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EE" w:rsidRPr="003C3621" w:rsidRDefault="004B1AEE" w:rsidP="004B1AEE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AEE" w:rsidRPr="003C3621" w:rsidRDefault="004B1AEE" w:rsidP="004B1AEE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621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3C3621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3C3621">
        <w:rPr>
          <w:rFonts w:ascii="Times New Roman" w:hAnsi="Times New Roman" w:cs="Times New Roman"/>
          <w:b/>
          <w:sz w:val="28"/>
          <w:szCs w:val="28"/>
        </w:rPr>
        <w:t xml:space="preserve"> И Й С К А Я      Ф Е Д Е Р А Ц И Я</w:t>
      </w:r>
    </w:p>
    <w:p w:rsidR="004B1AEE" w:rsidRPr="003C3621" w:rsidRDefault="004B1AEE" w:rsidP="004B1AEE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621"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4B1AEE" w:rsidRPr="003C3621" w:rsidRDefault="004B1AEE" w:rsidP="004B1AEE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621"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4B1AEE" w:rsidRPr="003C3621" w:rsidRDefault="004B1AEE" w:rsidP="004B1AEE">
      <w:pPr>
        <w:tabs>
          <w:tab w:val="left" w:pos="4326"/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1AEE" w:rsidRPr="003C3621" w:rsidRDefault="004B1AEE" w:rsidP="004B1AEE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C362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C3621"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4B1AEE" w:rsidRPr="003C3621" w:rsidRDefault="004B1AEE" w:rsidP="004B1AEE"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362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362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362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362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362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362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362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362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3621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B1AEE" w:rsidRPr="003C3621" w:rsidRDefault="004B1AEE" w:rsidP="004B1AEE">
      <w:pPr>
        <w:tabs>
          <w:tab w:val="left" w:pos="4326"/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C3621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13.11.2025</w:t>
      </w:r>
      <w:r w:rsidRPr="003C3621">
        <w:rPr>
          <w:rFonts w:ascii="Times New Roman" w:hAnsi="Times New Roman" w:cs="Times New Roman"/>
          <w:sz w:val="28"/>
          <w:szCs w:val="28"/>
          <w:u w:val="single"/>
        </w:rPr>
        <w:t xml:space="preserve">  №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17</w:t>
      </w:r>
      <w:r w:rsidRPr="003C3621">
        <w:rPr>
          <w:rFonts w:ascii="Times New Roman" w:hAnsi="Times New Roman" w:cs="Times New Roman"/>
          <w:sz w:val="28"/>
          <w:szCs w:val="28"/>
          <w:u w:val="single"/>
        </w:rPr>
        <w:t>-р</w:t>
      </w:r>
    </w:p>
    <w:p w:rsidR="004B1AEE" w:rsidRPr="004B1AEE" w:rsidRDefault="004B1AEE" w:rsidP="004B1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AEE"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4B1AEE" w:rsidRDefault="004B1AEE" w:rsidP="004B1AEE">
      <w:pPr>
        <w:spacing w:after="0"/>
        <w:rPr>
          <w:rFonts w:ascii="Times New Roman" w:hAnsi="Times New Roman" w:cs="Times New Roman"/>
          <w:b/>
          <w:sz w:val="28"/>
        </w:rPr>
      </w:pPr>
    </w:p>
    <w:p w:rsidR="004B1AEE" w:rsidRDefault="004B1AEE" w:rsidP="004B1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420B4">
        <w:rPr>
          <w:rFonts w:ascii="Times New Roman" w:hAnsi="Times New Roman" w:cs="Times New Roman"/>
          <w:b/>
          <w:sz w:val="28"/>
        </w:rPr>
        <w:t xml:space="preserve">Об одобрении прогноза социально-экономического развития </w:t>
      </w:r>
      <w:proofErr w:type="spellStart"/>
      <w:r w:rsidRPr="004420B4">
        <w:rPr>
          <w:rFonts w:ascii="Times New Roman" w:hAnsi="Times New Roman" w:cs="Times New Roman"/>
          <w:b/>
          <w:sz w:val="28"/>
        </w:rPr>
        <w:t>Плотавского</w:t>
      </w:r>
      <w:proofErr w:type="spellEnd"/>
      <w:r w:rsidRPr="004420B4">
        <w:rPr>
          <w:rFonts w:ascii="Times New Roman" w:hAnsi="Times New Roman" w:cs="Times New Roman"/>
          <w:b/>
          <w:sz w:val="28"/>
        </w:rPr>
        <w:t xml:space="preserve"> сельсовета Октябрьского района Курской области </w:t>
      </w:r>
    </w:p>
    <w:p w:rsidR="004B1AEE" w:rsidRDefault="004B1AEE" w:rsidP="004B1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2026 год и на плановый период 2027 и 2028</w:t>
      </w:r>
      <w:r w:rsidRPr="004420B4">
        <w:rPr>
          <w:rFonts w:ascii="Times New Roman" w:hAnsi="Times New Roman" w:cs="Times New Roman"/>
          <w:b/>
          <w:sz w:val="28"/>
        </w:rPr>
        <w:t xml:space="preserve"> годов и внесении на рассмотрение  Собрания депутатов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420B4">
        <w:rPr>
          <w:rFonts w:ascii="Times New Roman" w:hAnsi="Times New Roman" w:cs="Times New Roman"/>
          <w:b/>
          <w:sz w:val="28"/>
        </w:rPr>
        <w:t>Плотавского</w:t>
      </w:r>
      <w:proofErr w:type="spellEnd"/>
      <w:r w:rsidRPr="004420B4">
        <w:rPr>
          <w:rFonts w:ascii="Times New Roman" w:hAnsi="Times New Roman" w:cs="Times New Roman"/>
          <w:b/>
          <w:sz w:val="28"/>
        </w:rPr>
        <w:t xml:space="preserve"> сельсовета Октябрьского района проекта решения «О  бюджете </w:t>
      </w:r>
    </w:p>
    <w:p w:rsidR="004B1AEE" w:rsidRDefault="004B1AEE" w:rsidP="004B1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4420B4">
        <w:rPr>
          <w:rFonts w:ascii="Times New Roman" w:hAnsi="Times New Roman" w:cs="Times New Roman"/>
          <w:b/>
          <w:sz w:val="28"/>
        </w:rPr>
        <w:t>Плотавского</w:t>
      </w:r>
      <w:proofErr w:type="spellEnd"/>
      <w:r w:rsidRPr="004420B4">
        <w:rPr>
          <w:rFonts w:ascii="Times New Roman" w:hAnsi="Times New Roman" w:cs="Times New Roman"/>
          <w:b/>
          <w:sz w:val="28"/>
        </w:rPr>
        <w:t xml:space="preserve"> сельсовета  Октябрьског</w:t>
      </w:r>
      <w:r>
        <w:rPr>
          <w:rFonts w:ascii="Times New Roman" w:hAnsi="Times New Roman" w:cs="Times New Roman"/>
          <w:b/>
          <w:sz w:val="28"/>
        </w:rPr>
        <w:t>о района Курской области</w:t>
      </w:r>
    </w:p>
    <w:p w:rsidR="004B1AEE" w:rsidRDefault="004B1AEE" w:rsidP="004B1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на 2026 год и на плановый период 2027 и 2028</w:t>
      </w:r>
      <w:r w:rsidRPr="004420B4">
        <w:rPr>
          <w:rFonts w:ascii="Times New Roman" w:hAnsi="Times New Roman" w:cs="Times New Roman"/>
          <w:b/>
          <w:sz w:val="28"/>
        </w:rPr>
        <w:t xml:space="preserve"> годов»</w:t>
      </w:r>
    </w:p>
    <w:p w:rsidR="004B1AEE" w:rsidRPr="003C3621" w:rsidRDefault="004B1AEE" w:rsidP="004B1AEE">
      <w:pPr>
        <w:spacing w:after="0" w:line="240" w:lineRule="auto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4B1AEE" w:rsidRPr="003C3621" w:rsidRDefault="004B1AEE" w:rsidP="004B1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руководствуясь Положением о бюджетном процессе в муниципальном образовании «</w:t>
      </w:r>
      <w:proofErr w:type="spellStart"/>
      <w:r w:rsidRPr="003C3621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3C3621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области, утвержденным решением Собрания депутатов </w:t>
      </w:r>
      <w:proofErr w:type="spellStart"/>
      <w:r w:rsidRPr="003C3621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3C3621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от 12.02.2020 года № 156 (с изменениями и дополнениями):</w:t>
      </w:r>
    </w:p>
    <w:p w:rsidR="004B1AEE" w:rsidRPr="003C3621" w:rsidRDefault="004B1AEE" w:rsidP="004B1A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1. </w:t>
      </w:r>
      <w:r w:rsidRPr="003C3621">
        <w:rPr>
          <w:rFonts w:ascii="Times New Roman" w:hAnsi="Times New Roman" w:cs="Times New Roman"/>
          <w:sz w:val="28"/>
          <w:szCs w:val="28"/>
          <w:lang w:eastAsia="ar-SA"/>
        </w:rPr>
        <w:t xml:space="preserve">Одобрить прилагаемый прогноз социально - экономического развития </w:t>
      </w:r>
      <w:proofErr w:type="spellStart"/>
      <w:r w:rsidRPr="003C3621">
        <w:rPr>
          <w:rFonts w:ascii="Times New Roman" w:hAnsi="Times New Roman" w:cs="Times New Roman"/>
          <w:color w:val="000000"/>
          <w:spacing w:val="-1"/>
          <w:sz w:val="28"/>
          <w:szCs w:val="28"/>
        </w:rPr>
        <w:t>Плотавского</w:t>
      </w:r>
      <w:proofErr w:type="spellEnd"/>
      <w:r w:rsidRPr="003C362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сельсовета</w:t>
      </w:r>
      <w:r w:rsidRPr="003C3621">
        <w:rPr>
          <w:rFonts w:ascii="Times New Roman" w:hAnsi="Times New Roman" w:cs="Times New Roman"/>
          <w:sz w:val="28"/>
          <w:szCs w:val="28"/>
          <w:lang w:eastAsia="ar-SA"/>
        </w:rPr>
        <w:t xml:space="preserve"> Октябрьског</w:t>
      </w:r>
      <w:r>
        <w:rPr>
          <w:rFonts w:ascii="Times New Roman" w:hAnsi="Times New Roman" w:cs="Times New Roman"/>
          <w:sz w:val="28"/>
          <w:szCs w:val="28"/>
          <w:lang w:eastAsia="ar-SA"/>
        </w:rPr>
        <w:t>о района Курской области на 2026 год и на плановый период 2027 и 2028</w:t>
      </w:r>
      <w:r w:rsidRPr="003C3621">
        <w:rPr>
          <w:rFonts w:ascii="Times New Roman" w:hAnsi="Times New Roman" w:cs="Times New Roman"/>
          <w:sz w:val="28"/>
          <w:szCs w:val="28"/>
          <w:lang w:eastAsia="ar-SA"/>
        </w:rPr>
        <w:t xml:space="preserve"> годов согласно приложению.</w:t>
      </w:r>
    </w:p>
    <w:p w:rsidR="004B1AEE" w:rsidRPr="003C3621" w:rsidRDefault="004B1AEE" w:rsidP="004B1AEE">
      <w:pPr>
        <w:pStyle w:val="a4"/>
        <w:spacing w:before="0" w:beforeAutospacing="0" w:after="0"/>
        <w:jc w:val="both"/>
        <w:rPr>
          <w:sz w:val="28"/>
          <w:szCs w:val="28"/>
        </w:rPr>
      </w:pPr>
      <w:r w:rsidRPr="003C3621">
        <w:rPr>
          <w:color w:val="000000"/>
          <w:sz w:val="28"/>
          <w:szCs w:val="28"/>
          <w:lang w:eastAsia="en-US"/>
        </w:rPr>
        <w:t xml:space="preserve">       2. </w:t>
      </w:r>
      <w:r>
        <w:rPr>
          <w:sz w:val="28"/>
          <w:szCs w:val="28"/>
        </w:rPr>
        <w:t>Настоящее р</w:t>
      </w:r>
      <w:r w:rsidRPr="003C3621">
        <w:rPr>
          <w:sz w:val="28"/>
          <w:szCs w:val="28"/>
        </w:rPr>
        <w:t xml:space="preserve">аспоряжение подлежит размещению на официальном сайте Администрации </w:t>
      </w:r>
      <w:proofErr w:type="spellStart"/>
      <w:r w:rsidRPr="003C3621">
        <w:rPr>
          <w:sz w:val="28"/>
          <w:szCs w:val="28"/>
        </w:rPr>
        <w:t>Плотавского</w:t>
      </w:r>
      <w:proofErr w:type="spellEnd"/>
      <w:r w:rsidRPr="003C3621">
        <w:rPr>
          <w:sz w:val="28"/>
          <w:szCs w:val="28"/>
        </w:rPr>
        <w:t xml:space="preserve"> сельсовета Октябрьского района Курской области в информационно-телекоммуникационной сети Интернет.</w:t>
      </w:r>
    </w:p>
    <w:p w:rsidR="004B1AEE" w:rsidRPr="003C3621" w:rsidRDefault="004B1AEE" w:rsidP="004B1A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3. </w:t>
      </w:r>
      <w:r w:rsidRPr="003C3621">
        <w:rPr>
          <w:rFonts w:ascii="Times New Roman" w:hAnsi="Times New Roman" w:cs="Times New Roman"/>
          <w:sz w:val="28"/>
          <w:szCs w:val="28"/>
          <w:lang w:eastAsia="ar-SA"/>
        </w:rPr>
        <w:t>Распоряжение вступает в силу со дня его подписания.</w:t>
      </w:r>
    </w:p>
    <w:p w:rsidR="004B1AEE" w:rsidRPr="003C3621" w:rsidRDefault="004B1AEE" w:rsidP="004B1A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1AEE" w:rsidRDefault="004B1AEE" w:rsidP="004B1A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AEE" w:rsidRPr="003C3621" w:rsidRDefault="004B1AEE" w:rsidP="004B1A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AEE" w:rsidRPr="003C3621" w:rsidRDefault="004B1AEE" w:rsidP="004B1A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AEE" w:rsidRPr="003C3621" w:rsidRDefault="004B1AEE" w:rsidP="004B1AEE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 w:rsidRPr="003C3621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3C3621">
        <w:rPr>
          <w:rFonts w:ascii="Times New Roman" w:hAnsi="Times New Roman" w:cs="Times New Roman"/>
          <w:sz w:val="28"/>
          <w:szCs w:val="28"/>
        </w:rPr>
        <w:t xml:space="preserve"> сельсовета  </w:t>
      </w:r>
    </w:p>
    <w:p w:rsidR="004B1AEE" w:rsidRPr="003C3621" w:rsidRDefault="004B1AEE" w:rsidP="004B1AEE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     Л.В. </w:t>
      </w:r>
      <w:proofErr w:type="spellStart"/>
      <w:r w:rsidRPr="003C3621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 w:rsidRPr="003C362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B1AEE" w:rsidRDefault="004B1AEE" w:rsidP="004B1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AEE" w:rsidRDefault="004B1AEE" w:rsidP="004B1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AEE" w:rsidRDefault="004B1AEE" w:rsidP="004B1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AEE" w:rsidRDefault="004B1AEE" w:rsidP="004B1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AEE" w:rsidRDefault="004B1AEE" w:rsidP="004B1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AEE" w:rsidRDefault="004B1AEE" w:rsidP="004B1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AEE" w:rsidRPr="003C3621" w:rsidRDefault="004B1AEE" w:rsidP="004B1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AEE" w:rsidRPr="003C3621" w:rsidRDefault="004B1AEE" w:rsidP="004B1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AEE" w:rsidRPr="003C3621" w:rsidRDefault="004B1AEE" w:rsidP="004B1AEE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8"/>
          <w:szCs w:val="28"/>
        </w:rPr>
      </w:pPr>
    </w:p>
    <w:p w:rsidR="004B1AEE" w:rsidRDefault="004B1AEE" w:rsidP="004B1AEE">
      <w:pPr>
        <w:spacing w:after="0" w:line="24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Приложение</w:t>
      </w:r>
    </w:p>
    <w:p w:rsidR="004B1AEE" w:rsidRPr="003C3621" w:rsidRDefault="004B1AEE" w:rsidP="004B1AEE">
      <w:pPr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3C3621">
        <w:rPr>
          <w:rFonts w:ascii="Times New Roman" w:hAnsi="Times New Roman" w:cs="Times New Roman"/>
          <w:sz w:val="28"/>
          <w:szCs w:val="28"/>
        </w:rPr>
        <w:t xml:space="preserve">распоряжению Администрации </w:t>
      </w:r>
    </w:p>
    <w:p w:rsidR="004B1AEE" w:rsidRPr="003C3621" w:rsidRDefault="004B1AEE" w:rsidP="004B1AEE">
      <w:pPr>
        <w:spacing w:after="0" w:line="24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C3621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3C3621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B1AEE" w:rsidRDefault="004B1AEE" w:rsidP="004B1AEE">
      <w:pPr>
        <w:spacing w:after="0" w:line="24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</w:p>
    <w:p w:rsidR="004B1AEE" w:rsidRPr="003C3621" w:rsidRDefault="004B1AEE" w:rsidP="004B1AEE">
      <w:pPr>
        <w:spacing w:after="0" w:line="24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Курской </w:t>
      </w:r>
      <w:r w:rsidRPr="003C3621">
        <w:rPr>
          <w:rFonts w:ascii="Times New Roman" w:hAnsi="Times New Roman" w:cs="Times New Roman"/>
          <w:sz w:val="28"/>
          <w:szCs w:val="28"/>
        </w:rPr>
        <w:t>области</w:t>
      </w:r>
    </w:p>
    <w:p w:rsidR="004B1AEE" w:rsidRPr="003C3621" w:rsidRDefault="004B1AEE" w:rsidP="004B1AEE">
      <w:pPr>
        <w:spacing w:after="0" w:line="240" w:lineRule="auto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13.11.2025 № 17</w:t>
      </w:r>
      <w:r w:rsidRPr="003C3621">
        <w:rPr>
          <w:rFonts w:ascii="Times New Roman" w:hAnsi="Times New Roman" w:cs="Times New Roman"/>
          <w:sz w:val="28"/>
          <w:szCs w:val="28"/>
        </w:rPr>
        <w:t xml:space="preserve">-р                                                             </w:t>
      </w:r>
    </w:p>
    <w:p w:rsidR="004B1AEE" w:rsidRPr="003C3621" w:rsidRDefault="004B1AEE" w:rsidP="004B1A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4B1AEE" w:rsidRPr="003C3621" w:rsidRDefault="004B1AEE" w:rsidP="004B1AE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C362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4B1AEE" w:rsidRPr="003C3621" w:rsidRDefault="004B1AEE" w:rsidP="004B1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C362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Прогноз социально-экономического развития </w:t>
      </w:r>
      <w:proofErr w:type="spellStart"/>
      <w:r w:rsidRPr="003C36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Плотавского</w:t>
      </w:r>
      <w:proofErr w:type="spellEnd"/>
      <w:r w:rsidRPr="003C362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 Октябрьског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района Курской области на 2026 год и плановый период 2027 и 2028</w:t>
      </w:r>
      <w:r w:rsidRPr="003C362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годов</w:t>
      </w:r>
    </w:p>
    <w:p w:rsidR="004B1AEE" w:rsidRPr="003C3621" w:rsidRDefault="004B1AEE" w:rsidP="004B1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B1AEE" w:rsidRPr="003C3621" w:rsidRDefault="004B1AEE" w:rsidP="004B1AE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Прогноз социально-экономического развития</w:t>
      </w:r>
      <w:r w:rsidRPr="003C36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3621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3C362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Курской области</w:t>
      </w:r>
      <w:r w:rsidRPr="003C3621">
        <w:rPr>
          <w:rFonts w:ascii="Times New Roman" w:hAnsi="Times New Roman" w:cs="Times New Roman"/>
          <w:sz w:val="28"/>
          <w:szCs w:val="28"/>
        </w:rPr>
        <w:t xml:space="preserve"> разрабатывается на основании Бюджетного кодекса Российской Федерации,  руководствуясь Федеральным законом от 06 октября 2003 года </w:t>
      </w:r>
      <w:hyperlink r:id="rId5" w:history="1">
        <w:r w:rsidRPr="0076210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№ 131-ФЗ</w:t>
        </w:r>
      </w:hyperlink>
      <w:r w:rsidRPr="003C3621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Федерации».  </w:t>
      </w:r>
    </w:p>
    <w:p w:rsidR="004B1AEE" w:rsidRPr="003C3621" w:rsidRDefault="004B1AEE" w:rsidP="004B1AE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ab/>
        <w:t>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4B1AEE" w:rsidRPr="003C3621" w:rsidRDefault="004B1AEE" w:rsidP="004B1AE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3621">
        <w:rPr>
          <w:rFonts w:ascii="Times New Roman" w:hAnsi="Times New Roman" w:cs="Times New Roman"/>
          <w:kern w:val="2"/>
          <w:sz w:val="28"/>
          <w:szCs w:val="28"/>
        </w:rPr>
        <w:t xml:space="preserve">Муниципальное образование - </w:t>
      </w:r>
      <w:proofErr w:type="spellStart"/>
      <w:r w:rsidRPr="003C3621">
        <w:rPr>
          <w:rFonts w:ascii="Times New Roman" w:hAnsi="Times New Roman" w:cs="Times New Roman"/>
          <w:kern w:val="2"/>
          <w:sz w:val="28"/>
          <w:szCs w:val="28"/>
        </w:rPr>
        <w:t>Плотавский</w:t>
      </w:r>
      <w:proofErr w:type="spellEnd"/>
      <w:r w:rsidRPr="003C3621">
        <w:rPr>
          <w:rFonts w:ascii="Times New Roman" w:hAnsi="Times New Roman" w:cs="Times New Roman"/>
          <w:kern w:val="2"/>
          <w:sz w:val="28"/>
          <w:szCs w:val="28"/>
        </w:rPr>
        <w:t xml:space="preserve"> сельсовет расположено в восточной части Октябрьского района Курской области. </w:t>
      </w:r>
    </w:p>
    <w:p w:rsidR="004B1AEE" w:rsidRPr="003C3621" w:rsidRDefault="004B1AEE" w:rsidP="004B1AE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3621">
        <w:rPr>
          <w:rFonts w:ascii="Times New Roman" w:hAnsi="Times New Roman" w:cs="Times New Roman"/>
          <w:kern w:val="2"/>
          <w:sz w:val="28"/>
          <w:szCs w:val="28"/>
        </w:rPr>
        <w:t xml:space="preserve">Площадь </w:t>
      </w:r>
      <w:proofErr w:type="spellStart"/>
      <w:r w:rsidRPr="003C3621">
        <w:rPr>
          <w:rFonts w:ascii="Times New Roman" w:hAnsi="Times New Roman" w:cs="Times New Roman"/>
          <w:kern w:val="2"/>
          <w:sz w:val="28"/>
          <w:szCs w:val="28"/>
        </w:rPr>
        <w:t>Плотавского</w:t>
      </w:r>
      <w:proofErr w:type="spellEnd"/>
      <w:r w:rsidRPr="003C3621">
        <w:rPr>
          <w:rFonts w:ascii="Times New Roman" w:hAnsi="Times New Roman" w:cs="Times New Roman"/>
          <w:kern w:val="2"/>
          <w:sz w:val="28"/>
          <w:szCs w:val="28"/>
        </w:rPr>
        <w:t xml:space="preserve"> сельсовета Октябрьского района составляет </w:t>
      </w:r>
      <w:bookmarkStart w:id="0" w:name="_Hlk71541204"/>
      <w:r w:rsidRPr="003C3621">
        <w:rPr>
          <w:rFonts w:ascii="Times New Roman" w:hAnsi="Times New Roman" w:cs="Times New Roman"/>
          <w:kern w:val="2"/>
          <w:sz w:val="28"/>
          <w:szCs w:val="28"/>
        </w:rPr>
        <w:t xml:space="preserve">   </w:t>
      </w:r>
      <w:r>
        <w:rPr>
          <w:rFonts w:ascii="Times New Roman" w:hAnsi="Times New Roman" w:cs="Times New Roman"/>
          <w:kern w:val="2"/>
          <w:sz w:val="28"/>
          <w:szCs w:val="28"/>
        </w:rPr>
        <w:t>31,08 кв. километров.</w:t>
      </w:r>
      <w:r w:rsidRPr="003C36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bookmarkEnd w:id="0"/>
      <w:r w:rsidRPr="003C3621">
        <w:rPr>
          <w:rFonts w:ascii="Times New Roman" w:hAnsi="Times New Roman" w:cs="Times New Roman"/>
          <w:kern w:val="2"/>
          <w:sz w:val="28"/>
          <w:szCs w:val="28"/>
        </w:rPr>
        <w:t xml:space="preserve">Границы и статус </w:t>
      </w:r>
      <w:proofErr w:type="spellStart"/>
      <w:r w:rsidRPr="003C3621">
        <w:rPr>
          <w:rFonts w:ascii="Times New Roman" w:hAnsi="Times New Roman" w:cs="Times New Roman"/>
          <w:kern w:val="2"/>
          <w:sz w:val="28"/>
          <w:szCs w:val="28"/>
        </w:rPr>
        <w:t>Плотавского</w:t>
      </w:r>
      <w:proofErr w:type="spellEnd"/>
      <w:r w:rsidRPr="003C3621">
        <w:rPr>
          <w:rFonts w:ascii="Times New Roman" w:hAnsi="Times New Roman" w:cs="Times New Roman"/>
          <w:kern w:val="2"/>
          <w:sz w:val="28"/>
          <w:szCs w:val="28"/>
        </w:rPr>
        <w:t xml:space="preserve"> сельсовета установлены Законом Курской области № 48-ЗКО «О муниципальных образованиях Курской области» от 21 октября 2004 года.</w:t>
      </w:r>
    </w:p>
    <w:p w:rsidR="004B1AEE" w:rsidRPr="003C3621" w:rsidRDefault="004B1AEE" w:rsidP="004B1AE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3621">
        <w:rPr>
          <w:rFonts w:ascii="Times New Roman" w:hAnsi="Times New Roman" w:cs="Times New Roman"/>
          <w:kern w:val="2"/>
          <w:sz w:val="28"/>
          <w:szCs w:val="28"/>
        </w:rPr>
        <w:t xml:space="preserve">Расстояние от административного центра сельсовета д. Плотава до районного центра (п. </w:t>
      </w:r>
      <w:proofErr w:type="spellStart"/>
      <w:r w:rsidRPr="003C3621">
        <w:rPr>
          <w:rFonts w:ascii="Times New Roman" w:hAnsi="Times New Roman" w:cs="Times New Roman"/>
          <w:kern w:val="2"/>
          <w:sz w:val="28"/>
          <w:szCs w:val="28"/>
        </w:rPr>
        <w:t>Прямицино</w:t>
      </w:r>
      <w:proofErr w:type="spellEnd"/>
      <w:r w:rsidRPr="003C3621">
        <w:rPr>
          <w:rFonts w:ascii="Times New Roman" w:hAnsi="Times New Roman" w:cs="Times New Roman"/>
          <w:kern w:val="2"/>
          <w:sz w:val="28"/>
          <w:szCs w:val="28"/>
        </w:rPr>
        <w:t>) – 25 км.</w:t>
      </w:r>
    </w:p>
    <w:p w:rsidR="004B1AEE" w:rsidRPr="003C3621" w:rsidRDefault="004B1AEE" w:rsidP="004B1AE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proofErr w:type="gramStart"/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 xml:space="preserve">В состав </w:t>
      </w:r>
      <w:proofErr w:type="spellStart"/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Плотавского</w:t>
      </w:r>
      <w:proofErr w:type="spellEnd"/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 xml:space="preserve"> сельсовета включено шесть населенных пунктов</w:t>
      </w:r>
      <w:bookmarkStart w:id="1" w:name="_Hlk71476167"/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 xml:space="preserve">: </w:t>
      </w:r>
      <w:bookmarkStart w:id="2" w:name="_Hlk71489751"/>
      <w:bookmarkStart w:id="3" w:name="_Hlk71541269"/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д.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 xml:space="preserve">Плотава, </w:t>
      </w:r>
      <w:bookmarkStart w:id="4" w:name="_Hlk71488386"/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д.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Верхние Постоялые Дворы, д.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proofErr w:type="spellStart"/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Охочевка</w:t>
      </w:r>
      <w:proofErr w:type="spellEnd"/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, п.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 xml:space="preserve">Скрипкин, </w:t>
      </w:r>
      <w:bookmarkEnd w:id="4"/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             </w:t>
      </w:r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х.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Советская деревня, х.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Шатов</w:t>
      </w:r>
      <w:bookmarkEnd w:id="1"/>
      <w:bookmarkEnd w:id="2"/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.</w:t>
      </w:r>
      <w:proofErr w:type="gramEnd"/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 xml:space="preserve"> Административным центром является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          </w:t>
      </w:r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 xml:space="preserve"> д.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3C3621">
        <w:rPr>
          <w:rFonts w:ascii="Times New Roman" w:hAnsi="Times New Roman" w:cs="Times New Roman"/>
          <w:bCs/>
          <w:kern w:val="2"/>
          <w:sz w:val="28"/>
          <w:szCs w:val="28"/>
        </w:rPr>
        <w:t>Плотава.</w:t>
      </w:r>
    </w:p>
    <w:bookmarkEnd w:id="3"/>
    <w:p w:rsidR="004B1AEE" w:rsidRPr="003C3621" w:rsidRDefault="004B1AEE" w:rsidP="004B1AE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C3621">
        <w:rPr>
          <w:rFonts w:ascii="Times New Roman" w:hAnsi="Times New Roman" w:cs="Times New Roman"/>
          <w:kern w:val="2"/>
          <w:sz w:val="28"/>
          <w:szCs w:val="28"/>
        </w:rPr>
        <w:t>Численность насел</w:t>
      </w:r>
      <w:r>
        <w:rPr>
          <w:rFonts w:ascii="Times New Roman" w:hAnsi="Times New Roman" w:cs="Times New Roman"/>
          <w:kern w:val="2"/>
          <w:sz w:val="28"/>
          <w:szCs w:val="28"/>
        </w:rPr>
        <w:t>ения сельсовета на 01.01.2025 года</w:t>
      </w:r>
      <w:r w:rsidRPr="003C3621">
        <w:rPr>
          <w:rFonts w:ascii="Times New Roman" w:hAnsi="Times New Roman" w:cs="Times New Roman"/>
          <w:kern w:val="2"/>
          <w:sz w:val="28"/>
          <w:szCs w:val="28"/>
        </w:rPr>
        <w:t xml:space="preserve"> составила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527 </w:t>
      </w:r>
      <w:r w:rsidRPr="003C3621">
        <w:rPr>
          <w:rFonts w:ascii="Times New Roman" w:hAnsi="Times New Roman" w:cs="Times New Roman"/>
          <w:kern w:val="2"/>
          <w:sz w:val="28"/>
          <w:szCs w:val="28"/>
        </w:rPr>
        <w:t>человек.</w:t>
      </w:r>
    </w:p>
    <w:p w:rsidR="004B1AEE" w:rsidRPr="003C3621" w:rsidRDefault="004B1AEE" w:rsidP="004B1AEE">
      <w:pPr>
        <w:tabs>
          <w:tab w:val="left" w:pos="33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Основной целью социально-экономического развития </w:t>
      </w:r>
      <w:proofErr w:type="spellStart"/>
      <w:r w:rsidRPr="003C3621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3C3621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является улучшение качества жизни населения.</w:t>
      </w:r>
    </w:p>
    <w:p w:rsidR="004B1AEE" w:rsidRPr="003C3621" w:rsidRDefault="004B1AEE" w:rsidP="004B1AEE">
      <w:pPr>
        <w:tabs>
          <w:tab w:val="left" w:pos="33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В прогнозируемом периоде демографическая ситуация в поселении будет развиваться с учетом определившихся в последние годы тенденций, изменения возрастной структуры населения, распределения миграционных потоков.</w:t>
      </w:r>
    </w:p>
    <w:p w:rsidR="004B1AEE" w:rsidRPr="003C3621" w:rsidRDefault="004B1AEE" w:rsidP="004B1A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Рассматривая показатели текущего уровня социально-экономического развития </w:t>
      </w:r>
      <w:proofErr w:type="spellStart"/>
      <w:r w:rsidRPr="003C3621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3C3621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области, отмечается следующее:</w:t>
      </w:r>
    </w:p>
    <w:p w:rsidR="004B1AEE" w:rsidRPr="003C3621" w:rsidRDefault="004B1AEE" w:rsidP="004B1A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621">
        <w:rPr>
          <w:rFonts w:ascii="Times New Roman" w:hAnsi="Times New Roman" w:cs="Times New Roman"/>
          <w:sz w:val="28"/>
          <w:szCs w:val="28"/>
        </w:rPr>
        <w:t>транспортная доступность населенных пунктов поселения высокая;</w:t>
      </w:r>
    </w:p>
    <w:p w:rsidR="004B1AEE" w:rsidRPr="003C3621" w:rsidRDefault="004B1AEE" w:rsidP="004B1A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621">
        <w:rPr>
          <w:rFonts w:ascii="Times New Roman" w:hAnsi="Times New Roman" w:cs="Times New Roman"/>
          <w:sz w:val="28"/>
          <w:szCs w:val="28"/>
        </w:rPr>
        <w:t>доходы населения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621">
        <w:rPr>
          <w:rFonts w:ascii="Times New Roman" w:hAnsi="Times New Roman" w:cs="Times New Roman"/>
          <w:sz w:val="28"/>
          <w:szCs w:val="28"/>
        </w:rPr>
        <w:t>средние;</w:t>
      </w:r>
    </w:p>
    <w:p w:rsidR="004B1AEE" w:rsidRPr="003C3621" w:rsidRDefault="004B1AEE" w:rsidP="004B1A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- услуги вывоза</w:t>
      </w:r>
      <w:r>
        <w:rPr>
          <w:rFonts w:ascii="Times New Roman" w:hAnsi="Times New Roman" w:cs="Times New Roman"/>
          <w:sz w:val="28"/>
          <w:szCs w:val="28"/>
        </w:rPr>
        <w:t xml:space="preserve"> ТКО</w:t>
      </w:r>
      <w:r w:rsidRPr="003C3621">
        <w:rPr>
          <w:rFonts w:ascii="Times New Roman" w:hAnsi="Times New Roman" w:cs="Times New Roman"/>
          <w:sz w:val="28"/>
          <w:szCs w:val="28"/>
        </w:rPr>
        <w:t xml:space="preserve"> производится пакетированным способом.</w:t>
      </w:r>
    </w:p>
    <w:p w:rsidR="004B1AEE" w:rsidRPr="003C3621" w:rsidRDefault="004B1AEE" w:rsidP="004B1A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Создание правовых, организационных, и экономических условий для перехода к устойчивому социально-экономическому развитию поселения, эффективной реализации полномочий администрацией </w:t>
      </w:r>
      <w:proofErr w:type="spellStart"/>
      <w:r w:rsidRPr="003C3621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3C3621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является одной из составляющих для улучшения качества жизни населения.</w:t>
      </w:r>
    </w:p>
    <w:p w:rsidR="004B1AEE" w:rsidRPr="003C3621" w:rsidRDefault="004B1AEE" w:rsidP="004B1A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1AEE" w:rsidRPr="003C3621" w:rsidRDefault="004B1AEE" w:rsidP="004B1AEE">
      <w:pPr>
        <w:numPr>
          <w:ilvl w:val="0"/>
          <w:numId w:val="1"/>
        </w:numPr>
        <w:tabs>
          <w:tab w:val="left" w:pos="3390"/>
        </w:tabs>
        <w:autoSpaceDE w:val="0"/>
        <w:autoSpaceDN w:val="0"/>
        <w:adjustRightInd w:val="0"/>
        <w:spacing w:after="0" w:line="240" w:lineRule="auto"/>
        <w:ind w:left="0" w:firstLine="239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621">
        <w:rPr>
          <w:rFonts w:ascii="Times New Roman" w:hAnsi="Times New Roman" w:cs="Times New Roman"/>
          <w:b/>
          <w:sz w:val="28"/>
          <w:szCs w:val="28"/>
        </w:rPr>
        <w:t>Бюджетные показатели</w:t>
      </w:r>
    </w:p>
    <w:p w:rsidR="004B1AEE" w:rsidRPr="003C3621" w:rsidRDefault="004B1AEE" w:rsidP="004B1AEE">
      <w:pPr>
        <w:tabs>
          <w:tab w:val="left" w:pos="33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1AEE" w:rsidRPr="003C3621" w:rsidRDefault="004B1AEE" w:rsidP="004B1AEE">
      <w:pPr>
        <w:tabs>
          <w:tab w:val="left" w:pos="339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Таблица 1, тыс. руб.</w:t>
      </w:r>
    </w:p>
    <w:tbl>
      <w:tblPr>
        <w:tblW w:w="5180" w:type="pct"/>
        <w:tblInd w:w="-318" w:type="dxa"/>
        <w:tblLook w:val="04A0"/>
      </w:tblPr>
      <w:tblGrid>
        <w:gridCol w:w="5010"/>
        <w:gridCol w:w="1519"/>
        <w:gridCol w:w="1130"/>
        <w:gridCol w:w="1130"/>
        <w:gridCol w:w="1126"/>
      </w:tblGrid>
      <w:tr w:rsidR="004B1AEE" w:rsidRPr="00C42F3A" w:rsidTr="00DA090C">
        <w:trPr>
          <w:trHeight w:val="491"/>
        </w:trPr>
        <w:tc>
          <w:tcPr>
            <w:tcW w:w="25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7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Ожидаемая оц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енка исполнения МО до конца 2025</w:t>
            </w:r>
            <w:r w:rsidRPr="00C42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5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Прогноз </w:t>
            </w:r>
            <w:proofErr w:type="gramStart"/>
            <w:r w:rsidRPr="00C42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на</w:t>
            </w:r>
            <w:proofErr w:type="gramEnd"/>
            <w:r w:rsidRPr="00C42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2026</w:t>
            </w:r>
            <w:r w:rsidRPr="00C42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5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Прогноз </w:t>
            </w:r>
            <w:proofErr w:type="gramStart"/>
            <w:r w:rsidRPr="00C42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на</w:t>
            </w:r>
            <w:proofErr w:type="gramEnd"/>
            <w:r w:rsidRPr="00C42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2027</w:t>
            </w:r>
            <w:r w:rsidRPr="00C42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5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Прогноз </w:t>
            </w:r>
            <w:proofErr w:type="gramStart"/>
            <w:r w:rsidRPr="00C42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на</w:t>
            </w:r>
            <w:proofErr w:type="gramEnd"/>
            <w:r w:rsidRPr="00C42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2028</w:t>
            </w:r>
            <w:r w:rsidRPr="00C42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4B1AEE" w:rsidRPr="00C42F3A" w:rsidTr="00DA090C">
        <w:trPr>
          <w:trHeight w:val="491"/>
        </w:trPr>
        <w:tc>
          <w:tcPr>
            <w:tcW w:w="25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4B1AEE" w:rsidRPr="00C42F3A" w:rsidTr="00DA090C">
        <w:trPr>
          <w:trHeight w:val="812"/>
        </w:trPr>
        <w:tc>
          <w:tcPr>
            <w:tcW w:w="25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4B1AEE" w:rsidRPr="00C42F3A" w:rsidTr="00DA090C">
        <w:trPr>
          <w:trHeight w:val="219"/>
        </w:trPr>
        <w:tc>
          <w:tcPr>
            <w:tcW w:w="25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2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5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4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4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4 </w:t>
            </w:r>
          </w:p>
        </w:tc>
      </w:tr>
      <w:tr w:rsidR="004B1AEE" w:rsidRPr="00C42F3A" w:rsidTr="00DA090C">
        <w:trPr>
          <w:trHeight w:val="329"/>
        </w:trPr>
        <w:tc>
          <w:tcPr>
            <w:tcW w:w="25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I. ДОХОДЫ БЮДЖЕТА ВСЕГО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2452,4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1728,7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1502,4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1552,5</w:t>
            </w:r>
          </w:p>
        </w:tc>
      </w:tr>
      <w:tr w:rsidR="004B1AEE" w:rsidRPr="00C42F3A" w:rsidTr="00DA090C">
        <w:trPr>
          <w:trHeight w:val="181"/>
        </w:trPr>
        <w:tc>
          <w:tcPr>
            <w:tcW w:w="25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1.1. НАЛОГОВЫЕ И НЕНАЛОГОВЫЕ ДОХОДЫ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1005,8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842,4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926,5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931,4</w:t>
            </w:r>
          </w:p>
        </w:tc>
      </w:tr>
      <w:tr w:rsidR="004B1AEE" w:rsidRPr="00C42F3A" w:rsidTr="00DA090C">
        <w:trPr>
          <w:trHeight w:val="220"/>
        </w:trPr>
        <w:tc>
          <w:tcPr>
            <w:tcW w:w="25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НАЛОГОВЫЕ ДОХОДЫ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664,8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804,1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888,20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893,1</w:t>
            </w:r>
          </w:p>
        </w:tc>
      </w:tr>
      <w:tr w:rsidR="004B1AEE" w:rsidRPr="00C42F3A" w:rsidTr="00DA090C">
        <w:trPr>
          <w:trHeight w:val="237"/>
        </w:trPr>
        <w:tc>
          <w:tcPr>
            <w:tcW w:w="25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налог на доходы физических лиц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52,1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56,2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61,1</w:t>
            </w:r>
          </w:p>
        </w:tc>
      </w:tr>
      <w:tr w:rsidR="004B1AEE" w:rsidRPr="00C42F3A" w:rsidTr="00DA090C">
        <w:trPr>
          <w:trHeight w:val="239"/>
        </w:trPr>
        <w:tc>
          <w:tcPr>
            <w:tcW w:w="25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налог на имущество физических лиц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113,2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161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161</w:t>
            </w:r>
          </w:p>
        </w:tc>
      </w:tr>
      <w:tr w:rsidR="004B1AEE" w:rsidRPr="00C42F3A" w:rsidTr="00DA090C">
        <w:trPr>
          <w:trHeight w:val="231"/>
        </w:trPr>
        <w:tc>
          <w:tcPr>
            <w:tcW w:w="25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земельный налог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856,6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671</w:t>
            </w:r>
          </w:p>
        </w:tc>
      </w:tr>
      <w:tr w:rsidR="004B1AEE" w:rsidRPr="00C42F3A" w:rsidTr="00DA090C">
        <w:trPr>
          <w:trHeight w:val="234"/>
        </w:trPr>
        <w:tc>
          <w:tcPr>
            <w:tcW w:w="25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НЕНАЛОГОВЫЕ ДОХОДЫ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38,3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38,3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38,3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38,3</w:t>
            </w:r>
          </w:p>
        </w:tc>
      </w:tr>
      <w:tr w:rsidR="004B1AEE" w:rsidRPr="00C42F3A" w:rsidTr="00DA090C">
        <w:trPr>
          <w:trHeight w:val="238"/>
        </w:trPr>
        <w:tc>
          <w:tcPr>
            <w:tcW w:w="25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1.2. БЕЗВОЗМЕЗДНЫЕ ПОСТУПЛЕНИЯ ВСЕГО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1408,2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E57B83" w:rsidRDefault="004B1AEE" w:rsidP="00DA0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886,3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E57B83" w:rsidRDefault="004B1AEE" w:rsidP="00DA0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575,9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621,1</w:t>
            </w:r>
          </w:p>
        </w:tc>
      </w:tr>
      <w:tr w:rsidR="004B1AEE" w:rsidRPr="00C42F3A" w:rsidTr="00DA090C">
        <w:trPr>
          <w:trHeight w:val="229"/>
        </w:trPr>
        <w:tc>
          <w:tcPr>
            <w:tcW w:w="25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II. РАСХОДЫ БЮДЖЕТА ВСЕГО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2842,2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1728,7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1502,4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1552,5</w:t>
            </w:r>
          </w:p>
        </w:tc>
      </w:tr>
      <w:tr w:rsidR="004B1AEE" w:rsidRPr="00C42F3A" w:rsidTr="00DA090C">
        <w:trPr>
          <w:trHeight w:val="245"/>
        </w:trPr>
        <w:tc>
          <w:tcPr>
            <w:tcW w:w="25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ПРОФИЦИТ</w:t>
            </w:r>
            <w:proofErr w:type="gramStart"/>
            <w:r w:rsidRPr="00C42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(+)/</w:t>
            </w:r>
            <w:proofErr w:type="gramEnd"/>
            <w:r w:rsidRPr="00C42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ДЕФИЦИТ ( -)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-337,9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</w:tr>
      <w:tr w:rsidR="004B1AEE" w:rsidRPr="00C42F3A" w:rsidTr="00DA090C">
        <w:trPr>
          <w:trHeight w:val="480"/>
        </w:trPr>
        <w:tc>
          <w:tcPr>
            <w:tcW w:w="25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III. ИСТОЧНИКИ ФИНАНСИРОВАНИЯ ДЕФИЦИТА БЮДЖЕТА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337,9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</w:tr>
      <w:tr w:rsidR="004B1AEE" w:rsidRPr="00C42F3A" w:rsidTr="00DA090C">
        <w:trPr>
          <w:trHeight w:val="475"/>
        </w:trPr>
        <w:tc>
          <w:tcPr>
            <w:tcW w:w="25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3.1. БЮДЖЕТНЫЕ КРЕДИТЫ, ПОЛУЧЕННЫЕ ОТ ДРУГИХ БЮДЖЕТОВ: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</w:tr>
      <w:tr w:rsidR="004B1AEE" w:rsidRPr="00C42F3A" w:rsidTr="00DA090C">
        <w:trPr>
          <w:trHeight w:val="341"/>
        </w:trPr>
        <w:tc>
          <w:tcPr>
            <w:tcW w:w="25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3.5. ИЗМЕНЕНИЕ ОСТАТКОВ БЮДЖЕТНЫХ СРЕДСТВ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76,4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</w:tr>
      <w:tr w:rsidR="004B1AEE" w:rsidRPr="00C42F3A" w:rsidTr="00DA090C">
        <w:trPr>
          <w:trHeight w:val="341"/>
        </w:trPr>
        <w:tc>
          <w:tcPr>
            <w:tcW w:w="25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ОСТАТКИ СРЕДСТВ БЮДЖЕТОВ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337,9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AEE" w:rsidRPr="00C42F3A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</w:tr>
    </w:tbl>
    <w:p w:rsidR="004B1AEE" w:rsidRPr="003C3621" w:rsidRDefault="004B1AEE" w:rsidP="004B1AEE">
      <w:pPr>
        <w:tabs>
          <w:tab w:val="left" w:pos="33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1AEE" w:rsidRPr="003C3621" w:rsidRDefault="004B1AEE" w:rsidP="004B1A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C3621">
        <w:rPr>
          <w:rFonts w:ascii="Times New Roman" w:hAnsi="Times New Roman" w:cs="Times New Roman"/>
          <w:b/>
          <w:bCs/>
          <w:sz w:val="28"/>
          <w:szCs w:val="28"/>
        </w:rPr>
        <w:t>Демографическая характеристика</w:t>
      </w:r>
    </w:p>
    <w:p w:rsidR="004B1AEE" w:rsidRPr="003C3621" w:rsidRDefault="004B1AEE" w:rsidP="004B1A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3001"/>
        <w:gridCol w:w="1373"/>
        <w:gridCol w:w="1476"/>
        <w:gridCol w:w="1085"/>
        <w:gridCol w:w="1271"/>
        <w:gridCol w:w="1271"/>
      </w:tblGrid>
      <w:tr w:rsidR="004B1AEE" w:rsidRPr="003C3621" w:rsidTr="00DA090C">
        <w:tc>
          <w:tcPr>
            <w:tcW w:w="2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Ед. измерения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 01.01.2025</w:t>
            </w: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Прогноз на 2026</w:t>
            </w: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Прогноз на 2027</w:t>
            </w: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Прогноз на 2028</w:t>
            </w: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B1AEE" w:rsidRPr="003C3621" w:rsidTr="00DA090C">
        <w:tc>
          <w:tcPr>
            <w:tcW w:w="2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AEE" w:rsidRPr="003C3621" w:rsidRDefault="004B1AEE" w:rsidP="00DA0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Численность населения </w:t>
            </w:r>
            <w:r w:rsidRPr="003C362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всего, в т.ч.: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человек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1AEE" w:rsidRPr="00BD0BBD" w:rsidRDefault="004B1AEE" w:rsidP="00034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en-US"/>
              </w:rPr>
            </w:pPr>
            <w:r w:rsidRPr="0003485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5</w:t>
            </w:r>
            <w:r w:rsidR="0003485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AEE" w:rsidRPr="00034850" w:rsidRDefault="004B1AEE" w:rsidP="00034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03485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5</w:t>
            </w:r>
            <w:r w:rsidR="0003485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1AEE" w:rsidRPr="00034850" w:rsidRDefault="004B1AEE" w:rsidP="00034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03485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5</w:t>
            </w:r>
            <w:r w:rsidR="0003485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1AEE" w:rsidRPr="00034850" w:rsidRDefault="004B1AEE" w:rsidP="00034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03485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5</w:t>
            </w:r>
            <w:r w:rsidR="0003485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45</w:t>
            </w:r>
          </w:p>
        </w:tc>
      </w:tr>
    </w:tbl>
    <w:p w:rsidR="004B1AEE" w:rsidRPr="003C3621" w:rsidRDefault="004B1AEE" w:rsidP="004B1A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1AEE" w:rsidRPr="003C3621" w:rsidRDefault="004B1AEE" w:rsidP="004B1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В поселении уже сейчас сложилась благоприятная демографическая ситуация за счет увеличения миграционного прироста. </w:t>
      </w:r>
    </w:p>
    <w:p w:rsidR="004B1AEE" w:rsidRPr="003C3621" w:rsidRDefault="004B1AEE" w:rsidP="004B1A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Одним из наиболее важных факторов, который оказывает влияние на увеличение численности населения поселения, является развитие жилищного строительства. Ежегодно увеличивается количество </w:t>
      </w:r>
      <w:proofErr w:type="gramStart"/>
      <w:r w:rsidRPr="003C3621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3C36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1AEE" w:rsidRPr="003C3621" w:rsidRDefault="004B1AEE" w:rsidP="004B1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AEE" w:rsidRPr="003C3621" w:rsidRDefault="004B1AEE" w:rsidP="004B1AEE">
      <w:pPr>
        <w:numPr>
          <w:ilvl w:val="0"/>
          <w:numId w:val="1"/>
        </w:numPr>
        <w:tabs>
          <w:tab w:val="left" w:pos="1095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621">
        <w:rPr>
          <w:rFonts w:ascii="Times New Roman" w:hAnsi="Times New Roman" w:cs="Times New Roman"/>
          <w:b/>
          <w:bCs/>
          <w:sz w:val="28"/>
          <w:szCs w:val="28"/>
        </w:rPr>
        <w:t>Занятость населения</w:t>
      </w:r>
      <w:bookmarkStart w:id="5" w:name="_GoBack"/>
      <w:bookmarkEnd w:id="5"/>
    </w:p>
    <w:p w:rsidR="004B1AEE" w:rsidRPr="003C3621" w:rsidRDefault="004B1AEE" w:rsidP="004B1AE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C3621">
        <w:rPr>
          <w:rFonts w:ascii="Times New Roman" w:hAnsi="Times New Roman" w:cs="Times New Roman"/>
          <w:color w:val="000000"/>
          <w:sz w:val="28"/>
          <w:szCs w:val="28"/>
        </w:rPr>
        <w:t>Таблица 3, тыс. руб.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22"/>
        <w:gridCol w:w="1465"/>
        <w:gridCol w:w="1371"/>
        <w:gridCol w:w="1255"/>
        <w:gridCol w:w="1255"/>
      </w:tblGrid>
      <w:tr w:rsidR="004B1AEE" w:rsidRPr="003C3621" w:rsidTr="00DA090C">
        <w:trPr>
          <w:tblHeader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показателей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Ед. </w:t>
            </w:r>
            <w:proofErr w:type="spellStart"/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изм</w:t>
            </w:r>
            <w:proofErr w:type="spellEnd"/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2026</w:t>
            </w: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2027</w:t>
            </w: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г.</w:t>
            </w:r>
          </w:p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2028</w:t>
            </w: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4B1AEE" w:rsidRPr="003C3621" w:rsidTr="00DA090C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Уровень жизни населения</w:t>
            </w:r>
          </w:p>
        </w:tc>
      </w:tr>
      <w:tr w:rsidR="004B1AEE" w:rsidRPr="003C3621" w:rsidTr="00DA090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524670" w:rsidRDefault="004B1AEE" w:rsidP="00DA0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2467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Фонд начисленной заработной платы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524670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2467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524670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1102,8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524670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1177,7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524670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1277,9</w:t>
            </w:r>
          </w:p>
        </w:tc>
      </w:tr>
      <w:tr w:rsidR="004B1AEE" w:rsidRPr="003C3621" w:rsidTr="00DA090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Темп роста (снижение) к предыдущему году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106,0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106,8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108,5</w:t>
            </w:r>
          </w:p>
        </w:tc>
      </w:tr>
      <w:tr w:rsidR="004B1AEE" w:rsidRPr="003C3621" w:rsidTr="00DA090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Среднемесячная заработная плата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рублей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45950,0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49070,8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53245,8</w:t>
            </w:r>
          </w:p>
        </w:tc>
      </w:tr>
      <w:tr w:rsidR="004B1AEE" w:rsidRPr="003C3621" w:rsidTr="00DA090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Темп роста (снижение) к предыдущему году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C36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105,1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106,8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EE" w:rsidRPr="003C3621" w:rsidRDefault="004B1AEE" w:rsidP="00DA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108,5</w:t>
            </w:r>
          </w:p>
        </w:tc>
      </w:tr>
    </w:tbl>
    <w:p w:rsidR="004B1AEE" w:rsidRPr="003C3621" w:rsidRDefault="004B1AEE" w:rsidP="004B1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1AEE" w:rsidRPr="003C3621" w:rsidRDefault="004B1AEE" w:rsidP="004B1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AEE" w:rsidRPr="003C3621" w:rsidRDefault="004B1AEE" w:rsidP="004B1AEE">
      <w:pPr>
        <w:pStyle w:val="a5"/>
        <w:numPr>
          <w:ilvl w:val="0"/>
          <w:numId w:val="1"/>
        </w:numPr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3C3621">
        <w:rPr>
          <w:b/>
          <w:sz w:val="28"/>
          <w:szCs w:val="28"/>
        </w:rPr>
        <w:t>Здравоохранение</w:t>
      </w:r>
    </w:p>
    <w:p w:rsidR="004B1AEE" w:rsidRPr="003C3621" w:rsidRDefault="004B1AEE" w:rsidP="004B1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3C3621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3C3621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</w:t>
      </w:r>
      <w:r w:rsidRPr="003C3621">
        <w:rPr>
          <w:rFonts w:ascii="Times New Roman" w:hAnsi="Times New Roman" w:cs="Times New Roman"/>
          <w:bCs/>
          <w:sz w:val="28"/>
          <w:szCs w:val="28"/>
        </w:rPr>
        <w:t xml:space="preserve">медицинскую помощь оказывают </w:t>
      </w:r>
      <w:r w:rsidRPr="003C3621">
        <w:rPr>
          <w:rFonts w:ascii="Times New Roman" w:hAnsi="Times New Roman" w:cs="Times New Roman"/>
          <w:bCs/>
          <w:sz w:val="28"/>
          <w:szCs w:val="28"/>
          <w:u w:val="single"/>
        </w:rPr>
        <w:t>фельдшерско-акушерский пункт</w:t>
      </w:r>
      <w:r w:rsidRPr="003C3621">
        <w:rPr>
          <w:rFonts w:ascii="Times New Roman" w:hAnsi="Times New Roman" w:cs="Times New Roman"/>
          <w:sz w:val="28"/>
          <w:szCs w:val="28"/>
        </w:rPr>
        <w:t xml:space="preserve"> (ФАП). </w:t>
      </w:r>
    </w:p>
    <w:p w:rsidR="004B1AEE" w:rsidRPr="003C3621" w:rsidRDefault="004B1AEE" w:rsidP="004B1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1AEE" w:rsidRPr="003C3621" w:rsidRDefault="004B1AEE" w:rsidP="004B1AEE">
      <w:pPr>
        <w:pStyle w:val="a5"/>
        <w:numPr>
          <w:ilvl w:val="0"/>
          <w:numId w:val="1"/>
        </w:numPr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3C3621">
        <w:rPr>
          <w:b/>
          <w:sz w:val="28"/>
          <w:szCs w:val="28"/>
        </w:rPr>
        <w:t>Образование</w:t>
      </w:r>
    </w:p>
    <w:p w:rsidR="004B1AEE" w:rsidRPr="003C3621" w:rsidRDefault="004B1AEE" w:rsidP="004B1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1AEE" w:rsidRPr="003C3621" w:rsidRDefault="004B1AEE" w:rsidP="004B1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3C3621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3C3621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расположено одно образовательное учреждение: МКОУ «</w:t>
      </w:r>
      <w:proofErr w:type="spellStart"/>
      <w:r w:rsidRPr="003C3621">
        <w:rPr>
          <w:rFonts w:ascii="Times New Roman" w:hAnsi="Times New Roman" w:cs="Times New Roman"/>
          <w:sz w:val="28"/>
          <w:szCs w:val="28"/>
        </w:rPr>
        <w:t>Плотавская</w:t>
      </w:r>
      <w:proofErr w:type="spellEnd"/>
      <w:r w:rsidRPr="003C362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школа».</w:t>
      </w:r>
    </w:p>
    <w:p w:rsidR="004B1AEE" w:rsidRPr="003C3621" w:rsidRDefault="004B1AEE" w:rsidP="004B1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1AEE" w:rsidRPr="003C3621" w:rsidRDefault="004B1AEE" w:rsidP="004B1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7F9FB"/>
        </w:rPr>
      </w:pPr>
      <w:r w:rsidRPr="003C3621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почтовой связи</w:t>
      </w:r>
      <w:r w:rsidRPr="003C3621">
        <w:rPr>
          <w:rFonts w:ascii="Times New Roman" w:hAnsi="Times New Roman" w:cs="Times New Roman"/>
          <w:bCs/>
          <w:sz w:val="28"/>
          <w:szCs w:val="28"/>
        </w:rPr>
        <w:t xml:space="preserve"> - оказывает услуги почтовой связи населению.  Оказываются услуги по </w:t>
      </w:r>
      <w:r w:rsidRPr="003C3621">
        <w:rPr>
          <w:rFonts w:ascii="Times New Roman" w:hAnsi="Times New Roman" w:cs="Times New Roman"/>
          <w:sz w:val="28"/>
          <w:szCs w:val="28"/>
          <w:shd w:val="clear" w:color="auto" w:fill="F7F9FB"/>
        </w:rPr>
        <w:t>доставке корреспонденции и периодических печатных изданий, а также осуществляется доставка пенсий.</w:t>
      </w:r>
    </w:p>
    <w:p w:rsidR="004B1AEE" w:rsidRPr="003C3621" w:rsidRDefault="004B1AEE" w:rsidP="004B1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1AEE" w:rsidRPr="003C3621" w:rsidRDefault="004B1AEE" w:rsidP="004B1A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621">
        <w:rPr>
          <w:rFonts w:ascii="Times New Roman" w:hAnsi="Times New Roman" w:cs="Times New Roman"/>
          <w:b/>
          <w:sz w:val="28"/>
          <w:szCs w:val="28"/>
        </w:rPr>
        <w:t>Сельское хозяйство</w:t>
      </w:r>
    </w:p>
    <w:p w:rsidR="004B1AEE" w:rsidRPr="003C3621" w:rsidRDefault="004B1AEE" w:rsidP="004B1AE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3C3621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3C3621">
        <w:rPr>
          <w:rFonts w:ascii="Times New Roman" w:hAnsi="Times New Roman" w:cs="Times New Roman"/>
          <w:sz w:val="28"/>
          <w:szCs w:val="28"/>
        </w:rPr>
        <w:t xml:space="preserve"> сельсовета осуществляют свою деятельность одно Крестьянско-фермерское хозяйство. </w:t>
      </w:r>
    </w:p>
    <w:p w:rsidR="004B1AEE" w:rsidRPr="003C3621" w:rsidRDefault="004B1AEE" w:rsidP="0003485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3621">
        <w:rPr>
          <w:rFonts w:ascii="Times New Roman" w:hAnsi="Times New Roman" w:cs="Times New Roman"/>
          <w:sz w:val="28"/>
          <w:szCs w:val="28"/>
        </w:rPr>
        <w:t>КФХ Ермаков В.И. осуществляют свою деятельность в области растениеводства. Земельный участок составляет 26,4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C3621">
        <w:rPr>
          <w:rFonts w:ascii="Times New Roman" w:hAnsi="Times New Roman" w:cs="Times New Roman"/>
          <w:sz w:val="28"/>
          <w:szCs w:val="28"/>
        </w:rPr>
        <w:t xml:space="preserve"> га.</w:t>
      </w:r>
    </w:p>
    <w:p w:rsidR="004B1AEE" w:rsidRPr="003C3621" w:rsidRDefault="004B1AEE" w:rsidP="004B1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B1AEE" w:rsidRPr="003C3621" w:rsidSect="00C42F3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F3C1B"/>
    <w:multiLevelType w:val="hybridMultilevel"/>
    <w:tmpl w:val="7B4442B6"/>
    <w:lvl w:ilvl="0" w:tplc="B150E1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AEE"/>
    <w:rsid w:val="0001581C"/>
    <w:rsid w:val="00034850"/>
    <w:rsid w:val="004B1AEE"/>
    <w:rsid w:val="0096663A"/>
    <w:rsid w:val="00B33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A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1AE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1AE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B1A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A2AD64191A4BC2B08573BDB631F71EEC4ADF655D7CB3DF02B415A6D7EIEy4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4</cp:revision>
  <cp:lastPrinted>2025-11-13T06:35:00Z</cp:lastPrinted>
  <dcterms:created xsi:type="dcterms:W3CDTF">2025-11-12T12:06:00Z</dcterms:created>
  <dcterms:modified xsi:type="dcterms:W3CDTF">2025-11-13T07:22:00Z</dcterms:modified>
</cp:coreProperties>
</file>