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87" w:rsidRDefault="005D3666" w:rsidP="00565E23">
      <w:pPr>
        <w:ind w:right="113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ПРОЕКТ</w:t>
      </w:r>
    </w:p>
    <w:p w:rsidR="005D3666" w:rsidRPr="004E4F1F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к Порядку разработки и утверждения</w:t>
      </w:r>
    </w:p>
    <w:p w:rsidR="005D3666" w:rsidRPr="004E4F1F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бюджетного прогноза Плотавского сельсовета</w:t>
      </w:r>
    </w:p>
    <w:p w:rsidR="005D3666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 xml:space="preserve"> Октябрьского района Курской области </w:t>
      </w:r>
    </w:p>
    <w:p w:rsidR="005D3666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на долгосрочный период</w:t>
      </w:r>
    </w:p>
    <w:p w:rsidR="00517214" w:rsidRPr="00DB73F8" w:rsidRDefault="00517214" w:rsidP="002277CA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ar-SA"/>
        </w:rPr>
      </w:pPr>
    </w:p>
    <w:p w:rsidR="002277CA" w:rsidRDefault="002277CA" w:rsidP="009B3009">
      <w:pPr>
        <w:shd w:val="clear" w:color="auto" w:fill="FFFFFF"/>
        <w:ind w:right="8"/>
        <w:jc w:val="center"/>
        <w:rPr>
          <w:b/>
          <w:bCs/>
          <w:caps/>
          <w:sz w:val="28"/>
          <w:szCs w:val="28"/>
        </w:rPr>
      </w:pP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ПРОГНОЗ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ОСНОВНЫХ ХАРАКТЕРИСТИК БЮДЖЕТА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 ПЛОТАВСКОГО СЕЛЬСОВЕТА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ОКТЯБРЬСКОГО РАЙОНА КУРСКОЙ ОБЛАСТИ</w:t>
      </w:r>
    </w:p>
    <w:p w:rsidR="00E755F0" w:rsidRDefault="00751116" w:rsidP="00E755F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55F0">
        <w:rPr>
          <w:sz w:val="28"/>
          <w:szCs w:val="28"/>
        </w:rPr>
        <w:t>млн. руб.</w:t>
      </w:r>
    </w:p>
    <w:tbl>
      <w:tblPr>
        <w:tblW w:w="1034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"/>
        <w:gridCol w:w="4821"/>
        <w:gridCol w:w="846"/>
        <w:gridCol w:w="709"/>
        <w:gridCol w:w="849"/>
        <w:gridCol w:w="709"/>
        <w:gridCol w:w="850"/>
        <w:gridCol w:w="850"/>
      </w:tblGrid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  <w:bookmarkStart w:id="0" w:name="Par239"/>
            <w:bookmarkEnd w:id="0"/>
            <w:r>
              <w:rPr>
                <w:szCs w:val="24"/>
              </w:rPr>
              <w:t>N</w:t>
            </w:r>
          </w:p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п/п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2029</w:t>
            </w:r>
          </w:p>
        </w:tc>
      </w:tr>
      <w:tr w:rsidR="00E755F0" w:rsidTr="00D85185">
        <w:trPr>
          <w:trHeight w:val="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Доходы бюджета - 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</w:t>
            </w:r>
            <w:r w:rsidR="00252EB0">
              <w:rPr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E755F0" w:rsidTr="00D85185">
        <w:trPr>
          <w:trHeight w:val="1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</w:tr>
      <w:tr w:rsidR="0070535E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-налоговые доходы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252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3D2162">
              <w:rPr>
                <w:szCs w:val="24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3D2162">
              <w:rPr>
                <w:szCs w:val="24"/>
              </w:rPr>
              <w:t>0,</w:t>
            </w:r>
            <w:r w:rsidR="00D06EB0">
              <w:rPr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3D2162">
              <w:rPr>
                <w:szCs w:val="24"/>
              </w:rPr>
              <w:t>0,</w:t>
            </w:r>
            <w:r w:rsidR="00D06EB0">
              <w:rPr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5E" w:rsidRDefault="0070535E" w:rsidP="0070535E">
            <w:pPr>
              <w:jc w:val="center"/>
            </w:pPr>
            <w:r w:rsidRPr="003D2162">
              <w:rPr>
                <w:szCs w:val="24"/>
              </w:rPr>
              <w:t>0,</w:t>
            </w:r>
            <w:r w:rsidR="00D06EB0">
              <w:rPr>
                <w:szCs w:val="24"/>
              </w:rPr>
              <w:t>9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-неналоговые доходы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-безвозмездные поступления - всего </w:t>
            </w:r>
            <w:hyperlink r:id="rId8" w:anchor="Par239" w:history="1">
              <w:r>
                <w:rPr>
                  <w:rStyle w:val="a7"/>
                  <w:szCs w:val="24"/>
                </w:rPr>
                <w:t>&lt;*&gt;</w:t>
              </w:r>
            </w:hyperlink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252EB0">
              <w:rPr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6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</w:tr>
      <w:tr w:rsidR="0070535E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-не имеющие целевого назначения </w:t>
            </w:r>
            <w:hyperlink r:id="rId9" w:anchor="Par239" w:history="1">
              <w:r>
                <w:rPr>
                  <w:rStyle w:val="a7"/>
                  <w:szCs w:val="24"/>
                </w:rPr>
                <w:t>&lt;*&gt;</w:t>
              </w:r>
            </w:hyperlink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4460FD">
              <w:rPr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4460FD">
              <w:rPr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5E" w:rsidRDefault="0070535E" w:rsidP="0070535E">
            <w:pPr>
              <w:jc w:val="center"/>
            </w:pPr>
            <w:r w:rsidRPr="004460FD">
              <w:rPr>
                <w:szCs w:val="24"/>
              </w:rPr>
              <w:t>0,3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-имеющие целевое назначение </w:t>
            </w:r>
            <w:hyperlink r:id="rId10" w:anchor="Par239" w:history="1">
              <w:r>
                <w:rPr>
                  <w:rStyle w:val="a7"/>
                  <w:szCs w:val="24"/>
                </w:rPr>
                <w:t>&lt;*&gt;</w:t>
              </w:r>
            </w:hyperlink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7D3043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7D3043">
              <w:rPr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252EB0">
              <w:rPr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</w:tr>
      <w:tr w:rsidR="0070535E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Расходы бюджета - 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</w:t>
            </w:r>
            <w:r w:rsidR="00252EB0">
              <w:rPr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FA6E7F"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5E" w:rsidRDefault="0070535E" w:rsidP="0070535E">
            <w:pPr>
              <w:jc w:val="center"/>
            </w:pPr>
            <w:r w:rsidRPr="00FA6E7F"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5E" w:rsidRDefault="0070535E" w:rsidP="0070535E">
            <w:pPr>
              <w:jc w:val="center"/>
            </w:pPr>
            <w:r w:rsidRPr="00FA6E7F"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</w:tr>
      <w:tr w:rsidR="002949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-за счет средств бюджета, не имеющих целевого назначения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 w:rsidP="001D2D8B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252EB0">
              <w:rPr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>
            <w:r w:rsidRPr="007D40EB">
              <w:rPr>
                <w:szCs w:val="24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F0" w:rsidRDefault="002949F0">
            <w:r w:rsidRPr="007D40EB">
              <w:rPr>
                <w:szCs w:val="24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F0" w:rsidRDefault="002949F0">
            <w:r w:rsidRPr="007D40EB">
              <w:rPr>
                <w:szCs w:val="24"/>
              </w:rPr>
              <w:t>1,1</w:t>
            </w:r>
          </w:p>
        </w:tc>
      </w:tr>
      <w:tr w:rsidR="00D06EB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-за счет средств безвозмездных поступлений, имеющих целевое назначение </w:t>
            </w:r>
            <w:hyperlink r:id="rId11" w:anchor="Par239" w:history="1">
              <w:r>
                <w:rPr>
                  <w:rStyle w:val="a7"/>
                  <w:szCs w:val="24"/>
                </w:rPr>
                <w:t>&lt;*&gt;</w:t>
              </w:r>
            </w:hyperlink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  <w:p w:rsidR="00D06EB0" w:rsidRDefault="00D06EB0" w:rsidP="00C04567">
            <w:pPr>
              <w:spacing w:line="20" w:lineRule="atLeast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B0" w:rsidRDefault="00D06EB0" w:rsidP="003C79F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Дефицит (профицит) бюджета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38438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-0,</w:t>
            </w:r>
            <w:r w:rsidR="007D3043">
              <w:rPr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252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-0,1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Отношение дефицита 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384380">
              <w:rPr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252EB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ind w:left="709"/>
              <w:jc w:val="center"/>
              <w:rPr>
                <w:szCs w:val="24"/>
              </w:rPr>
            </w:pP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 xml:space="preserve">указывается состав источников </w:t>
            </w:r>
            <w:r>
              <w:rPr>
                <w:szCs w:val="24"/>
              </w:rPr>
              <w:lastRenderedPageBreak/>
              <w:t>финансирования дефицита бюджета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E755F0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rPr>
          <w:trHeight w:val="7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rPr>
          <w:trHeight w:val="10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D851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Cs w:val="24"/>
              </w:rPr>
            </w:pPr>
            <w:r>
              <w:rPr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</w:tbl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&lt;*&gt; Показатели заполняются при наличии соответствующих данных.</w:t>
      </w:r>
    </w:p>
    <w:p w:rsidR="00E755F0" w:rsidRDefault="00E755F0" w:rsidP="00E755F0">
      <w:pPr>
        <w:rPr>
          <w:sz w:val="28"/>
          <w:szCs w:val="28"/>
        </w:rPr>
        <w:sectPr w:rsidR="00E755F0">
          <w:pgSz w:w="11906" w:h="16838"/>
          <w:pgMar w:top="1134" w:right="851" w:bottom="1134" w:left="1701" w:header="0" w:footer="0" w:gutter="0"/>
          <w:cols w:space="720"/>
        </w:sectPr>
      </w:pPr>
    </w:p>
    <w:p w:rsidR="005D3666" w:rsidRDefault="005D3666" w:rsidP="005D3666">
      <w:pPr>
        <w:ind w:right="1134"/>
        <w:jc w:val="center"/>
        <w:rPr>
          <w:sz w:val="28"/>
        </w:rPr>
      </w:pPr>
      <w:bookmarkStart w:id="1" w:name="Par250"/>
      <w:bookmarkEnd w:id="1"/>
      <w:r>
        <w:rPr>
          <w:sz w:val="28"/>
        </w:rPr>
        <w:lastRenderedPageBreak/>
        <w:t xml:space="preserve">                                                                ПРОЕКТ</w:t>
      </w:r>
    </w:p>
    <w:p w:rsidR="005D3666" w:rsidRPr="004E4F1F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к Порядку разработки и утверждения</w:t>
      </w:r>
    </w:p>
    <w:p w:rsidR="005D3666" w:rsidRPr="004E4F1F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бюджетного прогноза Плотавского сельсовета</w:t>
      </w:r>
    </w:p>
    <w:p w:rsidR="005D3666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 xml:space="preserve"> Октябрьского района Курской области </w:t>
      </w:r>
    </w:p>
    <w:p w:rsidR="005D3666" w:rsidRDefault="005D3666" w:rsidP="005D36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E4F1F">
        <w:rPr>
          <w:sz w:val="28"/>
          <w:szCs w:val="28"/>
        </w:rPr>
        <w:t>на долгосрочный период</w:t>
      </w:r>
    </w:p>
    <w:p w:rsidR="00D06EB0" w:rsidRDefault="00D06EB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ПОКАЗАТЕЛИ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ФИНАНСОВОГО ОБЕСПЕЧЕНИЯ МУНИЦИПАЛЬНЫХ ПРОГРАММ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ПЛОТАВСКОГО СЕЛЬСОВЕТА ОКТЯБРЬСКОГО РАЙОНА </w:t>
      </w:r>
    </w:p>
    <w:p w:rsidR="00E755F0" w:rsidRDefault="00E755F0" w:rsidP="00E755F0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КУРСКОЙ ОБЛАСТИ</w:t>
      </w:r>
    </w:p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55F0" w:rsidRDefault="00E755F0" w:rsidP="00E755F0">
      <w:pPr>
        <w:widowControl w:val="0"/>
        <w:autoSpaceDE w:val="0"/>
        <w:autoSpaceDN w:val="0"/>
        <w:adjustRightInd w:val="0"/>
        <w:spacing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млн. руб.</w:t>
      </w:r>
    </w:p>
    <w:tbl>
      <w:tblPr>
        <w:tblW w:w="997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3403"/>
        <w:gridCol w:w="1134"/>
        <w:gridCol w:w="1018"/>
        <w:gridCol w:w="992"/>
        <w:gridCol w:w="992"/>
        <w:gridCol w:w="794"/>
        <w:gridCol w:w="794"/>
      </w:tblGrid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2029</w:t>
            </w: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Расходы бюджета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</w:t>
            </w:r>
            <w:r w:rsidR="005E24A9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5</w:t>
            </w: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расходы на реализацию муниципальных программ 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7D3043">
              <w:rPr>
                <w:szCs w:val="24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5E24A9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7D3043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</w:t>
            </w:r>
            <w:r w:rsidR="00D06EB0">
              <w:rPr>
                <w:szCs w:val="24"/>
              </w:rPr>
              <w:t>3</w:t>
            </w: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</w:p>
        </w:tc>
      </w:tr>
      <w:tr w:rsidR="00D06EB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-муниципальная программа «Развитие муниципальной службы в Плотавском сельсовете на 2021-2024г»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99479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B0" w:rsidRDefault="00D06EB0" w:rsidP="003C79F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B0" w:rsidRDefault="00D06EB0" w:rsidP="003C79F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-муниципальная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E755F0" w:rsidTr="00751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непрограммные расходы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1D2D8B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018AC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5E24A9">
              <w:rPr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D06EB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F0" w:rsidRDefault="00E755F0" w:rsidP="00C0456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D06EB0">
              <w:rPr>
                <w:szCs w:val="24"/>
              </w:rPr>
              <w:t>2</w:t>
            </w:r>
          </w:p>
        </w:tc>
      </w:tr>
    </w:tbl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--------------------------------</w:t>
      </w:r>
    </w:p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2" w:name="Par329"/>
      <w:bookmarkEnd w:id="2"/>
      <w:r>
        <w:rPr>
          <w:szCs w:val="24"/>
        </w:rPr>
        <w:t>&lt;*&gt; При наличии нескольких источников финансового обеспечения муниципальных программ (средства федерального бюджета, областного бюджета, местного бюджета) данные приводятся в разрезе таких источников.</w:t>
      </w:r>
    </w:p>
    <w:p w:rsidR="00E755F0" w:rsidRDefault="00E755F0" w:rsidP="00E755F0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3" w:name="Par330"/>
      <w:bookmarkEnd w:id="3"/>
      <w:r>
        <w:rPr>
          <w:szCs w:val="24"/>
        </w:rPr>
        <w:t>&lt;**&gt; Заполнение граф осуществляется с учетом периода действия муниципальных программ.</w:t>
      </w:r>
    </w:p>
    <w:p w:rsidR="00E755F0" w:rsidRDefault="00E755F0" w:rsidP="00E755F0"/>
    <w:p w:rsidR="00CB60C3" w:rsidRDefault="00CB60C3" w:rsidP="002277CA">
      <w:pPr>
        <w:jc w:val="both"/>
        <w:rPr>
          <w:sz w:val="28"/>
        </w:rPr>
      </w:pPr>
    </w:p>
    <w:sectPr w:rsidR="00CB60C3" w:rsidSect="006F1805">
      <w:headerReference w:type="default" r:id="rId12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CA8" w:rsidRDefault="00705CA8" w:rsidP="006F1805">
      <w:r>
        <w:separator/>
      </w:r>
    </w:p>
  </w:endnote>
  <w:endnote w:type="continuationSeparator" w:id="1">
    <w:p w:rsidR="00705CA8" w:rsidRDefault="00705CA8" w:rsidP="006F1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CA8" w:rsidRDefault="00705CA8" w:rsidP="006F1805">
      <w:r>
        <w:separator/>
      </w:r>
    </w:p>
  </w:footnote>
  <w:footnote w:type="continuationSeparator" w:id="1">
    <w:p w:rsidR="00705CA8" w:rsidRDefault="00705CA8" w:rsidP="006F1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05" w:rsidRDefault="002D63FA">
    <w:pPr>
      <w:framePr w:wrap="around" w:vAnchor="text" w:hAnchor="margin" w:xAlign="center" w:y="1"/>
    </w:pPr>
    <w:r>
      <w:fldChar w:fldCharType="begin"/>
    </w:r>
    <w:r w:rsidR="00AB2969">
      <w:instrText xml:space="preserve">PAGE </w:instrText>
    </w:r>
    <w:r>
      <w:fldChar w:fldCharType="separate"/>
    </w:r>
    <w:r w:rsidR="00E755F0">
      <w:rPr>
        <w:noProof/>
      </w:rPr>
      <w:t>5</w:t>
    </w:r>
    <w:r>
      <w:fldChar w:fldCharType="end"/>
    </w:r>
  </w:p>
  <w:p w:rsidR="006F1805" w:rsidRDefault="006F1805">
    <w:pPr>
      <w:pStyle w:val="a5"/>
      <w:jc w:val="center"/>
    </w:pPr>
  </w:p>
  <w:p w:rsidR="006F1805" w:rsidRDefault="006F18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70EE4"/>
    <w:multiLevelType w:val="hybridMultilevel"/>
    <w:tmpl w:val="B0CCEE60"/>
    <w:lvl w:ilvl="0" w:tplc="2E9097A2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805"/>
    <w:rsid w:val="00015393"/>
    <w:rsid w:val="000356D5"/>
    <w:rsid w:val="00041154"/>
    <w:rsid w:val="00063083"/>
    <w:rsid w:val="00071EDB"/>
    <w:rsid w:val="000E721F"/>
    <w:rsid w:val="00145173"/>
    <w:rsid w:val="00164318"/>
    <w:rsid w:val="001761DD"/>
    <w:rsid w:val="001D1E3A"/>
    <w:rsid w:val="001D2D8B"/>
    <w:rsid w:val="001D33BE"/>
    <w:rsid w:val="001D6E0C"/>
    <w:rsid w:val="00201475"/>
    <w:rsid w:val="00207958"/>
    <w:rsid w:val="002222FD"/>
    <w:rsid w:val="002242AC"/>
    <w:rsid w:val="002271E1"/>
    <w:rsid w:val="002277CA"/>
    <w:rsid w:val="002445A6"/>
    <w:rsid w:val="00252EB0"/>
    <w:rsid w:val="002949F0"/>
    <w:rsid w:val="002D63FA"/>
    <w:rsid w:val="002F75C6"/>
    <w:rsid w:val="00300BF1"/>
    <w:rsid w:val="00303B09"/>
    <w:rsid w:val="00304D89"/>
    <w:rsid w:val="00384380"/>
    <w:rsid w:val="003D1F7E"/>
    <w:rsid w:val="003D35DA"/>
    <w:rsid w:val="003E17CE"/>
    <w:rsid w:val="0043213F"/>
    <w:rsid w:val="00432F30"/>
    <w:rsid w:val="004D0C3B"/>
    <w:rsid w:val="004E47AE"/>
    <w:rsid w:val="004F4985"/>
    <w:rsid w:val="004F4D4A"/>
    <w:rsid w:val="00514620"/>
    <w:rsid w:val="00517214"/>
    <w:rsid w:val="00525D73"/>
    <w:rsid w:val="00527F4D"/>
    <w:rsid w:val="00564995"/>
    <w:rsid w:val="00565E23"/>
    <w:rsid w:val="005C159C"/>
    <w:rsid w:val="005D1BC0"/>
    <w:rsid w:val="005D3666"/>
    <w:rsid w:val="005D3BFB"/>
    <w:rsid w:val="005E24A9"/>
    <w:rsid w:val="005F4098"/>
    <w:rsid w:val="0060539B"/>
    <w:rsid w:val="00637BD8"/>
    <w:rsid w:val="006B7548"/>
    <w:rsid w:val="006C529E"/>
    <w:rsid w:val="006D1DF0"/>
    <w:rsid w:val="006F1805"/>
    <w:rsid w:val="006F6632"/>
    <w:rsid w:val="006F753B"/>
    <w:rsid w:val="0070535E"/>
    <w:rsid w:val="00705CA8"/>
    <w:rsid w:val="007261EE"/>
    <w:rsid w:val="00750FAC"/>
    <w:rsid w:val="00751116"/>
    <w:rsid w:val="00764FE7"/>
    <w:rsid w:val="00797F3C"/>
    <w:rsid w:val="007B243F"/>
    <w:rsid w:val="007C1455"/>
    <w:rsid w:val="007C314C"/>
    <w:rsid w:val="007C4180"/>
    <w:rsid w:val="007D3043"/>
    <w:rsid w:val="007E21A4"/>
    <w:rsid w:val="007E6347"/>
    <w:rsid w:val="007E6A58"/>
    <w:rsid w:val="0087656A"/>
    <w:rsid w:val="008805E4"/>
    <w:rsid w:val="008C7596"/>
    <w:rsid w:val="008C79D6"/>
    <w:rsid w:val="008F4A8B"/>
    <w:rsid w:val="00901D1B"/>
    <w:rsid w:val="0091068A"/>
    <w:rsid w:val="00921D52"/>
    <w:rsid w:val="00925851"/>
    <w:rsid w:val="00944829"/>
    <w:rsid w:val="00946387"/>
    <w:rsid w:val="00962E5E"/>
    <w:rsid w:val="00983440"/>
    <w:rsid w:val="009B3009"/>
    <w:rsid w:val="009E5D37"/>
    <w:rsid w:val="00A072BE"/>
    <w:rsid w:val="00A52DC7"/>
    <w:rsid w:val="00A67415"/>
    <w:rsid w:val="00AB2969"/>
    <w:rsid w:val="00AE08A7"/>
    <w:rsid w:val="00AF11B3"/>
    <w:rsid w:val="00B23B5C"/>
    <w:rsid w:val="00B65EA2"/>
    <w:rsid w:val="00B7378D"/>
    <w:rsid w:val="00BE1135"/>
    <w:rsid w:val="00C0185F"/>
    <w:rsid w:val="00C01FCC"/>
    <w:rsid w:val="00C61DE3"/>
    <w:rsid w:val="00C76333"/>
    <w:rsid w:val="00C93B7C"/>
    <w:rsid w:val="00CB5AE0"/>
    <w:rsid w:val="00CB60C3"/>
    <w:rsid w:val="00CF4802"/>
    <w:rsid w:val="00D016E0"/>
    <w:rsid w:val="00D0669C"/>
    <w:rsid w:val="00D06EB0"/>
    <w:rsid w:val="00D13587"/>
    <w:rsid w:val="00D32BB3"/>
    <w:rsid w:val="00D36273"/>
    <w:rsid w:val="00D44474"/>
    <w:rsid w:val="00D52B8E"/>
    <w:rsid w:val="00D55A65"/>
    <w:rsid w:val="00D773B0"/>
    <w:rsid w:val="00D85185"/>
    <w:rsid w:val="00DC47E4"/>
    <w:rsid w:val="00E01595"/>
    <w:rsid w:val="00E018AC"/>
    <w:rsid w:val="00E34946"/>
    <w:rsid w:val="00E372C9"/>
    <w:rsid w:val="00E430D3"/>
    <w:rsid w:val="00E755F0"/>
    <w:rsid w:val="00E81336"/>
    <w:rsid w:val="00E8279C"/>
    <w:rsid w:val="00EB03A9"/>
    <w:rsid w:val="00EB74E1"/>
    <w:rsid w:val="00EC34DD"/>
    <w:rsid w:val="00EC5281"/>
    <w:rsid w:val="00ED162B"/>
    <w:rsid w:val="00ED215D"/>
    <w:rsid w:val="00EF67B8"/>
    <w:rsid w:val="00F0589F"/>
    <w:rsid w:val="00F218A7"/>
    <w:rsid w:val="00F25FE3"/>
    <w:rsid w:val="00F503AC"/>
    <w:rsid w:val="00F71AC2"/>
    <w:rsid w:val="00F859CA"/>
    <w:rsid w:val="00FC434E"/>
    <w:rsid w:val="00FC75FF"/>
    <w:rsid w:val="00FD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F180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F18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F18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F18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F18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F18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180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F18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F18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F18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F18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F18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F18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F18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F1805"/>
    <w:rPr>
      <w:rFonts w:ascii="XO Thames" w:hAnsi="XO Thames"/>
      <w:sz w:val="28"/>
    </w:rPr>
  </w:style>
  <w:style w:type="paragraph" w:styleId="a3">
    <w:name w:val="footer"/>
    <w:basedOn w:val="a"/>
    <w:link w:val="a4"/>
    <w:rsid w:val="006F18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6F1805"/>
  </w:style>
  <w:style w:type="character" w:customStyle="1" w:styleId="30">
    <w:name w:val="Заголовок 3 Знак"/>
    <w:link w:val="3"/>
    <w:rsid w:val="006F1805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F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F1805"/>
  </w:style>
  <w:style w:type="paragraph" w:customStyle="1" w:styleId="12">
    <w:name w:val="Основной шрифт абзаца1"/>
    <w:link w:val="31"/>
    <w:rsid w:val="006F1805"/>
  </w:style>
  <w:style w:type="paragraph" w:styleId="31">
    <w:name w:val="toc 3"/>
    <w:next w:val="a"/>
    <w:link w:val="32"/>
    <w:uiPriority w:val="39"/>
    <w:rsid w:val="006F18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F18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F18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F1805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6F1805"/>
    <w:rPr>
      <w:color w:val="0000FF"/>
      <w:u w:val="single"/>
    </w:rPr>
  </w:style>
  <w:style w:type="character" w:styleId="a7">
    <w:name w:val="Hyperlink"/>
    <w:link w:val="13"/>
    <w:uiPriority w:val="99"/>
    <w:rsid w:val="006F1805"/>
    <w:rPr>
      <w:color w:val="0000FF"/>
      <w:u w:val="single"/>
    </w:rPr>
  </w:style>
  <w:style w:type="paragraph" w:customStyle="1" w:styleId="Footnote">
    <w:name w:val="Footnote"/>
    <w:link w:val="Footnote0"/>
    <w:rsid w:val="006F18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F18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F18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F18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F180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F180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F18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F18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F18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F18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F18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F1805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F1805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F1805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F18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F18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F18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F18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6F1805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F1805"/>
    <w:rPr>
      <w:rFonts w:ascii="Calibri" w:hAnsi="Calibri"/>
    </w:rPr>
  </w:style>
  <w:style w:type="paragraph" w:customStyle="1" w:styleId="ConsPlusTitle">
    <w:name w:val="ConsPlusTitle"/>
    <w:link w:val="ConsPlusTitle0"/>
    <w:rsid w:val="006F1805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6F1805"/>
    <w:rPr>
      <w:rFonts w:ascii="Calibri" w:hAnsi="Calibri"/>
      <w:b/>
    </w:rPr>
  </w:style>
  <w:style w:type="paragraph" w:customStyle="1" w:styleId="ConsNormal">
    <w:name w:val="ConsNormal"/>
    <w:rsid w:val="00224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  <w:lang w:eastAsia="en-US"/>
    </w:rPr>
  </w:style>
  <w:style w:type="paragraph" w:styleId="23">
    <w:name w:val="Body Text Indent 2"/>
    <w:basedOn w:val="a"/>
    <w:link w:val="24"/>
    <w:rsid w:val="002242AC"/>
    <w:pPr>
      <w:ind w:right="176" w:firstLine="709"/>
      <w:jc w:val="both"/>
      <w:outlineLvl w:val="1"/>
    </w:pPr>
    <w:rPr>
      <w:color w:val="auto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2242AC"/>
    <w:rPr>
      <w:rFonts w:ascii="Times New Roman" w:hAnsi="Times New Roman"/>
      <w:color w:val="auto"/>
      <w:sz w:val="28"/>
      <w:szCs w:val="24"/>
    </w:rPr>
  </w:style>
  <w:style w:type="paragraph" w:customStyle="1" w:styleId="ConsPlusNonformat">
    <w:name w:val="ConsPlusNonformat"/>
    <w:rsid w:val="009B3009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color w:val="auto"/>
      <w:sz w:val="20"/>
      <w:lang w:eastAsia="ar-SA"/>
    </w:rPr>
  </w:style>
  <w:style w:type="paragraph" w:styleId="ac">
    <w:name w:val="Body Text Indent"/>
    <w:basedOn w:val="a"/>
    <w:link w:val="ad"/>
    <w:rsid w:val="009B3009"/>
    <w:pPr>
      <w:spacing w:after="120"/>
      <w:ind w:left="283"/>
    </w:pPr>
    <w:rPr>
      <w:color w:val="auto"/>
      <w:sz w:val="20"/>
    </w:rPr>
  </w:style>
  <w:style w:type="character" w:customStyle="1" w:styleId="ad">
    <w:name w:val="Основной текст с отступом Знак"/>
    <w:basedOn w:val="a0"/>
    <w:link w:val="ac"/>
    <w:rsid w:val="009B3009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FD4EA-731B-492D-8AAF-7F98042E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Финотдел - Лена</dc:creator>
  <cp:lastModifiedBy>User</cp:lastModifiedBy>
  <cp:revision>8</cp:revision>
  <cp:lastPrinted>2025-11-14T06:11:00Z</cp:lastPrinted>
  <dcterms:created xsi:type="dcterms:W3CDTF">2024-12-27T12:37:00Z</dcterms:created>
  <dcterms:modified xsi:type="dcterms:W3CDTF">2025-11-14T06:15:00Z</dcterms:modified>
</cp:coreProperties>
</file>