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F5" w:rsidRDefault="009415F5" w:rsidP="009415F5">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9415F5" w:rsidRDefault="009415F5" w:rsidP="009415F5">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9415F5" w:rsidRDefault="009415F5" w:rsidP="009415F5">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9415F5" w:rsidRDefault="009415F5" w:rsidP="009415F5">
      <w:pPr>
        <w:tabs>
          <w:tab w:val="left" w:pos="4326"/>
          <w:tab w:val="left" w:pos="6480"/>
        </w:tabs>
        <w:spacing w:after="0" w:line="240" w:lineRule="auto"/>
        <w:rPr>
          <w:rFonts w:ascii="Times New Roman" w:hAnsi="Times New Roman" w:cs="Times New Roman"/>
          <w:b/>
          <w:sz w:val="28"/>
          <w:szCs w:val="28"/>
        </w:rPr>
      </w:pPr>
    </w:p>
    <w:p w:rsidR="009415F5" w:rsidRDefault="009415F5" w:rsidP="009415F5">
      <w:pPr>
        <w:tabs>
          <w:tab w:val="left" w:pos="4326"/>
          <w:tab w:val="left" w:pos="6480"/>
        </w:tabs>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А С П О Р Я Ж Е Н И Е</w:t>
      </w:r>
    </w:p>
    <w:p w:rsidR="009415F5" w:rsidRDefault="009415F5" w:rsidP="009415F5">
      <w:pPr>
        <w:tabs>
          <w:tab w:val="left" w:pos="4326"/>
          <w:tab w:val="left" w:pos="6480"/>
        </w:tabs>
        <w:spacing w:after="0" w:line="240" w:lineRule="auto"/>
        <w:rPr>
          <w:rFonts w:ascii="Times New Roman" w:hAnsi="Times New Roman" w:cs="Times New Roman"/>
          <w:sz w:val="28"/>
          <w:szCs w:val="28"/>
          <w:u w:val="single"/>
        </w:rPr>
      </w:pPr>
    </w:p>
    <w:p w:rsidR="009415F5" w:rsidRDefault="009415F5" w:rsidP="009415F5">
      <w:pPr>
        <w:tabs>
          <w:tab w:val="left" w:pos="4326"/>
          <w:tab w:val="left" w:pos="6480"/>
        </w:tabs>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12.11.2021  №31-р</w:t>
      </w:r>
    </w:p>
    <w:p w:rsidR="009415F5" w:rsidRDefault="009415F5" w:rsidP="009415F5">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9415F5" w:rsidRDefault="009415F5" w:rsidP="009415F5">
      <w:pPr>
        <w:spacing w:after="0" w:line="240" w:lineRule="auto"/>
        <w:rPr>
          <w:rFonts w:ascii="Times New Roman" w:hAnsi="Times New Roman" w:cs="Times New Roman"/>
          <w:sz w:val="24"/>
          <w:szCs w:val="24"/>
        </w:rPr>
      </w:pP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Об одобрении прогноза социально-экономического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развития Плотавского сельсовета Октябрьского района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Курской области на 2022 год и на плановый период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2023 и 2024 годов и </w:t>
      </w:r>
      <w:proofErr w:type="gramStart"/>
      <w:r>
        <w:rPr>
          <w:rFonts w:ascii="Times New Roman" w:hAnsi="Times New Roman" w:cs="Times New Roman"/>
          <w:sz w:val="28"/>
          <w:szCs w:val="28"/>
          <w:lang w:eastAsia="ar-SA"/>
        </w:rPr>
        <w:t>внесении</w:t>
      </w:r>
      <w:proofErr w:type="gramEnd"/>
      <w:r>
        <w:rPr>
          <w:rFonts w:ascii="Times New Roman" w:hAnsi="Times New Roman" w:cs="Times New Roman"/>
          <w:sz w:val="28"/>
          <w:szCs w:val="28"/>
          <w:lang w:eastAsia="ar-SA"/>
        </w:rPr>
        <w:t xml:space="preserve"> на рассмотрение  Собрания</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депутатов Плотавского сельсовета Октябрьского района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Курской области  проекта решения «О  бюджете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Плотавского сельсовета Октябрьского района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Курской области на 2022 год</w:t>
      </w:r>
      <w:r w:rsidRPr="009415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и на плановый период </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2023 и 2024 годов» </w:t>
      </w:r>
    </w:p>
    <w:p w:rsidR="009415F5" w:rsidRDefault="009415F5" w:rsidP="009415F5">
      <w:pPr>
        <w:suppressAutoHyphens/>
        <w:spacing w:after="0" w:line="240" w:lineRule="auto"/>
        <w:rPr>
          <w:rFonts w:ascii="Times New Roman" w:hAnsi="Times New Roman" w:cs="Times New Roman"/>
          <w:sz w:val="20"/>
          <w:szCs w:val="20"/>
          <w:lang w:eastAsia="ar-SA"/>
        </w:rPr>
      </w:pPr>
    </w:p>
    <w:p w:rsidR="009415F5" w:rsidRDefault="009415F5" w:rsidP="009415F5">
      <w:pPr>
        <w:suppressAutoHyphens/>
        <w:spacing w:after="0" w:line="240" w:lineRule="auto"/>
        <w:jc w:val="both"/>
        <w:rPr>
          <w:rFonts w:ascii="Times New Roman" w:hAnsi="Times New Roman" w:cs="Times New Roman"/>
          <w:sz w:val="28"/>
          <w:szCs w:val="28"/>
          <w:lang w:eastAsia="ar-SA"/>
        </w:rPr>
      </w:pP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В соответствии со статьей 173 Бюджетного кодекса Российской Федерации, решением Собрания депутатов Плотавского сельсовета Октябрьского района Курской области от </w:t>
      </w:r>
      <w:r w:rsidR="008D0CDF">
        <w:rPr>
          <w:rFonts w:ascii="Times New Roman" w:hAnsi="Times New Roman" w:cs="Times New Roman"/>
          <w:sz w:val="28"/>
          <w:szCs w:val="28"/>
          <w:lang w:eastAsia="ar-SA"/>
        </w:rPr>
        <w:t>12.02.2020</w:t>
      </w:r>
      <w:r>
        <w:rPr>
          <w:rFonts w:ascii="Times New Roman" w:hAnsi="Times New Roman" w:cs="Times New Roman"/>
          <w:sz w:val="28"/>
          <w:szCs w:val="28"/>
          <w:lang w:eastAsia="ar-SA"/>
        </w:rPr>
        <w:t xml:space="preserve"> № 1</w:t>
      </w:r>
      <w:r w:rsidR="008D0CDF">
        <w:rPr>
          <w:rFonts w:ascii="Times New Roman" w:hAnsi="Times New Roman" w:cs="Times New Roman"/>
          <w:sz w:val="28"/>
          <w:szCs w:val="28"/>
          <w:lang w:eastAsia="ar-SA"/>
        </w:rPr>
        <w:t xml:space="preserve">56 </w:t>
      </w:r>
      <w:r>
        <w:rPr>
          <w:rFonts w:ascii="Times New Roman" w:hAnsi="Times New Roman" w:cs="Times New Roman"/>
          <w:sz w:val="28"/>
          <w:szCs w:val="28"/>
          <w:lang w:eastAsia="ar-SA"/>
        </w:rPr>
        <w:t xml:space="preserve">«Об утверждении Положения о бюджетном процессе в </w:t>
      </w:r>
      <w:r w:rsidR="008D0CDF">
        <w:rPr>
          <w:rFonts w:ascii="Times New Roman" w:hAnsi="Times New Roman" w:cs="Times New Roman"/>
          <w:sz w:val="28"/>
          <w:szCs w:val="28"/>
          <w:lang w:eastAsia="ar-SA"/>
        </w:rPr>
        <w:t>муниципальном образовании «Плотавский сельсовет»</w:t>
      </w:r>
      <w:r>
        <w:rPr>
          <w:rFonts w:ascii="Times New Roman" w:hAnsi="Times New Roman" w:cs="Times New Roman"/>
          <w:sz w:val="28"/>
          <w:szCs w:val="28"/>
          <w:lang w:eastAsia="ar-SA"/>
        </w:rPr>
        <w:t xml:space="preserve"> Октяб</w:t>
      </w:r>
      <w:r w:rsidR="0060067D">
        <w:rPr>
          <w:rFonts w:ascii="Times New Roman" w:hAnsi="Times New Roman" w:cs="Times New Roman"/>
          <w:sz w:val="28"/>
          <w:szCs w:val="28"/>
          <w:lang w:eastAsia="ar-SA"/>
        </w:rPr>
        <w:t>рьского района Курской области»:</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1. Одобрить прилагаемый прогноз социально - экономического развития Плотавского сельсовета Октябрьского района Курской области на 2022 год и  на плановый период 2023 и 2024 годов.</w:t>
      </w:r>
    </w:p>
    <w:p w:rsidR="009415F5" w:rsidRDefault="009415F5" w:rsidP="009415F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2. Внести на рассмотрение  Собрания депутатов Плотавского сельсовета Октябрьского района Курской области проект решения Собрания депутатов Плотавского сельсовета Октябрьского района Курской области «О  бюджете Плотавского сельсовета Октябрьского района  Курской области на 2022 год и  на плановый период 2023 и 2024 годов». </w:t>
      </w:r>
    </w:p>
    <w:p w:rsidR="009415F5" w:rsidRDefault="009415F5" w:rsidP="009415F5">
      <w:pPr>
        <w:suppressAutoHyphens/>
        <w:spacing w:after="0" w:line="240" w:lineRule="auto"/>
        <w:ind w:firstLine="15"/>
        <w:jc w:val="both"/>
        <w:rPr>
          <w:rFonts w:ascii="Times New Roman" w:hAnsi="Times New Roman" w:cs="Times New Roman"/>
          <w:sz w:val="28"/>
          <w:szCs w:val="28"/>
          <w:lang w:eastAsia="ar-SA"/>
        </w:rPr>
      </w:pPr>
      <w:r>
        <w:rPr>
          <w:rFonts w:ascii="Times New Roman" w:hAnsi="Times New Roman" w:cs="Times New Roman"/>
          <w:sz w:val="28"/>
          <w:szCs w:val="28"/>
          <w:lang w:eastAsia="ar-SA"/>
        </w:rPr>
        <w:tab/>
        <w:t>3. Официальным представителем по данному проекту назначить консультанта отдела бухгалтерского учета администрации Плотавского сельсовета Октябрьского района Курской области Ковалеву А.В.</w:t>
      </w:r>
    </w:p>
    <w:p w:rsidR="009415F5" w:rsidRDefault="009415F5" w:rsidP="009415F5">
      <w:pPr>
        <w:suppressAutoHyphens/>
        <w:spacing w:after="0" w:line="240" w:lineRule="auto"/>
        <w:ind w:firstLine="1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4. Распоряжение вступает в силу со дня его подписания.</w:t>
      </w:r>
    </w:p>
    <w:p w:rsidR="009415F5" w:rsidRDefault="009415F5" w:rsidP="009415F5">
      <w:pPr>
        <w:suppressAutoHyphens/>
        <w:spacing w:after="0" w:line="240" w:lineRule="auto"/>
        <w:ind w:firstLine="15"/>
        <w:jc w:val="both"/>
        <w:rPr>
          <w:rFonts w:ascii="Times New Roman" w:hAnsi="Times New Roman" w:cs="Times New Roman"/>
          <w:sz w:val="28"/>
          <w:szCs w:val="28"/>
          <w:lang w:eastAsia="ar-SA"/>
        </w:rPr>
      </w:pPr>
    </w:p>
    <w:p w:rsidR="009415F5" w:rsidRDefault="009415F5" w:rsidP="009415F5">
      <w:pPr>
        <w:suppressAutoHyphens/>
        <w:spacing w:after="0" w:line="240" w:lineRule="auto"/>
        <w:ind w:firstLine="15"/>
        <w:jc w:val="both"/>
        <w:rPr>
          <w:rFonts w:ascii="Times New Roman" w:hAnsi="Times New Roman" w:cs="Times New Roman"/>
          <w:sz w:val="28"/>
          <w:szCs w:val="28"/>
          <w:lang w:eastAsia="ar-SA"/>
        </w:rPr>
      </w:pPr>
    </w:p>
    <w:p w:rsidR="009415F5" w:rsidRDefault="009415F5" w:rsidP="009415F5">
      <w:pPr>
        <w:suppressAutoHyphens/>
        <w:spacing w:after="0" w:line="240" w:lineRule="auto"/>
        <w:jc w:val="both"/>
        <w:rPr>
          <w:rFonts w:ascii="Times New Roman" w:hAnsi="Times New Roman" w:cs="Times New Roman"/>
          <w:sz w:val="28"/>
          <w:szCs w:val="28"/>
          <w:lang w:eastAsia="ar-SA"/>
        </w:rPr>
      </w:pPr>
    </w:p>
    <w:p w:rsidR="009415F5" w:rsidRDefault="009415F5" w:rsidP="009415F5">
      <w:pPr>
        <w:spacing w:after="0" w:line="240" w:lineRule="auto"/>
        <w:rPr>
          <w:rFonts w:ascii="Times New Roman" w:hAnsi="Times New Roman" w:cs="Times New Roman"/>
          <w:sz w:val="28"/>
          <w:szCs w:val="28"/>
        </w:rPr>
      </w:pPr>
      <w:r>
        <w:rPr>
          <w:rFonts w:ascii="Times New Roman" w:hAnsi="Times New Roman" w:cs="Times New Roman"/>
          <w:sz w:val="28"/>
          <w:szCs w:val="28"/>
        </w:rPr>
        <w:t>Глава  Плотавского сельсовета                                                   Л.В. Ельникова</w:t>
      </w:r>
    </w:p>
    <w:p w:rsidR="009415F5" w:rsidRDefault="009415F5" w:rsidP="009415F5">
      <w:pPr>
        <w:rPr>
          <w:sz w:val="28"/>
          <w:szCs w:val="28"/>
        </w:rPr>
      </w:pPr>
    </w:p>
    <w:p w:rsidR="009415F5" w:rsidRDefault="009415F5" w:rsidP="009415F5"/>
    <w:p w:rsidR="00FA4D3E" w:rsidRDefault="00FA4D3E"/>
    <w:sectPr w:rsidR="00FA4D3E" w:rsidSect="00EB1C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9415F5"/>
    <w:rsid w:val="001120D7"/>
    <w:rsid w:val="004F3805"/>
    <w:rsid w:val="0060067D"/>
    <w:rsid w:val="008D0CDF"/>
    <w:rsid w:val="009415F5"/>
    <w:rsid w:val="009570F1"/>
    <w:rsid w:val="00EB1CD4"/>
    <w:rsid w:val="00FA4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C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270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Света</cp:lastModifiedBy>
  <cp:revision>8</cp:revision>
  <dcterms:created xsi:type="dcterms:W3CDTF">2021-11-09T07:44:00Z</dcterms:created>
  <dcterms:modified xsi:type="dcterms:W3CDTF">2021-11-15T19:18:00Z</dcterms:modified>
</cp:coreProperties>
</file>