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5F" w:rsidRDefault="00CB5C5F" w:rsidP="00CB5C5F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B5C5F" w:rsidRDefault="00CB5C5F" w:rsidP="00CB5C5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CB5C5F" w:rsidRDefault="00CB5C5F" w:rsidP="00CB5C5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CB5C5F" w:rsidRDefault="00CB5C5F" w:rsidP="00CB5C5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шестого созыва</w:t>
      </w:r>
    </w:p>
    <w:p w:rsidR="00CB5C5F" w:rsidRDefault="00CB5C5F" w:rsidP="00CB5C5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5C5F" w:rsidRDefault="00CB5C5F" w:rsidP="00CB5C5F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 (ПРОЕКТ)</w:t>
      </w:r>
    </w:p>
    <w:p w:rsidR="00CB5C5F" w:rsidRDefault="00CB5C5F" w:rsidP="00CB5C5F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B5C5F" w:rsidRDefault="00CB5C5F" w:rsidP="00CB5C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и дополнений в Устав</w:t>
      </w:r>
    </w:p>
    <w:p w:rsidR="00CB5C5F" w:rsidRDefault="00CB5C5F" w:rsidP="00CB5C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«Плотавский сельсовет»</w:t>
      </w:r>
    </w:p>
    <w:p w:rsidR="00CB5C5F" w:rsidRDefault="00CB5C5F" w:rsidP="00CB5C5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Октябрьского района  Курской области</w:t>
      </w:r>
    </w:p>
    <w:p w:rsidR="00CB5C5F" w:rsidRDefault="00CB5C5F" w:rsidP="00CB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C5F" w:rsidRDefault="00CB5C5F" w:rsidP="00CB5C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5C5F" w:rsidRDefault="00CB5C5F" w:rsidP="00CB5C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«Плотавский сельсовет» Октябрьского района Курской области (с последующими изменениями и дополнениями), руководствуясь пунктом 1 части 1 статьи 17 Федерального закона от 06 октября 2003 года № 131 - ФЗ «Об общих принципах организации местного самоуправления в Российской Федерации» (с учетом внесенных изменений и дополнений), Уставом муниципального образования «Плотавский сельсовет», Собрание 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Плотавского  сельсовета  Октябрьского  района  РЕШИЛО: </w:t>
      </w:r>
    </w:p>
    <w:p w:rsidR="00CB5C5F" w:rsidRDefault="00CB5C5F" w:rsidP="00CB5C5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Внести в Устав муниципального  образования «Плотавский сельсовет» Октябрьского  района  Курской области следующие изменения и дополнения:</w:t>
      </w:r>
    </w:p>
    <w:p w:rsidR="00CB5C5F" w:rsidRDefault="00CB5C5F" w:rsidP="00CB5C5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абзаце 1 </w:t>
      </w:r>
      <w:r>
        <w:rPr>
          <w:rFonts w:ascii="Times New Roman" w:eastAsia="Times New Roman" w:hAnsi="Times New Roman" w:cs="Times New Roman"/>
          <w:b/>
          <w:sz w:val="28"/>
        </w:rPr>
        <w:t>преамбулы</w:t>
      </w:r>
      <w:r>
        <w:rPr>
          <w:rFonts w:ascii="Times New Roman" w:eastAsia="Times New Roman" w:hAnsi="Times New Roman" w:cs="Times New Roman"/>
          <w:sz w:val="28"/>
        </w:rPr>
        <w:t xml:space="preserve"> слова «Федеральным законом» заменить словами «Федеральным законом от 06 октября 2003 года №131 - ФЗ»; </w:t>
      </w:r>
    </w:p>
    <w:p w:rsidR="00CB5C5F" w:rsidRDefault="00CB5C5F" w:rsidP="00CB5C5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части 1 статьи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Права органов местного самоуправления Плотавского сельсовета на решение вопросов, не отнесенных к вопросам местного значения Плотавского  сельсовета»:</w:t>
      </w:r>
    </w:p>
    <w:p w:rsidR="00CB5C5F" w:rsidRDefault="00CB5C5F" w:rsidP="00CB5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пункте 18 слова «указанной должности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заменить словами «указанной должности;»;</w:t>
      </w:r>
    </w:p>
    <w:p w:rsidR="00CB5C5F" w:rsidRDefault="00CB5C5F" w:rsidP="00CB5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дополнить пунктом 19 следующего содержания:</w:t>
      </w:r>
    </w:p>
    <w:p w:rsidR="00CB5C5F" w:rsidRDefault="00CB5C5F" w:rsidP="00CB5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«19)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CB5C5F" w:rsidRDefault="00CB5C5F" w:rsidP="00CB5C5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пункты 4.1 и 4.3 части 1 статьи 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«Полномочия органов местного самоуправления   Плотавского   сельсовета   по   решению   вопросов   местного значения» признать утратившими силу; </w:t>
      </w:r>
    </w:p>
    <w:p w:rsidR="00CB5C5F" w:rsidRDefault="00CB5C5F" w:rsidP="00CB5C5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части 11  статьи </w:t>
      </w:r>
      <w:r>
        <w:rPr>
          <w:rFonts w:ascii="Times New Roman" w:eastAsia="Times New Roman" w:hAnsi="Times New Roman" w:cs="Times New Roman"/>
          <w:b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«Муниципальные правовые акты Плотавского сельсовета»   слова  «или  должностными  лицами  местного   самоуправления» заменить   словами   «или   должностными   лицами   местного   самоуправления Плотавского сельсовета»; </w:t>
      </w:r>
    </w:p>
    <w:p w:rsidR="00CB5C5F" w:rsidRDefault="00CB5C5F" w:rsidP="00CB5C5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5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статье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«Территориальное общественное самоуправление»:</w:t>
      </w:r>
    </w:p>
    <w:p w:rsidR="00CB5C5F" w:rsidRDefault="00CB5C5F" w:rsidP="00CB5C5F">
      <w:pPr>
        <w:spacing w:after="0" w:line="240" w:lineRule="auto"/>
        <w:ind w:left="1572" w:hanging="100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а) в части 7: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в пункте 6 слова «</w:t>
      </w:r>
      <w:r>
        <w:rPr>
          <w:rFonts w:ascii="Times New Roman" w:eastAsia="Times New Roman" w:hAnsi="Times New Roman" w:cs="Times New Roman"/>
          <w:sz w:val="28"/>
          <w:szCs w:val="28"/>
        </w:rPr>
        <w:t>общественного самоуправления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заменить словами «общественного самоуправления;»;</w:t>
      </w:r>
    </w:p>
    <w:p w:rsidR="00CB5C5F" w:rsidRDefault="00CB5C5F" w:rsidP="00CB5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дополнить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пунктом 7 следующего содержания: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«7) обсуждение инициативного проекта и принятие решения по вопросу о его одобрении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CB5C5F" w:rsidRDefault="00CB5C5F" w:rsidP="00CB5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дополнить частью 8.1.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следующего содержания: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«8.1. Органы территориального общественного самоуправления могут выдвигать инициативный проект в качестве инициаторов проекта»;</w:t>
      </w:r>
    </w:p>
    <w:p w:rsidR="00CB5C5F" w:rsidRDefault="00CB5C5F" w:rsidP="00CB5C5F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статье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Собрание граждан»: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части 1 после слов «и должностных лиц местного самоуправления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Плотавского </w:t>
      </w:r>
      <w:r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«обсуждения вопросов внесения инициативных проектов и их рассмотрения,»;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часть 2 дополнить абзацем следующего содержания: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собрании граждан по вопросам внесения инициативных проектов и их рассмотрения вправе принимать участие жители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Плотавского </w:t>
      </w:r>
      <w:r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Плотавского 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Октябрьского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</w:p>
    <w:p w:rsidR="00CB5C5F" w:rsidRDefault="00CB5C5F" w:rsidP="00CB5C5F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статье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«Опрос граждан»: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часть 2 дополнить предложением следующего содержания: «В опросе граждан по вопросу выявления мнения граждан о поддержке инициативного проекта вправе участвовать жители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Плотавского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>или его части, в которых предлагается реализовать инициативный проект, достигшие шестнадцатилетнего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б) в части 3: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пункте 2 слова «межрегионального значения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заменить словами «межрегионального значения;»;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дополнить пунктом 3 следующего содержания: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жителей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Плотавского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>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дополнить частью 5 следующего содержания: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 Для проведения опроса граждан может использоваться официальный сайт муниципального образования «</w:t>
      </w:r>
      <w:r>
        <w:rPr>
          <w:rFonts w:ascii="Times New Roman" w:hAnsi="Times New Roman" w:cs="Times New Roman"/>
          <w:bCs/>
          <w:sz w:val="28"/>
          <w:szCs w:val="28"/>
        </w:rPr>
        <w:t>Плотавский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сельсовет» </w:t>
      </w:r>
      <w:r>
        <w:rPr>
          <w:rFonts w:ascii="Times New Roman" w:hAnsi="Times New Roman" w:cs="Times New Roman"/>
          <w:bCs/>
          <w:sz w:val="28"/>
          <w:szCs w:val="28"/>
        </w:rPr>
        <w:t xml:space="preserve">Октябрьского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Курской области (адрес: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plotavss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)в информационно-телекоммуникационной сети «Интернет». </w:t>
      </w:r>
    </w:p>
    <w:p w:rsidR="00CB5C5F" w:rsidRDefault="00CB5C5F" w:rsidP="00CB5C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идентификации участников опроса в случае проведения опроса граждан с использованием официального сайта муниципального образования «</w:t>
      </w:r>
      <w:r>
        <w:rPr>
          <w:rFonts w:ascii="Times New Roman" w:hAnsi="Times New Roman" w:cs="Times New Roman"/>
          <w:bCs/>
          <w:sz w:val="28"/>
          <w:szCs w:val="28"/>
        </w:rPr>
        <w:t>Плотавский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сельсовет» </w:t>
      </w:r>
      <w:r>
        <w:rPr>
          <w:rFonts w:ascii="Times New Roman" w:hAnsi="Times New Roman" w:cs="Times New Roman"/>
          <w:bCs/>
          <w:sz w:val="28"/>
          <w:szCs w:val="28"/>
        </w:rPr>
        <w:t>Октябрьского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информационно-телекоммуникационной сети «Интернет» устанавливается в нормативном правовом акте о назначении опроса, принятом Собранием депутатов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Плотавского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Октябрьского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.».</w:t>
      </w:r>
      <w:proofErr w:type="gramEnd"/>
    </w:p>
    <w:p w:rsidR="00CB5C5F" w:rsidRDefault="00CB5C5F" w:rsidP="00CB5C5F">
      <w:pPr>
        <w:pStyle w:val="a4"/>
        <w:spacing w:after="0" w:line="240" w:lineRule="auto"/>
        <w:ind w:left="1572"/>
        <w:rPr>
          <w:rFonts w:ascii="Times New Roman" w:hAnsi="Times New Roman" w:cs="Times New Roman"/>
          <w:w w:val="150"/>
          <w:sz w:val="28"/>
          <w:szCs w:val="28"/>
        </w:rPr>
      </w:pPr>
    </w:p>
    <w:p w:rsidR="00CB5C5F" w:rsidRDefault="00CB5C5F" w:rsidP="00CB5C5F">
      <w:pPr>
        <w:ind w:left="567"/>
      </w:pPr>
    </w:p>
    <w:p w:rsidR="00CB5C5F" w:rsidRDefault="00CB5C5F" w:rsidP="00CB5C5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  статье   </w:t>
      </w:r>
      <w:r>
        <w:rPr>
          <w:rFonts w:ascii="Times New Roman" w:eastAsia="Times New Roman" w:hAnsi="Times New Roman" w:cs="Times New Roman"/>
          <w:b/>
          <w:sz w:val="28"/>
        </w:rPr>
        <w:t>24</w:t>
      </w:r>
      <w:r>
        <w:rPr>
          <w:rFonts w:ascii="Times New Roman" w:eastAsia="Times New Roman" w:hAnsi="Times New Roman" w:cs="Times New Roman"/>
          <w:sz w:val="28"/>
        </w:rPr>
        <w:t xml:space="preserve">   «Статус   депутата   Собрания   депутатов Плотавского сельсовета Октябрьского района»: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а) часть 5-1 изложить в следующей редакции: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«5-1. Депутат Собрания депутатов Плотавского сельсовета Октябрьского района, осуществляющий свои полномочия на постоянной основе, не вправе: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заниматься  предпринимательской  деятельностью  лично  или через доверенных лиц;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участвовать   в   управлении   коммерческой   или   некоммерческой организацией, за исключением следующих случаев: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профсоюзной   организации,   созданной   в   органе   местного   самоуправления Плотавского    сельсовета,    аппарате   Избирательной   комиссии   Плотавского сельсовета Октябрьского района, участие в съезде (конференции) или общем собрании     иной     общественной     организации,     жилищного,     жилищно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-строительного,     гаражного     кооперативов,     товарищества     собственников недвижимости;</w:t>
      </w:r>
      <w:proofErr w:type="gramEnd"/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б) участие   на  безвозмездной  основе   в  управлении   некоммерческой организацией (кроме участия в управлении политической партией, органом профессионального   союза,   в   том   числе   выборным   органом   первичной профсоюзной   организации,   созданной   в   органе   местного   самоуправления Плотавского   сельсовета,   аппарате   Избирательной   комиссии   Плотавского сельсовета Октябрьского района, участия в съезде (конференции) или общем собрании     иной     общественной     организации,     жилищного,     жилищно-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строительного,     гаражного     кооперативов, товарищества     собственников недвижимости) с предварительным уведомлением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Губернатора Курской области (руководителя Администрации Курской области)  в порядке, установленном законом Курской области;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представление   на   безвозмездной   основе   интересов   Плотавского сельсовета  в   совете   муниципальных   образований  Курской   области,   иных объединениях муниципальных образований, а также в их органах управления; 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представление   на   безвозмездной   основе   интересов   Плотавского сельсовета   в   органах   управления   и   ревизионной   комиссии   организации, учредителем (акционером, участником) которой является Плотавский сельсовет, в соответствии с муниципальными правовыми актами, определяющими порядок осуществления   от   имени  Плотавского   сельсовета   полномочий  учредителя организации   либо   порядок   управления   находящимися   в   муниципальной собственности акциями (долями в уставном капитале);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иные случаи, предусмотренные федеральными законами;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3) заниматься   иной   оплачиваемой   деятельностью,   за исключением преподавательской,   научной   и   иной   творческой   деятельности.   При   этом преподавательская,   научная   и   иная   творческая   деятельность   не   может финансироваться  исключительно  за  счет  средств  иностранных  государств, международных и иностранных организаций, иностранных граждан и лиц без гражданства,    если    иное    не    предусмотрено    международным   договором Российской Федерации или законодательством Российской Федерации;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4) входить    в    состав    органов    управления,    попечительских    или наблюдательных    советов,    иных    органов    иностранных    некоммерческих неправительственных организаций и действующих на территории Российской Федерации   их   структурных   подразделений,   если   иное   не   предусмотрено международным  договором   Российской   Федерации  или  законодательством Российской Федерации.»;</w:t>
      </w:r>
      <w:proofErr w:type="gramEnd"/>
    </w:p>
    <w:p w:rsidR="00CB5C5F" w:rsidRDefault="00CB5C5F" w:rsidP="00CB5C5F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 части 1 статьи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«Досрочное прекращение полномочий Собрания депутатов Плотавского сельсовета Октябрьского района»: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 пункте 5 слова «в случае» исключить;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в   пункте   6   слова   «объединения   поселения»   заменить   словами «объединения Плотавского сельсовета с городским округом»;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статье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«Глава Плотавского сельсовета Октябрьского района»: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а) часть 6 изложить в следующей редакции: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«6. Глава Плотавского сельсовета Октябрьского района не вправе: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заниматься  предпринимательской  деятельностью  лично  или  через доверенных лиц;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участвовать   в   управлении   коммерческой   или   некоммерческой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организацией, за исключением следующих случаев: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а) участие на безвозмездной основе в управлении политической партией,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органом профессионального союза, в том числе выборным органом первичной профсоюзной   организации,   созданной   в   органе   местного   самоуправления Плотавского сельсовета, аппарате  Избирательной   комиссии   Плотавского сельсовета Октябрьского района, участие в съезде (конференции) или общем собрании     иной     общественной     организации,     жилищного, жилищно-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строительного, гаражного кооперативов,     товарищества     собственников недвижимости;</w:t>
      </w:r>
      <w:proofErr w:type="gramEnd"/>
    </w:p>
    <w:p w:rsidR="00CB5C5F" w:rsidRDefault="00CB5C5F" w:rsidP="00CB5C5F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б) участие  на  безвозмездной  основе  в  управлении некоммерческой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организацией (кроме участия в управлении политической партией, органом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профессионального   союза,  в   том   числе   выборным   органом   первичной профсоюзной организации, созданной  в   органе   местного   самоуправления Плотавского сельсовета,   аппарате   Избирательной   комиссии   Плотавского сельсовета Октябрьского района, участия в съезде (конференции) или общем собрании     иной     общественной     организации,     жилищного, жилищно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-строительного,     гаражного     кооперативов,     товарищества собственников недвижимости) с предварительным уведомлением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в) представление   на   безвозмездной   основе   интересов   Плотавского сельсовета  в   совете   муниципальных  образований  Курской   области,   иных объединениях муниципальных образований, а также в их органах управления;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представление   на   безвозмездной   основе   интересов   Плотавского сельсовета   в   органах   управления   и   ревизионной   комиссии   организации, учредителем (акционером, участником) которой является Плотавский сельсовет, в соответствии с муниципальными правовыми актами, определяющими порядок осуществления   от   имени  Плотавского   сельсовета  полномочий  учредителя организации   либо   порядок   управления   находящимися   в   муниципальной собственности акциями (долями в уставном капитале);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иные случаи, предусмотренные федеральными законами;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заниматься   иной   оплачиваемой   деятельностью,   за   исключением преподавательской,   научной   и   иной   творческой   деятельности.   При   этом преподавательская,    научная   и   иная   творческая   деятельность   не   может финансироваться  исключительно  за  счет  средств  иностранных  государств, международных и иностранных организаций, иностранных граждан и лиц без гражданства,    если   иное    не   предусмотрено    международным   договором Российской Федерации или законодательством Российской Федерации;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4) входить    в    состав    органов    управления,    попечительских    или наблюдательных    советов,    иных    органов    иностранных    некоммерческих неправительственных организаций и действующих на территории Российской Федерации   их   структурных  подразделений,   если   иное   не   предусмотрено международным  договором  Российской   Федерации  или  законодательством Российской Федерации.»;</w:t>
      </w:r>
      <w:proofErr w:type="gramEnd"/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части 4 статьи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36 </w:t>
      </w:r>
      <w:r>
        <w:rPr>
          <w:rFonts w:ascii="Times New Roman" w:eastAsia="Times New Roman" w:hAnsi="Times New Roman" w:cs="Times New Roman"/>
          <w:sz w:val="28"/>
          <w:szCs w:val="28"/>
        </w:rPr>
        <w:t>«Статус муниципального служащего Плотавского сельсовета»: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пункт 3 изложить в следующей редакции: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«3) участвовать в управлении коммерческой или некоммерческой организацией, за исключением следующих случаев: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  организации,   созданной   в   органе   местного   самоуправления Плотавского   сельсовета,   аппарате   Избирательной   комиссии   Плотавского сельсовета Октябрьского района, участие в съезде (конференции) или общем собрании     иной     общественной     организации,     жилищного,     жилищно-строительного,     гаражного     кооперативов,     товарищества     собственников недвижимости;</w:t>
      </w:r>
      <w:proofErr w:type="gramEnd"/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б) участие   на  безвозмездной   основе  в  управлении   некоммерческой организацией (кроме участия в управлении политической партией, органом профессионального   союза,   в   том   числе   выборным   органом   первичной профсоюзной   организации,   созданной   в   органе   местного   самоуправления Плотавского   сельсовета,   аппарате   Избирательной 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комиссии   Плотавского сельсовета Октябрьского района, участия в съезде (конференции) или общем собрании     иной     общественной     организации,     жилищного,     жилищно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-строительного,     гаражного     кооперативов,     товарищества     собственников недвижимости) с разрешения представителя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нанимателя,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которое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получено в порядке, установленном законом Курской области;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представление   на   безвозмездной   основе   интересов   Плотавского сельсовета  в   совете   муниципальных  образований Курской   области,   иных объединениях муниципальных образований, а также в их органах управления;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представление   на   безвозмездной   основе   интересов   Плотавского сельсовета   в   органах   управления   и   ревизионной   комиссии   организации, учредителем (акционером, участником) которой является Плотавский сельсовет, в соответствии с муниципальными правовыми актами, определяющими порядок осуществления   от   имени  Плотавского   сельсовета  полномочий  учредителя организации   либо   порядок  управления   находящимися   в   муниципальной собственности акциями (долями в уставном капитале);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иные случаи, предусмотренные федеральными законами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дополнить пунктом 3.1 следующего содержания: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«3.1) заниматься предпринимательской деятельностью лично или через доверенных лиц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в пункте 6 слова «органа местного самоуправления», «избирательной комиссии    муниципального    образования»    заменить    словами    «местного самоуправления     Плотавского     сельсовета»,      «Избирательной     комиссии Плотавского сельсовета Октябрьского района» соответственно;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58.1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«Правотворческая инициатива прокурора Октябрьского района Курской области» изложить в новой редакции:</w:t>
      </w:r>
    </w:p>
    <w:p w:rsidR="00CB5C5F" w:rsidRDefault="00CB5C5F" w:rsidP="00CB5C5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«Статья 58.1. Правотворческая инициатива прокурора Октябрьского района Курской области </w:t>
      </w:r>
    </w:p>
    <w:p w:rsidR="00CB5C5F" w:rsidRDefault="00CB5C5F" w:rsidP="00CB5C5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Прокурор  Октябрьского района Курской области обладает правом правотворческой инициативы.</w:t>
      </w:r>
    </w:p>
    <w:p w:rsidR="00CB5C5F" w:rsidRDefault="00CB5C5F" w:rsidP="00CB5C5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права правотворческой инициативы прокурора Октябрьского   района   Курской   области   вносит   в   Собрание   депутатов Плотавского сельсовета Октябрьского района и органы, обладающие правом правотворческой   инициативы,   проекты   муниципальных   правовых   актов, предложения   об   изменении,   дополнении,   об   отмене   или   о   принятии муниципальных   правовых   актов,   готовит   заключения   на   муниципальные правовые  акты  и  их проекты,  а также участвует в  обсуждении проектов муниципальных правовых актов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заседаниях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Собрания депутатов Плотавского сельсовета Октябрьского района.</w:t>
      </w:r>
    </w:p>
    <w:p w:rsidR="00CB5C5F" w:rsidRDefault="00CB5C5F" w:rsidP="00CB5C5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Проекты муниципальных правовых актов и предложения об изменении, дополнении,   об  отмене  или  о  принятии  муниципальных правовых актов, замечания на проекты муниципальных правовых актов прокурора Октябрьского района Курской области рассматриваются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Собранием депутатов Плотавского сельсовета   Октябрьского   района   на   ближайшем   к   моменту   их   внесения заседании.</w:t>
      </w:r>
      <w:proofErr w:type="gramEnd"/>
    </w:p>
    <w:p w:rsidR="00CB5C5F" w:rsidRDefault="00CB5C5F" w:rsidP="00CB5C5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Проекты муниципальных правовых актов и предложения об изменении, дополнении,   об  отмене  или  о  принятии  муниципальных  правовых  актов, замечания на проекты муниципальных правовых актов рассматриваются иными органами и должностными лицами местного самоуправления в 30-дневный срок с момента их внесения.</w:t>
      </w:r>
    </w:p>
    <w:p w:rsidR="00CB5C5F" w:rsidRDefault="00CB5C5F" w:rsidP="00CB5C5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 Мотивированное решение, принятое по результатам рассмотрения проектов муниципальных правовых актов, предложений об изменении, дополнении, об отмене или о принятии муниципальных правовых актов, внесенных прокурором Октябрьского района Курской области в порядке реализации права правотворческой инициативы, официально в письменной форме доводится до его сведения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B5C5F" w:rsidRDefault="00CB5C5F" w:rsidP="00CB5C5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B5C5F" w:rsidRDefault="00CB5C5F" w:rsidP="00CB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после государственной регистрации на трёх информационных стендах, расположенных: </w:t>
      </w:r>
    </w:p>
    <w:p w:rsidR="00CB5C5F" w:rsidRDefault="00CB5C5F" w:rsidP="00CB5C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1-й – здание Администрации Плотавского сельсовета Октябрьского района;</w:t>
      </w:r>
    </w:p>
    <w:p w:rsidR="00CB5C5F" w:rsidRDefault="00CB5C5F" w:rsidP="00CB5C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2-й - магазин №31 ПО «Прямицыно» в д. Плотава;</w:t>
      </w:r>
    </w:p>
    <w:p w:rsidR="00CB5C5F" w:rsidRDefault="00CB5C5F" w:rsidP="00CB5C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3-й - здание </w:t>
      </w:r>
      <w:proofErr w:type="spellStart"/>
      <w:r>
        <w:rPr>
          <w:rFonts w:ascii="Times New Roman" w:hAnsi="Times New Roman"/>
          <w:sz w:val="28"/>
          <w:szCs w:val="28"/>
        </w:rPr>
        <w:t>Дворковского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ФАП в д. Верхние Постоялые Дворы</w:t>
      </w:r>
    </w:p>
    <w:p w:rsidR="00CB5C5F" w:rsidRDefault="00CB5C5F" w:rsidP="00CB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(или) разместить на официальном сайте муниципального образования в сети Интернет.</w:t>
      </w:r>
    </w:p>
    <w:p w:rsidR="00CB5C5F" w:rsidRDefault="00CB5C5F" w:rsidP="00CB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C5F" w:rsidRDefault="00CB5C5F" w:rsidP="00CB5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CB5C5F" w:rsidRDefault="00CB5C5F" w:rsidP="00CB5C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C5F" w:rsidRDefault="00CB5C5F" w:rsidP="00CB5C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B5C5F" w:rsidRDefault="00CB5C5F" w:rsidP="00CB5C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CB5C5F" w:rsidRDefault="00CB5C5F" w:rsidP="00CB5C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CB5C5F" w:rsidRDefault="00CB5C5F" w:rsidP="00CB5C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 сельсовета</w:t>
      </w:r>
    </w:p>
    <w:p w:rsidR="00CB5C5F" w:rsidRDefault="00CB5C5F" w:rsidP="00CB5C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 района                                                             В.В. Белугина</w:t>
      </w:r>
    </w:p>
    <w:p w:rsidR="00CB5C5F" w:rsidRDefault="00CB5C5F" w:rsidP="00CB5C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C5F" w:rsidRDefault="00CB5C5F" w:rsidP="00CB5C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C5F" w:rsidRDefault="00CB5C5F" w:rsidP="00CB5C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CB5C5F" w:rsidRDefault="00CB5C5F" w:rsidP="00CB5C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Плотавского  сельсовета</w:t>
      </w:r>
    </w:p>
    <w:p w:rsidR="00CB5C5F" w:rsidRDefault="00CB5C5F" w:rsidP="00CB5C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CB5C5F" w:rsidRDefault="00CB5C5F" w:rsidP="00CB5C5F">
      <w:pPr>
        <w:pStyle w:val="ConsPlusTitle"/>
        <w:widowControl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CB5C5F" w:rsidRDefault="00CB5C5F" w:rsidP="00CB5C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C5F" w:rsidRDefault="00CB5C5F" w:rsidP="00CB5C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C5F" w:rsidRDefault="00CB5C5F" w:rsidP="00CB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C5F" w:rsidRDefault="00CB5C5F" w:rsidP="00CB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C5F" w:rsidRDefault="00CB5C5F" w:rsidP="00CB5C5F">
      <w:pPr>
        <w:framePr w:h="2779" w:hSpace="36" w:wrap="notBeside" w:vAnchor="text" w:hAnchor="text" w:x="3932" w:y="147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C5F" w:rsidRDefault="00CB5C5F" w:rsidP="00CB5C5F">
      <w:pPr>
        <w:framePr w:h="310" w:hRule="exact" w:hSpace="36" w:wrap="notBeside" w:vAnchor="text" w:hAnchor="text" w:x="23" w:y="2341"/>
        <w:shd w:val="clear" w:color="auto" w:fill="FFFFFF"/>
        <w:tabs>
          <w:tab w:val="left" w:pos="4471"/>
          <w:tab w:val="left" w:pos="91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И.П.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Лузан</w:t>
      </w:r>
      <w:proofErr w:type="spellEnd"/>
    </w:p>
    <w:p w:rsidR="00CB5C5F" w:rsidRDefault="00CB5C5F" w:rsidP="00CB5C5F"/>
    <w:p w:rsidR="004976B3" w:rsidRDefault="004976B3"/>
    <w:sectPr w:rsidR="00497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84B2D"/>
    <w:multiLevelType w:val="hybridMultilevel"/>
    <w:tmpl w:val="B36A7FE0"/>
    <w:lvl w:ilvl="0" w:tplc="A906EB62">
      <w:start w:val="1"/>
      <w:numFmt w:val="decimal"/>
      <w:lvlText w:val="%1."/>
      <w:lvlJc w:val="left"/>
      <w:pPr>
        <w:ind w:left="105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DB4718"/>
    <w:multiLevelType w:val="hybridMultilevel"/>
    <w:tmpl w:val="32183338"/>
    <w:lvl w:ilvl="0" w:tplc="467ED972">
      <w:start w:val="1"/>
      <w:numFmt w:val="decimal"/>
      <w:lvlText w:val="%1)"/>
      <w:lvlJc w:val="left"/>
      <w:pPr>
        <w:ind w:left="1572" w:hanging="100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B45B2B"/>
    <w:multiLevelType w:val="hybridMultilevel"/>
    <w:tmpl w:val="21B8FB1A"/>
    <w:lvl w:ilvl="0" w:tplc="E0A2682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5C5F"/>
    <w:rsid w:val="004976B3"/>
    <w:rsid w:val="00CB5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C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CB5C5F"/>
    <w:pPr>
      <w:ind w:left="720"/>
      <w:contextualSpacing/>
    </w:pPr>
  </w:style>
  <w:style w:type="paragraph" w:customStyle="1" w:styleId="ConsPlusTitle">
    <w:name w:val="ConsPlusTitle"/>
    <w:uiPriority w:val="99"/>
    <w:rsid w:val="00CB5C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2616</Words>
  <Characters>14912</Characters>
  <Application>Microsoft Office Word</Application>
  <DocSecurity>0</DocSecurity>
  <Lines>124</Lines>
  <Paragraphs>34</Paragraphs>
  <ScaleCrop>false</ScaleCrop>
  <Company/>
  <LinksUpToDate>false</LinksUpToDate>
  <CharactersWithSpaces>17494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2021-03-12T08:06:00Z</dcterms:created>
  <dcterms:modified xsi:type="dcterms:W3CDTF">2021-03-12T08:06:00Z</dcterms:modified>
</cp:coreProperties>
</file>