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C8" w:rsidRDefault="00C263C8" w:rsidP="00C263C8">
      <w:pPr>
        <w:suppressAutoHyphens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C263C8" w:rsidRDefault="00C263C8" w:rsidP="00C263C8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C263C8" w:rsidRDefault="00C263C8" w:rsidP="00C263C8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C263C8" w:rsidRDefault="00C263C8" w:rsidP="00C263C8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263C8" w:rsidRDefault="00C263C8" w:rsidP="00C263C8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17.08.2021  № 25  </w:t>
      </w:r>
    </w:p>
    <w:p w:rsidR="00C263C8" w:rsidRDefault="00C263C8" w:rsidP="00C26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C263C8" w:rsidRDefault="00C263C8" w:rsidP="00C26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Об утверждении Положения о Порядке создания</w:t>
      </w: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и ведения реестра зеленых насаждений в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Плотавском</w:t>
      </w:r>
      <w:proofErr w:type="spellEnd"/>
      <w:r>
        <w:rPr>
          <w:rFonts w:ascii="Times New Roman" w:eastAsia="Arial" w:hAnsi="Times New Roman" w:cs="Times New Roman"/>
          <w:b/>
          <w:sz w:val="28"/>
          <w:szCs w:val="28"/>
        </w:rPr>
        <w:t xml:space="preserve"> сельсовете Октябрьского района</w:t>
      </w:r>
    </w:p>
    <w:p w:rsidR="00C263C8" w:rsidRDefault="00C263C8" w:rsidP="00C263C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целях решения вопросов местного значения и социальных задач в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Плотавском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 сельсовете Октябрьского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 охране окружающей среды», Уставом муниципального образования «Плотавский    сельсовет» Октябрьского района Курской области, Правилами благоустройства территории Плотавского  сельсовета Октябрьского района, Администрация Плотавского    сельсовета Октябрьского района постановляет: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1. Утвердить Положение о Порядке создания и ведения реестра зеленых насаждений в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Плотавском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 сельсовете Октябрьского района согласно приложению.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«Плотавский   сельсовет» Октябрьского района Курской области в сети «Интернет».</w:t>
      </w:r>
    </w:p>
    <w:p w:rsidR="00C263C8" w:rsidRDefault="00C263C8" w:rsidP="00C263C8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</w:p>
    <w:p w:rsidR="00C263C8" w:rsidRDefault="00C263C8" w:rsidP="00C263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C263C8" w:rsidRDefault="00C263C8" w:rsidP="00C263C8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</w:t>
      </w:r>
    </w:p>
    <w:p w:rsidR="00C263C8" w:rsidRDefault="00C263C8" w:rsidP="00C263C8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УТВЕРЖДЕНО</w:t>
      </w: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постановлением Администрации</w:t>
      </w: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Плотавского    сельсовета</w:t>
      </w: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Октябрьского района</w:t>
      </w: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от 17.08.2021 </w:t>
      </w:r>
      <w:r w:rsidR="0052704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№25</w:t>
      </w:r>
    </w:p>
    <w:p w:rsidR="00C263C8" w:rsidRDefault="00C263C8" w:rsidP="00C263C8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Положение</w:t>
      </w: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о Порядке создания и ведения реестра зеленых насаждений</w:t>
      </w: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Плотавском</w:t>
      </w:r>
      <w:proofErr w:type="spellEnd"/>
      <w:r>
        <w:rPr>
          <w:rFonts w:ascii="Times New Roman" w:eastAsia="Arial" w:hAnsi="Times New Roman" w:cs="Times New Roman"/>
          <w:b/>
          <w:sz w:val="28"/>
          <w:szCs w:val="28"/>
        </w:rPr>
        <w:t xml:space="preserve">  сельсовете Октябрьского района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I. Общие положения</w:t>
      </w: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C263C8" w:rsidRPr="00C263C8" w:rsidRDefault="00C263C8" w:rsidP="00C263C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263C8">
        <w:rPr>
          <w:rFonts w:ascii="Times New Roman" w:eastAsia="Arial" w:hAnsi="Times New Roman" w:cs="Times New Roman"/>
          <w:sz w:val="28"/>
          <w:szCs w:val="28"/>
        </w:rPr>
        <w:t xml:space="preserve">Реестр зеленых насаждений в </w:t>
      </w:r>
      <w:proofErr w:type="spellStart"/>
      <w:r w:rsidRPr="00C263C8">
        <w:rPr>
          <w:rFonts w:ascii="Times New Roman" w:eastAsia="Arial" w:hAnsi="Times New Roman" w:cs="Times New Roman"/>
          <w:sz w:val="28"/>
          <w:szCs w:val="28"/>
        </w:rPr>
        <w:t>Плотавском</w:t>
      </w:r>
      <w:proofErr w:type="spellEnd"/>
      <w:r w:rsidRPr="00C263C8">
        <w:rPr>
          <w:rFonts w:ascii="Times New Roman" w:eastAsia="Arial" w:hAnsi="Times New Roman" w:cs="Times New Roman"/>
          <w:sz w:val="28"/>
          <w:szCs w:val="28"/>
        </w:rPr>
        <w:t xml:space="preserve">  сельсовете Октябрьского района (далее - реестр зеленых насаждений) - совокупность сведений о зеленых насаждениях, относящихся к муниципальному имуществу, находящихся на территориях общего пользования населенных пунктов Плотавского    сельсовета Октябрьского района и не входящих в земли государственного лесного фонда Российской Федерации. Представляет собой свод данных о типах, видовом составе, количестве зеленых насаждений на территории населенного пункта.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Целью создания реестра зеленых насаждений является учет и осуществление текущего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состоянием зеленых насаждений в н</w:t>
      </w:r>
      <w:r w:rsidR="00BC5368">
        <w:rPr>
          <w:rFonts w:ascii="Times New Roman" w:eastAsia="Arial" w:hAnsi="Times New Roman" w:cs="Times New Roman"/>
          <w:sz w:val="28"/>
          <w:szCs w:val="28"/>
        </w:rPr>
        <w:t>аселенных пунктах Плотавского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сельсовета Октябрьского района, в том числе: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ведения мониторинга состояния и количества зеленых насаждений в населенном пункте;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определения основных направлений в сфере защиты, сохранения и развития озелененных территорий населенного пункта;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выработки наиболее рациональных подходов к защите, сохранению и развитию зеленых насаждений;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обеспечения достоверной информацией о количестве и состоянии зеленых насаждений в населенном пункте населения, органов власти и управления.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Ведение реестра зеленых насаждений осуществляется Администрацией Плотавского    сельсовета Октябрьского района.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II. Инвентаризация зелёных насаждений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Pr="00C263C8" w:rsidRDefault="00C263C8" w:rsidP="00C263C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263C8">
        <w:rPr>
          <w:rFonts w:ascii="Times New Roman" w:eastAsia="Arial" w:hAnsi="Times New Roman" w:cs="Times New Roman"/>
          <w:sz w:val="28"/>
          <w:szCs w:val="28"/>
        </w:rPr>
        <w:lastRenderedPageBreak/>
        <w:t>Проведение инвентаризации зелёных насаждений осуществляется Администрацией     Плотавского    сельсовета Октябрьского района на основании издаваемых муниципальных правовых актов по вопросам организации и проведения инвентаризации зелёных насаждений.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 Инвентаризация зелёных насаждений проводится не реже чем один раз в 10 лет.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Администрацией Плотавского    сельсовета Октябрьского района осуществляется проведение инвентаризации зелёных насаждений расположенных на земельных участках, находящихся в муниципальной собственности, земельных участках, находящихся в государственной собственности, распоряжение которыми до разграничения государственной собственности на землю осуществляет Администрация муниципального образования.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Реестр зелёных насаждений содержит информацию: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расположении земельных участков, занятых зелёными насаждениями;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об их площади;</w:t>
      </w:r>
    </w:p>
    <w:p w:rsidR="00C263C8" w:rsidRDefault="00C263C8" w:rsidP="00C263C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целевом назначении таких земельных участков;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 характеристике зелёных насаждений: жизненной форме, видовой принадлежности, возрасте, природоохранном статусе.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 Реестр зелёных насаждений размещается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III. Порядок создания и ведения реестра зеленых насаждений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1. Реестр представляет собой свод таблиц (информационных карт зеленых насаждений учетного участка - озелененной территории) по прилагаемой   форме 1.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Сводный реестр зеленых насаждений в населенных пунктах Плотавского    сельсовета Октябрьского района по прилагаемой форме 2.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Озелененной территорией являются территории различного функционального назначения, покрытые древесно-кустарниковой и (или) травянистой растительностью естественного или искусственного происхождения, включая участки, не покрытые растительностью, но являющиеся неотъемлемой составной частью данных озелененных территорий земель населенных пунктов.</w:t>
      </w:r>
      <w:proofErr w:type="gramEnd"/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Учетными участками признаются озелененные земельные участки, имеющие установленные границы и предоставленные в пользование, владение, распоряжение учреждениям, организациям, предприятиям либо физическим лицам (балансодержатель, ответственный пользователь или арендатор, управляющая организация, собственник многоквартирного дома), в том числе на земельных участках общего пользования и озеленения улиц с асфальтированным покрытием, в пределах полосы отвода.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Учет зеленых насаждений на территории населенного пункта осуществляется на основании инвентаризации зеленых насаждений, расположенных в границах учетного участка - озелененной территории, в целях определения их количества, видового состава и состояния.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При инвентаризации учетных участков учитываются все зеленые насаждения (деревья, кустарники, газоны, цветники), находящиеся на территории рекреационных зон населенных пунктов, а также зеленые насаждения, созданные в соответствии с градостроительной документацией для целей благоустройства и озеленения населенных пунктов на территориях жилых, общественно-деловых, производственных зон и иных территориальных зон по решению Администрации Плотавского сельсовета Октябрьского района.</w:t>
      </w:r>
      <w:proofErr w:type="gramEnd"/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6. В реестр не включаются: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зеленые насаждения, расположенные на озелененных земельных участках, находящихся в собственности граждан и юридических лиц и не имеющих ограничений на использование данного участка.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зеленые насаждения, искусственного и естественного происхождения, не соответствующие градостроительной документации или другим нормативным правовым актам.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зеленые насаждения, расположенные на особо охраняемых природных территориях.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7. Основные категории учетных участков - озелененных территорий населенных пунктов: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 категория - озелененные территории общего пользования (территории зеленого фонда, используемые для рекреации и организуемые в соответствии с планировочной структурой населенного пункта, включающие лесопарки, парки, сады, скверы, бульвары, а также объекты природного и историко-культурного наследия);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lastRenderedPageBreak/>
        <w:t>2 категория - озелененные территории ограниченного пользования (озелененные территории в пределах жилой (включая дворовые территории), гражданской, промышленной застройки, предприятий и организаций обслуживания населения, здравоохранения, науки, культуры, образования, территорий оздоровительных учреждений, рассчитанные для пользования определенными группами населения);</w:t>
      </w:r>
      <w:proofErr w:type="gramEnd"/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 категория - озелененные территории специального назначения (озелененные территории санитарно-защитных,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водоохранных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>, защитно-мелиоративных, противопожарных зон, кладбищ, насаждений вдоль автомобильных и железных дорог, питомников, цветочно-оранжерейных хозяйств).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Информационные карты зеленых насаждений учетного участка для ведения реестра оформляются на бумажных и/или электронных носителях в виде таблиц и картографических материалов.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9. Ведение реестра зеленых насаждений осуществляет Администрация Плотавского    сельсовета Октябрьского района.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10. Изменение информационной карты осуществляет Администрация Плотавского    сельсовета Октябрьского района в месячный срок со дня оформления акта выполненных работ.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11.</w:t>
      </w:r>
      <w:r w:rsidR="00BC536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Изменение состояния зеленой зоны учетного участка должно сопровождаться соответствующей корректировкой информационной карты зеленых насаждений учетного участка.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12. При разработке проектов застройки, прокладки дорог, тротуаров и других сооружений в информационную карту наносятся имеющиеся древесно-кустарниковые насаждения с указанием породы, а при отсутствии древесно-кустарниковой растительности делается соответствующая запись.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13. Во всех случаях снос и пересадка деревьев и кустарников, изменения планировки газонов, необходимых при реконструкции или новом строительстве, производятся по согласованию с Администрацией Плотавского    сельсовета Октябрьского района.</w:t>
      </w: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263C8" w:rsidRDefault="00C263C8" w:rsidP="00C263C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C263C8" w:rsidRDefault="00C263C8" w:rsidP="00C263C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Форма 1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в составе Положения о порядке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создания и ведения реестра зеленых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насаждений на территории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Плотавского сельсовета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Октябрьского района 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Населенный пункт «__________________»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ИНФОРМАЦИОННАЯ  КАРТА ЗЕЛЕНЫХ НАСАЖДЕНИЙ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УЧЕТНОГО УЧАСТКА №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8"/>
          <w:szCs w:val="28"/>
        </w:rPr>
      </w:pPr>
      <w:r>
        <w:rPr>
          <w:rFonts w:ascii="Times New Roman" w:hAnsi="Times New Roman" w:cs="Times New Roman"/>
          <w:color w:val="292D24"/>
          <w:sz w:val="28"/>
          <w:szCs w:val="28"/>
        </w:rPr>
        <w:t>  </w:t>
      </w:r>
    </w:p>
    <w:tbl>
      <w:tblPr>
        <w:tblW w:w="0" w:type="auto"/>
        <w:tblInd w:w="15" w:type="dxa"/>
        <w:shd w:val="clear" w:color="auto" w:fill="F8FAFB"/>
        <w:tblLook w:val="04A0"/>
      </w:tblPr>
      <w:tblGrid>
        <w:gridCol w:w="485"/>
        <w:gridCol w:w="6201"/>
        <w:gridCol w:w="1383"/>
        <w:gridCol w:w="1331"/>
      </w:tblGrid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Реестровые показатели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Примечание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Название учетного участка озелененной территории (парк, сквер, улица и т.д.)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Местоположение озелененной территории на генплане (адрес)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Дата создания учетного участка озелененной территории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Принадлежность участка (собственник земельного участка озелененной территории)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Ответственное юридическое, физическое лицо за соблюдение режима охраны территории, юридический (почтовый) адрес, телефон, факс)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 учетного участка озелененной территории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Площадь озелененной территории, кв. 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Краткая характеристика озелененной территории (парка, сквера, т.д.):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-деревья, шт.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-кустарники, шт.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-травянистая растительность, кв. м, ее происхождение (естественное, искусственное)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-редкие виды растений (грибы, кустарники и т.д.), указать какие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Видовой состав зеленых насаждений от общего числа видов</w:t>
            </w: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, %:</w:t>
            </w:r>
            <w:proofErr w:type="gramEnd"/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хвойные деревья, %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лиственные деревья, %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кустарники, %</w:t>
            </w:r>
          </w:p>
          <w:p w:rsidR="00C263C8" w:rsidRDefault="00C263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- покрытие участка многолетними травами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Составил: _________________ Дата «_»_________ 20__г.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Должность: ________________ Подпись _________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 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8"/>
          <w:szCs w:val="28"/>
        </w:rPr>
      </w:pPr>
    </w:p>
    <w:p w:rsidR="00C263C8" w:rsidRDefault="00C263C8" w:rsidP="00C263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92D24"/>
          <w:sz w:val="28"/>
          <w:szCs w:val="28"/>
        </w:rPr>
      </w:pPr>
    </w:p>
    <w:p w:rsidR="00C263C8" w:rsidRDefault="00C263C8" w:rsidP="00C263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92D24"/>
          <w:sz w:val="28"/>
          <w:szCs w:val="28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Форма 2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в составе Положения о порядке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создания и ведения реестра зеленых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насаждений на территории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Плотавского сельсовета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Октябрьского района 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 xml:space="preserve">Сводный реестр зеленых насаждений в населенных пунктах Плотавского сельсовета Октябрьского района  по состоянию </w:t>
      </w:r>
      <w:proofErr w:type="gramStart"/>
      <w:r>
        <w:rPr>
          <w:rFonts w:ascii="Times New Roman" w:hAnsi="Times New Roman" w:cs="Times New Roman"/>
          <w:color w:val="292D24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292D24"/>
          <w:sz w:val="24"/>
          <w:szCs w:val="24"/>
        </w:rPr>
        <w:t xml:space="preserve"> _______________________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(дата)</w:t>
      </w:r>
    </w:p>
    <w:tbl>
      <w:tblPr>
        <w:tblW w:w="0" w:type="auto"/>
        <w:tblInd w:w="15" w:type="dxa"/>
        <w:shd w:val="clear" w:color="auto" w:fill="F8FAFB"/>
        <w:tblLook w:val="04A0"/>
      </w:tblPr>
      <w:tblGrid>
        <w:gridCol w:w="332"/>
        <w:gridCol w:w="1261"/>
        <w:gridCol w:w="1046"/>
        <w:gridCol w:w="699"/>
        <w:gridCol w:w="916"/>
        <w:gridCol w:w="938"/>
        <w:gridCol w:w="1141"/>
        <w:gridCol w:w="867"/>
        <w:gridCol w:w="943"/>
        <w:gridCol w:w="1257"/>
      </w:tblGrid>
      <w:tr w:rsidR="00C263C8" w:rsidTr="00C263C8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кадастровый номер земельного участка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(квартала)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Краткая характеристика учетных участков озелененных территорий (порода древесной растительности)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 </w:t>
            </w:r>
          </w:p>
        </w:tc>
      </w:tr>
      <w:tr w:rsidR="00C263C8" w:rsidTr="00C263C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263C8" w:rsidRDefault="00C263C8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263C8" w:rsidRDefault="00C263C8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263C8" w:rsidRDefault="00C263C8">
            <w:pPr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Хвойные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деревья,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Лиственные деревья,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Кустарники, 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Травянистая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растительность (газоны, цветники)</w:t>
            </w:r>
          </w:p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Редкие виды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растений (грибы, кустарники и т.д.), указать какие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Площадь озелененной территории м</w:t>
            </w:r>
            <w:proofErr w:type="gramStart"/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Дополнительные характеристики, намечаемая деятельность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10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«Наименование населенного пункта», всего,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 т.ч. по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263C8" w:rsidTr="00C263C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«Наименование населенного пункта», всего,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в т.ч. по</w:t>
            </w:r>
          </w:p>
          <w:p w:rsidR="00C263C8" w:rsidRDefault="00C263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категориям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63C8" w:rsidRDefault="00C263C8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color w:val="292D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Составил: __________________________________________                     _____________________                        __________________________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Должность Подпись                                                        (фамилия, имя, отчество)</w:t>
      </w:r>
    </w:p>
    <w:p w:rsidR="00C263C8" w:rsidRDefault="00C263C8" w:rsidP="00C263C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92D24"/>
          <w:sz w:val="24"/>
          <w:szCs w:val="24"/>
        </w:rPr>
      </w:pPr>
      <w:r>
        <w:rPr>
          <w:rFonts w:ascii="Times New Roman" w:hAnsi="Times New Roman" w:cs="Times New Roman"/>
          <w:color w:val="292D24"/>
          <w:sz w:val="24"/>
          <w:szCs w:val="24"/>
        </w:rPr>
        <w:t>Дата «__» _______________ 20__</w:t>
      </w:r>
    </w:p>
    <w:p w:rsidR="00C263C8" w:rsidRDefault="00C263C8" w:rsidP="00C263C8">
      <w:pPr>
        <w:shd w:val="clear" w:color="auto" w:fill="FFFFFF"/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263C8" w:rsidRDefault="00C263C8" w:rsidP="00C263C8">
      <w:pPr>
        <w:shd w:val="clear" w:color="auto" w:fill="FFFFFF"/>
        <w:tabs>
          <w:tab w:val="left" w:pos="25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263C8" w:rsidRDefault="00C263C8" w:rsidP="00C263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45A9" w:rsidRDefault="000945A9"/>
    <w:sectPr w:rsidR="000945A9" w:rsidSect="0089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01B8"/>
    <w:multiLevelType w:val="hybridMultilevel"/>
    <w:tmpl w:val="486CB48C"/>
    <w:lvl w:ilvl="0" w:tplc="B1D242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A20A6B"/>
    <w:multiLevelType w:val="hybridMultilevel"/>
    <w:tmpl w:val="681EE57C"/>
    <w:lvl w:ilvl="0" w:tplc="21E6F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3C8"/>
    <w:rsid w:val="000945A9"/>
    <w:rsid w:val="00527043"/>
    <w:rsid w:val="006D5EA4"/>
    <w:rsid w:val="00890492"/>
    <w:rsid w:val="00BC5368"/>
    <w:rsid w:val="00C2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C263C8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C263C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63C8"/>
    <w:pPr>
      <w:ind w:left="720"/>
      <w:contextualSpacing/>
    </w:pPr>
  </w:style>
  <w:style w:type="character" w:customStyle="1" w:styleId="ConsPlusNonformat">
    <w:name w:val="ConsPlusNonformat Знак"/>
    <w:basedOn w:val="a0"/>
    <w:link w:val="ConsPlusNonformat0"/>
    <w:locked/>
    <w:rsid w:val="00C263C8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C263C8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1700</Words>
  <Characters>9693</Characters>
  <Application>Microsoft Office Word</Application>
  <DocSecurity>0</DocSecurity>
  <Lines>80</Lines>
  <Paragraphs>22</Paragraphs>
  <ScaleCrop>false</ScaleCrop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2021-08-13T06:49:00Z</dcterms:created>
  <dcterms:modified xsi:type="dcterms:W3CDTF">2021-08-16T06:54:00Z</dcterms:modified>
</cp:coreProperties>
</file>