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2E" w:rsidRDefault="00D6612E" w:rsidP="00D6612E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D6612E" w:rsidRDefault="00D6612E" w:rsidP="00D6612E">
      <w:pPr>
        <w:pStyle w:val="a4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МИНИСТРАЦИЯ </w:t>
      </w:r>
    </w:p>
    <w:p w:rsidR="00D6612E" w:rsidRDefault="00D6612E" w:rsidP="00D6612E">
      <w:pPr>
        <w:pStyle w:val="a4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ПЛОТАВСКОГО СЕЛЬСОВЕТА</w:t>
      </w:r>
    </w:p>
    <w:p w:rsidR="00D6612E" w:rsidRDefault="00D6612E" w:rsidP="00D6612E">
      <w:pPr>
        <w:pStyle w:val="a4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ОКТЯБРЬСКОГО РАЙОНА </w:t>
      </w:r>
    </w:p>
    <w:p w:rsidR="00D6612E" w:rsidRDefault="00D6612E" w:rsidP="00D6612E">
      <w:pPr>
        <w:pStyle w:val="a4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КУРСКОЙ ОБЛАСТИ</w:t>
      </w:r>
    </w:p>
    <w:p w:rsidR="00D6612E" w:rsidRDefault="00D6612E" w:rsidP="00D6612E">
      <w:pPr>
        <w:pStyle w:val="a4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6612E" w:rsidRDefault="00D6612E" w:rsidP="00D6612E">
      <w:pPr>
        <w:pStyle w:val="a4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ПОСТАНОВЛЕНИЕ</w:t>
      </w:r>
    </w:p>
    <w:p w:rsidR="00D6612E" w:rsidRDefault="00D6612E" w:rsidP="00D6612E">
      <w:pPr>
        <w:pStyle w:val="a5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Cs/>
          <w:color w:val="000000"/>
          <w:sz w:val="32"/>
          <w:szCs w:val="32"/>
        </w:rPr>
      </w:pPr>
    </w:p>
    <w:p w:rsidR="00D6612E" w:rsidRDefault="003349E0" w:rsidP="00D6612E">
      <w:pPr>
        <w:pStyle w:val="a5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от 01 </w:t>
      </w:r>
      <w:r w:rsidR="00D6612E">
        <w:rPr>
          <w:rFonts w:ascii="Arial" w:hAnsi="Arial" w:cs="Arial"/>
          <w:b/>
          <w:bCs/>
          <w:color w:val="000000"/>
          <w:sz w:val="32"/>
          <w:szCs w:val="32"/>
        </w:rPr>
        <w:t>апреля 2020 года №24</w:t>
      </w:r>
    </w:p>
    <w:p w:rsidR="00D6612E" w:rsidRDefault="00D6612E" w:rsidP="00D6612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6612E" w:rsidRDefault="00D6612E" w:rsidP="00D6612E">
      <w:pPr>
        <w:pStyle w:val="a5"/>
        <w:tabs>
          <w:tab w:val="left" w:pos="3945"/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  признании 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утратившим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силу постановления</w:t>
      </w:r>
    </w:p>
    <w:p w:rsidR="00D6612E" w:rsidRDefault="00D6612E" w:rsidP="00D6612E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Администрации Плотавского сельсовета</w:t>
      </w:r>
    </w:p>
    <w:p w:rsidR="00D6612E" w:rsidRDefault="00D6612E" w:rsidP="00D6612E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Октябрьского района Курской области </w:t>
      </w:r>
    </w:p>
    <w:p w:rsidR="00D6612E" w:rsidRDefault="00D6612E" w:rsidP="00D6612E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27.10.2014 №33</w:t>
      </w:r>
    </w:p>
    <w:p w:rsidR="00D6612E" w:rsidRDefault="00D6612E" w:rsidP="00D6612E"/>
    <w:p w:rsidR="00D6612E" w:rsidRDefault="00D6612E" w:rsidP="00D6612E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 Администрация Плотавского сельсовета Октябрьского района постановляет:</w:t>
      </w:r>
    </w:p>
    <w:p w:rsidR="00D6612E" w:rsidRDefault="00D6612E" w:rsidP="00D6612E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1. Признать утратившим силу постановление Администрации Плотавского сельсовета Октябрьского района</w:t>
      </w:r>
      <w:r>
        <w:rPr>
          <w:rFonts w:ascii="Arial" w:hAnsi="Arial" w:cs="Arial"/>
          <w:bCs/>
          <w:sz w:val="24"/>
          <w:szCs w:val="24"/>
        </w:rPr>
        <w:t xml:space="preserve"> от 27.10.2014г. № 33 «</w:t>
      </w:r>
      <w:r>
        <w:rPr>
          <w:rFonts w:ascii="Arial" w:hAnsi="Arial" w:cs="Arial"/>
          <w:sz w:val="24"/>
          <w:szCs w:val="24"/>
        </w:rPr>
        <w:t>Об утверждении Порядка осуществления Администрацией Плотавского сельсовета Октябрьского района Курской области внутреннего муниципального финансового контроля»</w:t>
      </w:r>
      <w:r>
        <w:rPr>
          <w:rFonts w:ascii="Arial" w:hAnsi="Arial" w:cs="Arial"/>
          <w:bCs/>
          <w:sz w:val="24"/>
          <w:szCs w:val="24"/>
        </w:rPr>
        <w:t xml:space="preserve"> (в редакции постановлений от</w:t>
      </w:r>
      <w:r w:rsidRPr="00D661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18.04.2016г.  № 27, от 22.10.2019 № 107</w:t>
      </w:r>
      <w:r>
        <w:rPr>
          <w:rFonts w:ascii="Arial" w:hAnsi="Arial" w:cs="Arial"/>
          <w:bCs/>
          <w:sz w:val="24"/>
          <w:szCs w:val="24"/>
        </w:rPr>
        <w:t>).</w:t>
      </w:r>
    </w:p>
    <w:p w:rsidR="00D6612E" w:rsidRDefault="00D6612E" w:rsidP="00D6612E">
      <w:pPr>
        <w:pStyle w:val="a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2.Настоящее постановление  вступает в силу с 01 июля 2020 года и подлежит размещению на  официальном сайте Администрации Плотавского сельсовета Октябрьского  района Курской области    в сети «Интернет»: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plotavss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</w:rPr>
        <w:t>ru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6612E" w:rsidRDefault="00D6612E" w:rsidP="00D6612E">
      <w:pPr>
        <w:pStyle w:val="a4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 постановления оставляю за собой.</w:t>
      </w:r>
    </w:p>
    <w:p w:rsidR="00D6612E" w:rsidRDefault="00D6612E" w:rsidP="00D6612E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D6612E" w:rsidRDefault="00D6612E" w:rsidP="00D6612E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D6612E" w:rsidRDefault="00D6612E" w:rsidP="00D6612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6612E" w:rsidRDefault="00D6612E" w:rsidP="00D6612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6612E" w:rsidRDefault="00D6612E" w:rsidP="00D6612E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Врио</w:t>
      </w:r>
      <w:proofErr w:type="spellEnd"/>
      <w:r>
        <w:rPr>
          <w:rFonts w:ascii="Arial" w:hAnsi="Arial" w:cs="Arial"/>
          <w:sz w:val="24"/>
          <w:szCs w:val="24"/>
        </w:rPr>
        <w:t xml:space="preserve"> Главы Плотавского сельсовета</w:t>
      </w:r>
    </w:p>
    <w:p w:rsidR="00D6612E" w:rsidRDefault="00D6612E" w:rsidP="00D6612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                                                                      Л.А.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D6612E" w:rsidRDefault="00D6612E" w:rsidP="00D6612E">
      <w:pPr>
        <w:ind w:firstLine="567"/>
        <w:rPr>
          <w:rFonts w:ascii="Arial" w:hAnsi="Arial" w:cs="Arial"/>
          <w:sz w:val="24"/>
          <w:szCs w:val="24"/>
        </w:rPr>
      </w:pPr>
    </w:p>
    <w:p w:rsidR="00D6612E" w:rsidRDefault="00D6612E" w:rsidP="00D6612E">
      <w:pPr>
        <w:ind w:firstLine="567"/>
        <w:rPr>
          <w:rFonts w:ascii="Arial" w:hAnsi="Arial" w:cs="Arial"/>
          <w:sz w:val="24"/>
          <w:szCs w:val="24"/>
        </w:rPr>
      </w:pPr>
    </w:p>
    <w:p w:rsidR="00D6612E" w:rsidRDefault="00D6612E" w:rsidP="00D6612E">
      <w:pPr>
        <w:ind w:firstLine="567"/>
        <w:rPr>
          <w:rFonts w:ascii="Arial" w:hAnsi="Arial" w:cs="Arial"/>
          <w:sz w:val="24"/>
          <w:szCs w:val="24"/>
        </w:rPr>
      </w:pPr>
    </w:p>
    <w:p w:rsidR="000F3BA1" w:rsidRDefault="000F3BA1" w:rsidP="000F3BA1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0F3BA1" w:rsidRDefault="000F3BA1" w:rsidP="000F3BA1">
      <w:pPr>
        <w:pStyle w:val="ConsPlusTitle"/>
        <w:widowControl/>
        <w:jc w:val="both"/>
        <w:rPr>
          <w:rFonts w:ascii="Arial" w:hAnsi="Arial" w:cs="Arial"/>
          <w:sz w:val="24"/>
          <w:szCs w:val="24"/>
        </w:rPr>
      </w:pPr>
    </w:p>
    <w:p w:rsidR="009A222A" w:rsidRDefault="009A222A"/>
    <w:sectPr w:rsidR="009A222A" w:rsidSect="0042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BA1"/>
    <w:rsid w:val="000F3BA1"/>
    <w:rsid w:val="001B408A"/>
    <w:rsid w:val="003349E0"/>
    <w:rsid w:val="00420BDA"/>
    <w:rsid w:val="009A222A"/>
    <w:rsid w:val="00D66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F3BA1"/>
    <w:rPr>
      <w:color w:val="000080"/>
      <w:u w:val="single"/>
    </w:rPr>
  </w:style>
  <w:style w:type="paragraph" w:styleId="a4">
    <w:name w:val="No Spacing"/>
    <w:uiPriority w:val="1"/>
    <w:qFormat/>
    <w:rsid w:val="000F3BA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PlusNormal">
    <w:name w:val="ConsPlusNormal"/>
    <w:rsid w:val="000F3BA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0F3BA1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character" w:customStyle="1" w:styleId="blk">
    <w:name w:val="blk"/>
    <w:basedOn w:val="a0"/>
    <w:rsid w:val="000F3BA1"/>
  </w:style>
  <w:style w:type="paragraph" w:customStyle="1" w:styleId="a5">
    <w:name w:val="Базовый"/>
    <w:rsid w:val="00D6612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2020-04-09T13:21:00Z</cp:lastPrinted>
  <dcterms:created xsi:type="dcterms:W3CDTF">2020-04-09T13:10:00Z</dcterms:created>
  <dcterms:modified xsi:type="dcterms:W3CDTF">2020-04-09T13:21:00Z</dcterms:modified>
</cp:coreProperties>
</file>