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C0" w:rsidRDefault="00A322C0" w:rsidP="00A322C0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                   ФЕДЕРАЦИЯ</w:t>
      </w:r>
    </w:p>
    <w:p w:rsidR="00A322C0" w:rsidRDefault="00A322C0" w:rsidP="00A322C0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A322C0" w:rsidRDefault="00A322C0" w:rsidP="00A322C0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52AF" w:rsidRDefault="004952AF" w:rsidP="00A322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 Л Е Н И Е   </w:t>
      </w:r>
    </w:p>
    <w:p w:rsidR="004952AF" w:rsidRDefault="004952AF" w:rsidP="00A322C0">
      <w:pPr>
        <w:tabs>
          <w:tab w:val="left" w:pos="7938"/>
        </w:tabs>
        <w:suppressAutoHyphens/>
        <w:spacing w:after="0" w:line="240" w:lineRule="auto"/>
        <w:rPr>
          <w:rFonts w:ascii="Arial" w:hAnsi="Arial" w:cs="Arial"/>
          <w:b/>
          <w:sz w:val="32"/>
          <w:szCs w:val="32"/>
          <w:u w:val="single"/>
          <w:lang w:eastAsia="ar-SA"/>
        </w:rPr>
      </w:pPr>
    </w:p>
    <w:p w:rsidR="00A322C0" w:rsidRDefault="00A322C0" w:rsidP="00A322C0">
      <w:pPr>
        <w:tabs>
          <w:tab w:val="left" w:pos="7938"/>
        </w:tabs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от </w:t>
      </w:r>
      <w:r w:rsidR="00AD5AE5">
        <w:rPr>
          <w:rFonts w:ascii="Arial" w:hAnsi="Arial" w:cs="Arial"/>
          <w:b/>
          <w:sz w:val="32"/>
          <w:szCs w:val="32"/>
          <w:lang w:eastAsia="ar-SA"/>
        </w:rPr>
        <w:t>24 мая 2018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года №</w:t>
      </w:r>
      <w:r w:rsidR="00AD5AE5">
        <w:rPr>
          <w:rFonts w:ascii="Arial" w:hAnsi="Arial" w:cs="Arial"/>
          <w:b/>
          <w:sz w:val="32"/>
          <w:szCs w:val="32"/>
          <w:lang w:eastAsia="ar-SA"/>
        </w:rPr>
        <w:t>17</w:t>
      </w:r>
    </w:p>
    <w:p w:rsidR="004952AF" w:rsidRDefault="004952AF" w:rsidP="004952AF">
      <w:pPr>
        <w:tabs>
          <w:tab w:val="left" w:pos="7938"/>
        </w:tabs>
        <w:suppressAutoHyphens/>
        <w:spacing w:after="0" w:line="240" w:lineRule="auto"/>
        <w:rPr>
          <w:rFonts w:ascii="Arial" w:hAnsi="Arial" w:cs="Arial"/>
          <w:b/>
          <w:sz w:val="32"/>
          <w:szCs w:val="32"/>
          <w:u w:val="single"/>
          <w:lang w:eastAsia="ar-SA"/>
        </w:rPr>
      </w:pPr>
    </w:p>
    <w:p w:rsidR="00AD5AE5" w:rsidRDefault="00AD5AE5" w:rsidP="00A322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Плотавского сельсовета Октябрьского района </w:t>
      </w:r>
    </w:p>
    <w:p w:rsidR="004952AF" w:rsidRDefault="00AD5AE5" w:rsidP="00AD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30.05.2017 №32 «</w:t>
      </w:r>
      <w:r w:rsidR="00A322C0">
        <w:rPr>
          <w:rFonts w:ascii="Arial" w:hAnsi="Arial" w:cs="Arial"/>
          <w:b/>
          <w:sz w:val="32"/>
          <w:szCs w:val="32"/>
        </w:rPr>
        <w:t xml:space="preserve">Об утверждении Порядка участия </w:t>
      </w:r>
    </w:p>
    <w:p w:rsidR="004952AF" w:rsidRDefault="00A322C0" w:rsidP="00AD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в организации деятельности по сбору (в том числе раздельному сбору) и транспортированию </w:t>
      </w:r>
    </w:p>
    <w:p w:rsidR="00A322C0" w:rsidRDefault="00A322C0" w:rsidP="00AD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твердых коммунальных отходов на территории Плотавского сельсовета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  <w:r w:rsidR="00AD5AE5">
        <w:rPr>
          <w:rFonts w:ascii="Arial" w:hAnsi="Arial" w:cs="Arial"/>
          <w:b/>
          <w:sz w:val="32"/>
          <w:szCs w:val="32"/>
        </w:rPr>
        <w:t>»</w:t>
      </w:r>
    </w:p>
    <w:p w:rsidR="004952AF" w:rsidRDefault="004952AF" w:rsidP="00A322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83E05" w:rsidRDefault="00083E05" w:rsidP="00083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Рассмотрев  Протест  Прокуратуры  Октябрьского  района    от 18.05.2018</w:t>
      </w:r>
    </w:p>
    <w:p w:rsidR="00083E05" w:rsidRDefault="00083E05" w:rsidP="00083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№ 07-25-2018 на Постановление  Администрации Плотавского сельсовета Октябрьского района от 30.05.2017 № 32 «Об утверждении </w:t>
      </w:r>
      <w:r w:rsidRPr="00083E05">
        <w:rPr>
          <w:rFonts w:ascii="Arial" w:hAnsi="Arial" w:cs="Arial"/>
          <w:sz w:val="24"/>
          <w:szCs w:val="24"/>
        </w:rPr>
        <w:t>Порядка участия в организации деятельности по сбору (в том числе раздельному сбору) и транспортированию твердых коммунальных отходов на территории Плотавского сельсовета</w:t>
      </w:r>
      <w:r>
        <w:rPr>
          <w:rFonts w:ascii="Arial" w:hAnsi="Arial" w:cs="Arial"/>
          <w:sz w:val="24"/>
          <w:szCs w:val="24"/>
        </w:rPr>
        <w:t xml:space="preserve"> </w:t>
      </w:r>
      <w:r w:rsidRPr="00083E05">
        <w:rPr>
          <w:rFonts w:ascii="Arial" w:hAnsi="Arial" w:cs="Arial"/>
          <w:sz w:val="24"/>
          <w:szCs w:val="24"/>
        </w:rPr>
        <w:t>Октябрьского района Курской области</w:t>
      </w:r>
      <w:r>
        <w:rPr>
          <w:rFonts w:ascii="Arial" w:hAnsi="Arial" w:cs="Arial"/>
          <w:sz w:val="24"/>
          <w:szCs w:val="24"/>
        </w:rPr>
        <w:t xml:space="preserve">» Администрация Плотавского сельсовета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</w:t>
      </w:r>
      <w:r w:rsidR="00AD5AE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</w:t>
      </w:r>
      <w:proofErr w:type="spellEnd"/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т:</w:t>
      </w:r>
    </w:p>
    <w:p w:rsidR="00083E05" w:rsidRDefault="00083E05" w:rsidP="00083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  Внести в Порядок участия в организации деятельности по сбору (в том числе раздельному сбору) и транспортированию твердых коммунальных отходов на территории Плотавского сельсовета Октябрьского района    Курской области, утвержденный  постановлением Администрации Плотавского сельсовета  от 30.05.2017 № 32, следующие изменения:</w:t>
      </w:r>
    </w:p>
    <w:p w:rsidR="00083E05" w:rsidRDefault="00083E05" w:rsidP="00083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077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1) </w:t>
      </w:r>
      <w:r w:rsidR="00C07709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пункт</w:t>
      </w:r>
      <w:r w:rsidR="00C07709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</w:t>
      </w:r>
      <w:r w:rsidR="00C07709">
        <w:rPr>
          <w:rFonts w:ascii="Arial" w:hAnsi="Arial" w:cs="Arial"/>
          <w:sz w:val="24"/>
          <w:szCs w:val="24"/>
        </w:rPr>
        <w:t>3 Порядка:</w:t>
      </w:r>
    </w:p>
    <w:p w:rsidR="00C07709" w:rsidRDefault="00C07709" w:rsidP="00C07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абзац 4 изложить в следующей редакции:</w:t>
      </w:r>
    </w:p>
    <w:p w:rsidR="008F5B1A" w:rsidRDefault="00C07709" w:rsidP="008F5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 отходы от использования товаров</w:t>
      </w:r>
      <w:r w:rsidR="008F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отходы, образовавшиеся после утраты товарами,</w:t>
      </w:r>
      <w:r w:rsidR="008F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упаковкой товаров полностью или частично своих потребительских свойств</w:t>
      </w:r>
      <w:proofErr w:type="gramStart"/>
      <w:r w:rsidR="008F5B1A">
        <w:rPr>
          <w:rFonts w:ascii="Arial" w:hAnsi="Arial" w:cs="Arial"/>
          <w:sz w:val="24"/>
          <w:szCs w:val="24"/>
        </w:rPr>
        <w:t>;»</w:t>
      </w:r>
      <w:proofErr w:type="gramEnd"/>
      <w:r w:rsidR="008F5B1A">
        <w:rPr>
          <w:rFonts w:ascii="Arial" w:hAnsi="Arial" w:cs="Arial"/>
          <w:sz w:val="24"/>
          <w:szCs w:val="24"/>
        </w:rPr>
        <w:t>;</w:t>
      </w:r>
      <w:r w:rsidR="008F5B1A" w:rsidRPr="008F5B1A">
        <w:rPr>
          <w:rFonts w:ascii="Arial" w:hAnsi="Arial" w:cs="Arial"/>
          <w:sz w:val="24"/>
          <w:szCs w:val="24"/>
        </w:rPr>
        <w:t xml:space="preserve"> </w:t>
      </w:r>
    </w:p>
    <w:p w:rsidR="008F5B1A" w:rsidRDefault="008F5B1A" w:rsidP="008F5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абзац 9 изложить в следующей редакции:</w:t>
      </w:r>
    </w:p>
    <w:p w:rsidR="008F5B1A" w:rsidRDefault="008F5B1A" w:rsidP="008F5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« сбор отходов</w:t>
      </w:r>
      <w:r w:rsidR="00AD5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прием отходов в целях их дальнейших обработки, утилизации, обезвреживания, размещения лицом, осуществляющим их обработку,</w:t>
      </w:r>
      <w:r w:rsidRPr="008F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утилизацию, обезвреживание, размещение;»;</w:t>
      </w:r>
      <w:r w:rsidRPr="008F5B1A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8F5B1A" w:rsidRDefault="008F5B1A" w:rsidP="008F5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абзац 10 изложить в следующей редакции:</w:t>
      </w:r>
    </w:p>
    <w:p w:rsidR="00AD5AE5" w:rsidRDefault="008F5B1A" w:rsidP="004952A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 накопление отходов -  складирование отходов на срок не более чем одиннадцать месяцев в целях их дальнейших</w:t>
      </w:r>
      <w:r w:rsidRPr="008F5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обработки, утилизации, обезвреживания, размещения</w:t>
      </w:r>
      <w:proofErr w:type="gramStart"/>
      <w:r>
        <w:rPr>
          <w:rFonts w:ascii="Arial" w:hAnsi="Arial" w:cs="Arial"/>
          <w:sz w:val="24"/>
          <w:szCs w:val="24"/>
        </w:rPr>
        <w:t>;»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AD5AE5" w:rsidRDefault="004952AF" w:rsidP="004952A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D5AE5">
        <w:rPr>
          <w:rFonts w:ascii="Arial" w:hAnsi="Arial" w:cs="Arial"/>
          <w:sz w:val="24"/>
          <w:szCs w:val="24"/>
        </w:rPr>
        <w:t xml:space="preserve"> Опубликовать настоящее постановление  на официальном сайте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="00AD5AE5">
        <w:rPr>
          <w:rFonts w:ascii="Arial" w:hAnsi="Arial" w:cs="Arial"/>
          <w:sz w:val="24"/>
          <w:szCs w:val="24"/>
        </w:rPr>
        <w:t xml:space="preserve">Плотавского сельсовета Октябрьского района    Курской области. </w:t>
      </w:r>
    </w:p>
    <w:p w:rsidR="00AD5AE5" w:rsidRPr="004952AF" w:rsidRDefault="00AD5AE5" w:rsidP="004952AF">
      <w:pPr>
        <w:pStyle w:val="a8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952AF">
        <w:rPr>
          <w:rFonts w:ascii="Arial" w:hAnsi="Arial" w:cs="Arial"/>
          <w:sz w:val="24"/>
          <w:szCs w:val="24"/>
        </w:rPr>
        <w:lastRenderedPageBreak/>
        <w:t xml:space="preserve">Настоящее </w:t>
      </w:r>
      <w:r w:rsidR="004952AF">
        <w:rPr>
          <w:rFonts w:ascii="Arial" w:hAnsi="Arial" w:cs="Arial"/>
          <w:sz w:val="24"/>
          <w:szCs w:val="24"/>
        </w:rPr>
        <w:t>постановление</w:t>
      </w:r>
      <w:r w:rsidRPr="004952AF">
        <w:rPr>
          <w:rFonts w:ascii="Arial" w:hAnsi="Arial" w:cs="Arial"/>
          <w:sz w:val="24"/>
          <w:szCs w:val="24"/>
        </w:rPr>
        <w:t xml:space="preserve"> вступает в силу со дня его официального опубликования.</w:t>
      </w:r>
    </w:p>
    <w:p w:rsidR="008F5B1A" w:rsidRDefault="008F5B1A" w:rsidP="004952AF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5AE5" w:rsidRDefault="00AD5AE5" w:rsidP="008F5B1A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F5B1A" w:rsidRDefault="008F5B1A" w:rsidP="008F5B1A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F5B1A" w:rsidRDefault="008F5B1A" w:rsidP="008F5B1A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83E05" w:rsidRDefault="00083E05" w:rsidP="004952AF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3E05" w:rsidRDefault="00083E05" w:rsidP="00083E05">
      <w:pPr>
        <w:autoSpaceDE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83E05" w:rsidRDefault="00083E05" w:rsidP="00083E0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Плотавского сельсовета </w:t>
      </w:r>
    </w:p>
    <w:p w:rsidR="00083E05" w:rsidRDefault="00083E05" w:rsidP="00083E0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 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083E05" w:rsidRDefault="00083E05" w:rsidP="00083E05">
      <w:pPr>
        <w:rPr>
          <w:rFonts w:ascii="Arial" w:hAnsi="Arial" w:cs="Arial"/>
          <w:sz w:val="24"/>
          <w:szCs w:val="24"/>
        </w:rPr>
      </w:pPr>
    </w:p>
    <w:p w:rsidR="00083E05" w:rsidRDefault="00083E05" w:rsidP="00083E05">
      <w:pPr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87C" w:rsidRDefault="0052287C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 постановлению Администрации</w:t>
      </w: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Плотавского сельсовета    </w:t>
      </w:r>
    </w:p>
    <w:p w:rsidR="00A322C0" w:rsidRDefault="00A322C0" w:rsidP="00A322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 района  Курской области </w:t>
      </w:r>
    </w:p>
    <w:p w:rsidR="004952AF" w:rsidRDefault="00A322C0" w:rsidP="00A322C0">
      <w:pPr>
        <w:tabs>
          <w:tab w:val="left" w:pos="7938"/>
        </w:tabs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от  30.05.2017    № 32</w:t>
      </w:r>
    </w:p>
    <w:p w:rsidR="004952AF" w:rsidRPr="004952AF" w:rsidRDefault="004952AF" w:rsidP="00A322C0">
      <w:pPr>
        <w:tabs>
          <w:tab w:val="left" w:pos="7938"/>
        </w:tabs>
        <w:suppressAutoHyphens/>
        <w:spacing w:after="0" w:line="240" w:lineRule="auto"/>
        <w:jc w:val="right"/>
        <w:rPr>
          <w:rFonts w:ascii="Arial" w:hAnsi="Arial" w:cs="Arial"/>
          <w:lang w:eastAsia="ar-SA"/>
        </w:rPr>
      </w:pPr>
      <w:proofErr w:type="gramStart"/>
      <w:r w:rsidRPr="004952AF">
        <w:rPr>
          <w:rFonts w:ascii="Arial" w:hAnsi="Arial" w:cs="Arial"/>
          <w:lang w:eastAsia="ar-SA"/>
        </w:rPr>
        <w:t>(в ред. постановления Администрации</w:t>
      </w:r>
      <w:proofErr w:type="gramEnd"/>
    </w:p>
    <w:p w:rsidR="004952AF" w:rsidRPr="004952AF" w:rsidRDefault="004952AF" w:rsidP="00A322C0">
      <w:pPr>
        <w:tabs>
          <w:tab w:val="left" w:pos="7938"/>
        </w:tabs>
        <w:suppressAutoHyphens/>
        <w:spacing w:after="0" w:line="240" w:lineRule="auto"/>
        <w:jc w:val="right"/>
        <w:rPr>
          <w:rFonts w:ascii="Arial" w:hAnsi="Arial" w:cs="Arial"/>
          <w:lang w:eastAsia="ar-SA"/>
        </w:rPr>
      </w:pPr>
      <w:r w:rsidRPr="004952AF">
        <w:rPr>
          <w:rFonts w:ascii="Arial" w:hAnsi="Arial" w:cs="Arial"/>
          <w:lang w:eastAsia="ar-SA"/>
        </w:rPr>
        <w:t>Плотавского сельсовета</w:t>
      </w:r>
    </w:p>
    <w:p w:rsidR="00A322C0" w:rsidRPr="004952AF" w:rsidRDefault="004952AF" w:rsidP="00A322C0">
      <w:pPr>
        <w:tabs>
          <w:tab w:val="left" w:pos="7938"/>
        </w:tabs>
        <w:suppressAutoHyphens/>
        <w:spacing w:after="0" w:line="240" w:lineRule="auto"/>
        <w:jc w:val="right"/>
        <w:rPr>
          <w:rFonts w:ascii="Arial" w:hAnsi="Arial" w:cs="Arial"/>
          <w:lang w:eastAsia="ar-SA"/>
        </w:rPr>
      </w:pPr>
      <w:r w:rsidRPr="004952AF">
        <w:rPr>
          <w:rFonts w:ascii="Arial" w:hAnsi="Arial" w:cs="Arial"/>
          <w:lang w:eastAsia="ar-SA"/>
        </w:rPr>
        <w:t>от 24.05.2018 №17)</w:t>
      </w:r>
      <w:r w:rsidR="00A322C0" w:rsidRPr="004952AF">
        <w:rPr>
          <w:rFonts w:ascii="Arial" w:hAnsi="Arial" w:cs="Arial"/>
          <w:lang w:eastAsia="ar-SA"/>
        </w:rPr>
        <w:t xml:space="preserve">  </w:t>
      </w:r>
    </w:p>
    <w:p w:rsidR="00A322C0" w:rsidRDefault="00A322C0" w:rsidP="00A322C0">
      <w:pPr>
        <w:pStyle w:val="a5"/>
        <w:tabs>
          <w:tab w:val="left" w:pos="6328"/>
        </w:tabs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pStyle w:val="ConsNonformat"/>
        <w:widowControl/>
        <w:ind w:right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ПОРЯДОК</w:t>
      </w: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участия в организации деятельности по сбору</w:t>
      </w: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(в том числе раздельному сбору) и транспортированию </w:t>
      </w:r>
    </w:p>
    <w:p w:rsidR="00A322C0" w:rsidRDefault="00A322C0" w:rsidP="00A322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твердых коммунальных отходов на территории  Плотавского сельсовета    Октябрьского района  Курской области</w:t>
      </w:r>
    </w:p>
    <w:p w:rsidR="00A322C0" w:rsidRDefault="00A322C0" w:rsidP="00A322C0">
      <w:pPr>
        <w:pStyle w:val="ConsNonformat"/>
        <w:widowControl/>
        <w:ind w:right="0"/>
        <w:jc w:val="center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pStyle w:val="a4"/>
        <w:spacing w:before="0" w:beforeAutospacing="0" w:after="0" w:afterAutospacing="0"/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1. Общие положения</w:t>
      </w:r>
    </w:p>
    <w:p w:rsidR="00A322C0" w:rsidRDefault="00A322C0" w:rsidP="00A322C0">
      <w:pPr>
        <w:pStyle w:val="a4"/>
        <w:spacing w:before="0" w:beforeAutospacing="0" w:after="0" w:afterAutospacing="0"/>
        <w:jc w:val="both"/>
        <w:rPr>
          <w:rFonts w:ascii="Arial" w:eastAsia="Calibri" w:hAnsi="Arial" w:cs="Arial"/>
          <w:b/>
          <w:bCs/>
          <w:lang w:eastAsia="en-US"/>
        </w:rPr>
      </w:pPr>
    </w:p>
    <w:p w:rsidR="00A322C0" w:rsidRDefault="00A322C0" w:rsidP="00A322C0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Настоящий Порядок участия в организации деятельности по сбору (в том числе раздельному сбору) и транспортированию твердых коммунальных отходов на территории Плотавского сельсовета  Октябрьского района    Курской области (далее - Порядок) регламентирует деятельность по участию в сборе и транспортированию твердых коммунальных отходов, образующихся в процессе жизнедеятельности населения.</w:t>
      </w:r>
    </w:p>
    <w:p w:rsidR="00A322C0" w:rsidRDefault="00A322C0" w:rsidP="00A322C0">
      <w:pPr>
        <w:pStyle w:val="a8"/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Настоящий Порядок разработан в соответствии с Федеральными законами от 24 июня 1998 года № 89-ФЗ «Об отходах производства и потребления», от 30 марта 1999 года № 52-ФЗ «О санитарно-эпидемиологическом благополучии населения», от 10 ноября 2002 года № 7-ФЗ «Об охране окружающей среды», от 6 октября 2003 года № 131-ФЗ «Об общих принципах организации местного самоуправления в Российской Федерации», от 30</w:t>
      </w:r>
      <w:r>
        <w:rPr>
          <w:rFonts w:ascii="Arial" w:hAnsi="Arial" w:cs="Arial"/>
          <w:color w:val="000000"/>
          <w:sz w:val="24"/>
          <w:szCs w:val="24"/>
        </w:rPr>
        <w:t>.03.1999 № 52-ФЗ «О санитарно-эпидемиологическом благополучии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населения», </w:t>
      </w:r>
      <w:r>
        <w:rPr>
          <w:rFonts w:ascii="Arial" w:hAnsi="Arial" w:cs="Arial"/>
          <w:sz w:val="24"/>
          <w:szCs w:val="24"/>
        </w:rPr>
        <w:t xml:space="preserve">Уставом  МО «Плотавский сельсовет»  Октябрьского района    Курской области, решением Собрания депутатов Плотавского сельсовета  Октябрьского района    Курской области </w:t>
      </w:r>
      <w:r>
        <w:rPr>
          <w:rFonts w:ascii="Arial" w:hAnsi="Arial" w:cs="Arial"/>
          <w:bCs/>
          <w:sz w:val="24"/>
          <w:szCs w:val="24"/>
        </w:rPr>
        <w:t xml:space="preserve">от 28.09.2015 №103 </w:t>
      </w:r>
      <w:r>
        <w:rPr>
          <w:rFonts w:ascii="Arial" w:hAnsi="Arial" w:cs="Arial"/>
          <w:sz w:val="24"/>
          <w:szCs w:val="24"/>
        </w:rPr>
        <w:t>«Об утверждении Правил благоустройства и санитарного содержания населенных пунктов Плотавского</w:t>
      </w:r>
      <w:r>
        <w:rPr>
          <w:rStyle w:val="A00"/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»,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 xml:space="preserve"> 42-4690-88 «Санитарные правила содержания территории населенных мест», утвержденными Министерством здравоохранения СССР 05.08.1988 года № 4690-88, и другими нормативными правовыми актами.</w:t>
      </w:r>
      <w:proofErr w:type="gramEnd"/>
    </w:p>
    <w:p w:rsidR="00A322C0" w:rsidRDefault="00A322C0" w:rsidP="00A322C0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настоящем Порядке используются следующие основные понятия: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</w:t>
      </w:r>
    </w:p>
    <w:p w:rsidR="00A322C0" w:rsidRPr="004952AF" w:rsidRDefault="004952AF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4952AF">
        <w:rPr>
          <w:rFonts w:ascii="Arial" w:hAnsi="Arial" w:cs="Arial"/>
          <w:i/>
          <w:sz w:val="24"/>
          <w:szCs w:val="24"/>
        </w:rPr>
        <w:lastRenderedPageBreak/>
        <w:t>отходы от использования товаров - отходы, образовавшиеся после утраты товарами, упаковкой товаров полностью или частично своих потребительских свойств</w:t>
      </w:r>
      <w:r w:rsidR="00A322C0" w:rsidRPr="004952AF">
        <w:rPr>
          <w:rFonts w:ascii="Arial" w:hAnsi="Arial" w:cs="Arial"/>
          <w:i/>
          <w:sz w:val="24"/>
          <w:szCs w:val="24"/>
        </w:rPr>
        <w:t>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жидкие отходы - отходы (осадки) из выгребных ям и хозяйственно-бытовые стоки, инфильтрационные воды объектов размещения отходов, </w:t>
      </w:r>
      <w:r>
        <w:rPr>
          <w:rFonts w:ascii="Arial" w:hAnsi="Arial" w:cs="Arial"/>
          <w:spacing w:val="-1"/>
          <w:sz w:val="24"/>
          <w:szCs w:val="24"/>
        </w:rPr>
        <w:t>жидкие отходы термической обработки отходов и от топочных установок;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опасные отходы – отходы, существование которых и (или) обращение с  которыми представляют опасность для жизни, здоровья человека и окружающей природной среды;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  <w:proofErr w:type="gramEnd"/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 отходов - документ, удостоверяющий принадлежность отходов к отходам соответствующего вида и класса опасности, содержащий сведения об их составе;</w:t>
      </w:r>
    </w:p>
    <w:p w:rsidR="00A322C0" w:rsidRDefault="004952AF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952AF">
        <w:rPr>
          <w:rFonts w:ascii="Arial" w:hAnsi="Arial" w:cs="Arial"/>
          <w:i/>
          <w:sz w:val="24"/>
          <w:szCs w:val="24"/>
        </w:rPr>
        <w:t>сбор отходов - прием отходов в целях их дальнейших обработки, утилизации, обезвреживания, размещения лицом, осуществляющим их обработку, утилизацию, обезвреживание, размещение</w:t>
      </w:r>
      <w:r w:rsidR="00A322C0">
        <w:rPr>
          <w:rFonts w:ascii="Arial" w:hAnsi="Arial" w:cs="Arial"/>
          <w:sz w:val="24"/>
          <w:szCs w:val="24"/>
        </w:rPr>
        <w:t>;</w:t>
      </w:r>
      <w:proofErr w:type="gramEnd"/>
    </w:p>
    <w:p w:rsidR="00A322C0" w:rsidRDefault="004952AF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4952AF">
        <w:rPr>
          <w:rFonts w:ascii="Arial" w:hAnsi="Arial" w:cs="Arial"/>
          <w:i/>
          <w:sz w:val="24"/>
          <w:szCs w:val="24"/>
        </w:rPr>
        <w:t>накопление отходов -  складирование отходов на срок не более чем одиннадцать месяцев в целях их дальнейших обработки, утилизации, обезвреживания, размещения</w:t>
      </w:r>
      <w:r w:rsidR="00A322C0">
        <w:rPr>
          <w:rFonts w:ascii="Arial" w:hAnsi="Arial" w:cs="Arial"/>
          <w:sz w:val="24"/>
          <w:szCs w:val="24"/>
        </w:rPr>
        <w:t xml:space="preserve">; 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лимит на размещение отходов 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собственник отходов – собственник сырья, материалов, полуфабрикатов, иных изделий или продуктов, а также товаров (продукции), в результате использования которых образовались отходы, или лицо, приобретшее эти отходы у собственника на основании договора купли-продажи, мены, дарения или иной сделки об отчуждении отходов;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исполнитель услуг – физические лица, юридические лица, индивидуальные предприниматели, оказывающие потребителю услуги, по сбору и транспортированию отходов в соответствии с законодательством Российской Федерации;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норматив образования отходов - установленное количество отходов конкретного вида при производстве единицы продукции;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место временного хранения отходов – место, расположенное вблизи источников образования отходов и устроенное в соответствии с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 xml:space="preserve"> 42-4690-88 «Санитарные правила содержания территории населенных мест», утвержденными Министерством здравоохранения СССР 05.08.1988 года № 4690-88, предназначенное для накопления и хранения отходов в определённых количествах и на установленные сроки;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складирование отходов – деятельность, связанная с упорядоченным размещением отходов в помещениях, сооружениях, на отведенных для этого участках территории в целях контролируемого хранения в течение определённого интервала времени в соответствии с действующим законодательством.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обезвреживание отходов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несанкционированные свалки отходов - территории, не предназначенные, но используемые для размещения на них отходов.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0" w:name="Par88"/>
      <w:bookmarkEnd w:id="0"/>
      <w:r>
        <w:rPr>
          <w:rFonts w:ascii="Arial" w:hAnsi="Arial" w:cs="Arial"/>
          <w:b/>
          <w:sz w:val="24"/>
          <w:szCs w:val="24"/>
        </w:rPr>
        <w:t>2. Участие в сборе и транспортированию твердых коммунальных отходов  на территории Плотавского сельсовета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Октябрьского района  Курской области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90"/>
      <w:bookmarkEnd w:id="1"/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 xml:space="preserve">Координацию работ по сбору (в том числе раздельному сбору) и транспортированию твердых коммунальных отходов на территории Плотавского сельсовета   Октябрьского района    Курской области осуществляет администрация Плотавского сельсовета  Октябрьского района    Курской области (далее – администрация  Плотавского сельсовета), в том числе: организует очистку территорий общего пользования; определяет системы удаления отходов, твердых коммунальных отходов (контейнерная, </w:t>
      </w:r>
      <w:proofErr w:type="spellStart"/>
      <w:r>
        <w:rPr>
          <w:rFonts w:ascii="Arial" w:hAnsi="Arial" w:cs="Arial"/>
          <w:sz w:val="24"/>
          <w:szCs w:val="24"/>
        </w:rPr>
        <w:t>бесконтейнерная</w:t>
      </w:r>
      <w:proofErr w:type="spellEnd"/>
      <w:r>
        <w:rPr>
          <w:rFonts w:ascii="Arial" w:hAnsi="Arial" w:cs="Arial"/>
          <w:sz w:val="24"/>
          <w:szCs w:val="24"/>
        </w:rPr>
        <w:t>), схемы сбора отходов, твердых коммунальных отходов;</w:t>
      </w:r>
      <w:proofErr w:type="gramEnd"/>
      <w:r>
        <w:rPr>
          <w:rFonts w:ascii="Arial" w:hAnsi="Arial" w:cs="Arial"/>
          <w:sz w:val="24"/>
          <w:szCs w:val="24"/>
        </w:rPr>
        <w:t xml:space="preserve"> информирует юридических и физических лиц, индивидуальных предпринимателей по вопросам сбора (в том числе раздельного сбора) и транспортирования твердых коммунальных отходов.</w:t>
      </w:r>
    </w:p>
    <w:p w:rsidR="00A322C0" w:rsidRDefault="00A322C0" w:rsidP="00A322C0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Сбор (в том числе раздельный сбор) и транспортирование твердых коммунальных отходов на территории Плотавского сельсовета осуществляется на основании договора с лицом, осуществляющим деятельность в соответствии с законодательством Российской Федерации.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Сбор и транспортирование (транспортирование) твердых коммунальных отходов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  <w:lang w:val="en-US"/>
        </w:rPr>
        <w:t>IV</w:t>
      </w:r>
      <w:r>
        <w:rPr>
          <w:rFonts w:ascii="Arial" w:hAnsi="Arial" w:cs="Arial"/>
          <w:sz w:val="24"/>
          <w:szCs w:val="24"/>
        </w:rPr>
        <w:t xml:space="preserve"> класса опасности, в том числе строительного мусора от разборки зданий, осуществляются на договорной основе с лицом, имеющем соответствующие лицензии.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Собственник отходов, твердых коммунальных отходов обязан поддерживать чистоту на используемой территории, включая места общего пользования, и обеспечить удаление соответствующих отходов.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твердые коммунальные отходы брошены собственником или иным образом оставлены им с целью отказаться от права собственности на них, лицо, в собственности, во владении либо в пользовании которого находится земельный участок или иной объект, где находятся брошенные отходы, в соответствии со статьей 226 Гражданского кодекса Российской Федерации, может обратить их в свою собственность, приступив к их использованию (утилизации), а при невозможности использования обязано принять меры к их захоронению на объектах размещения отходов и восстановлению нарушенных им земель.</w:t>
      </w:r>
    </w:p>
    <w:p w:rsidR="00A322C0" w:rsidRDefault="00A322C0" w:rsidP="00A322C0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Сбор твердых коммунальных отходов осуществляется в местах временного хранения отходов. 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 местам временного хранения твердых коммунальных отходов относятся: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специальные площадки, оборудованные стандартными контейнерами определенных типов и размеров. Площадки должны иметь твердое покрытие, обеспечивающее возможность их уборки, ограждение. Подъезды и подходы к площадкам должны быть освещены, иметь твёрдое (или щебёночное) покрытие и обеспечивать свободный подъезд и подход;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местах общего пользования – урны, установленные для сбора твердых коммунальных отходов;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неканализованных</w:t>
      </w:r>
      <w:proofErr w:type="spellEnd"/>
      <w:r>
        <w:rPr>
          <w:rFonts w:ascii="Arial" w:hAnsi="Arial" w:cs="Arial"/>
          <w:sz w:val="24"/>
          <w:szCs w:val="24"/>
        </w:rPr>
        <w:t xml:space="preserve"> домовладениях для временного хранения жидких отходов – водонепроницаемые сливные ямы (выгреба), объём которых рассчитывается исходя из численности пользователей или населения.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В зависимости от объективных условий могут применяться различные системы удаления отходов: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контейнерная</w:t>
      </w:r>
      <w:proofErr w:type="gramEnd"/>
      <w:r>
        <w:rPr>
          <w:rFonts w:ascii="Arial" w:hAnsi="Arial" w:cs="Arial"/>
          <w:sz w:val="24"/>
          <w:szCs w:val="24"/>
        </w:rPr>
        <w:t xml:space="preserve"> с несменяемыми сборниками предусматривает накопление твердых коммунальных отходов в местах временного хранения, оснащённых контейнерами (сборниками), с перегрузкой отходов для их транспортирование из </w:t>
      </w:r>
      <w:r>
        <w:rPr>
          <w:rFonts w:ascii="Arial" w:hAnsi="Arial" w:cs="Arial"/>
          <w:sz w:val="24"/>
          <w:szCs w:val="24"/>
        </w:rPr>
        <w:lastRenderedPageBreak/>
        <w:t>контейнеров в мусоровозы и периодической санитарной обработкой контейнеров на месте;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бесконтейнерная</w:t>
      </w:r>
      <w:proofErr w:type="spellEnd"/>
      <w:r>
        <w:rPr>
          <w:rFonts w:ascii="Arial" w:hAnsi="Arial" w:cs="Arial"/>
          <w:sz w:val="24"/>
          <w:szCs w:val="24"/>
        </w:rPr>
        <w:t xml:space="preserve"> предусматривает накопление твердых коммунальных отходов в таре </w:t>
      </w:r>
      <w:r>
        <w:rPr>
          <w:rFonts w:ascii="Arial" w:hAnsi="Arial" w:cs="Arial"/>
          <w:color w:val="000000"/>
          <w:sz w:val="24"/>
          <w:szCs w:val="24"/>
        </w:rPr>
        <w:t>собственников отходов и погрузку данных отходов в мусоровозы, в том числе самими потребителями услуг по удалению отходов. При такой системе сбора места временного хранения отходов не предусматриваются.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7. Размещение мест временного хранения твердых коммунальных отходов и количество контейнеров на них согласовывается с ТО Федеральной службы по надзору в сфере защиты прав потребителей и благополучия человека. 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 Транспортирование твердых коммунальных отходов из мест временного хранения (контейнеров и бункеров-контейнеров) осуществляется в соответствии с графиком или по заявкам по мере их наполнения. Кратность транспортирования твердых коммунальных отходов определяется объемами образования данных отходов, сроком хранения твердых коммунальных отходов в местах временного хранения, но не реже одного раза в три дня, а в периоды года с температурой свыше 5 градусов Цельсия – ежедневно.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 Сбор уличного мусора с проезжей части автомобильных дорог с усовершенствованными типами</w:t>
      </w:r>
      <w:r>
        <w:rPr>
          <w:rFonts w:ascii="Arial" w:hAnsi="Arial" w:cs="Arial"/>
          <w:sz w:val="24"/>
          <w:szCs w:val="24"/>
        </w:rPr>
        <w:t xml:space="preserve"> покрытия осуществляется механизированным или ручным способами на основании соответствующего договора.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На территории Плотавского сельсовета запрещается: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образование несанкционированных свалок мусора;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захоронение мусора на территориях земельных участков, на которых расположены жилые дома, а также на землях общего пользования;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сливать жидкие твердые коммунальные отходы на грунт, в кюветы, балки, водоёмы в систему ливневой канализации, в коммуникационные колодцы;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складировать тару у магазинов, павильонов, киосков, лотков, на территориях торговых организаций и рынков. При выездной или ярмарочной торговле тара и упаковочный материал должны транспортироваться ежедневно до окончания работы;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сжигание твердых коммунальных отходов, отходов, растительных остатков, травы, тары, мусора, части деревьев и кустарников, листвы, растительных остатков;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устанавливать контейнеры и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бункер-накопители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на проезжей части улиц, тротуарах, газонах;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выбор вторичного сырья (текстиль, банки, бутылки, бумага, металл и другие предметы) из контейнеров, а также из </w:t>
      </w:r>
      <w:proofErr w:type="spellStart"/>
      <w:r>
        <w:rPr>
          <w:rFonts w:ascii="Arial" w:hAnsi="Arial" w:cs="Arial"/>
          <w:sz w:val="24"/>
          <w:szCs w:val="24"/>
        </w:rPr>
        <w:t>мусоровозного</w:t>
      </w:r>
      <w:proofErr w:type="spellEnd"/>
      <w:r>
        <w:rPr>
          <w:rFonts w:ascii="Arial" w:hAnsi="Arial" w:cs="Arial"/>
          <w:sz w:val="24"/>
          <w:szCs w:val="24"/>
        </w:rPr>
        <w:t xml:space="preserve"> транспорта.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Индивидуальные предприниматели, юридические лица, в процессе хозяйственной деятельности которых образуются отходы производства, обеспечивают их обращение самостоятельно, в соответствии с существующим законодательством.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Сбор строительных отходов, в том числе грунта, на объектах строительства, ремонта и реконструкции производится в специально отведённых местах, определяемых проектом производства работ, до накопления транспортных партий с последующим транспортированием на полигоны захоронения отходов.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Заказчик и (или) подрядчик в соответствии с условиями договора подряда в процессе строительства, реконструкции, капитального ремонта обязаны обеспечить: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организацию сбора, транспортирования промышленных отходов, в том числе строительных отходов и грунта;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установку контейнеров, бункеров – накопителей;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обустройство подъездных путей с твердым покрытием.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14. Сбор (в том числе раздельный сбор) и временное хранение твердых коммунальных отходов, образующихся в результате жизнедеятельности собственников индивидуальных жилых домов, могут осуществляться: в собственные стандартные контейнеры, установленные на территории домовладения.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В случае отсутствия мест временного хранения твердых коммунальных отходов (при </w:t>
      </w:r>
      <w:proofErr w:type="spellStart"/>
      <w:r>
        <w:rPr>
          <w:rFonts w:ascii="Arial" w:hAnsi="Arial" w:cs="Arial"/>
          <w:sz w:val="24"/>
          <w:szCs w:val="24"/>
        </w:rPr>
        <w:t>бесконтейнерной</w:t>
      </w:r>
      <w:proofErr w:type="spellEnd"/>
      <w:r>
        <w:rPr>
          <w:rFonts w:ascii="Arial" w:hAnsi="Arial" w:cs="Arial"/>
          <w:sz w:val="24"/>
          <w:szCs w:val="24"/>
        </w:rPr>
        <w:t xml:space="preserve"> системе удаления отходов) сбор осуществляется непосредственно в специализированные автомашины.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Движение мусороуборочной техники, осуществляющей сбор твердых коммунальных отходов от населения, производится в соответствии с графиками, согласованными с администрацией  Плотавского сельсовета.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Предоставление услуг по транспортированию твердых коммунальных отходов осуществляется в соответствии с Правилами предоставления услуг по транспортированию твёрдых и жидких твердых коммунальных отходов, утверждёнными </w:t>
      </w:r>
      <w:r>
        <w:rPr>
          <w:rFonts w:ascii="Arial" w:hAnsi="Arial" w:cs="Arial"/>
          <w:color w:val="000000"/>
          <w:sz w:val="24"/>
          <w:szCs w:val="24"/>
        </w:rPr>
        <w:t>Постановлением Правительства Российской Федерации от 10.02.1997 года № 155.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Собственники индивидуальных жилых домов обязаны: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складировать твердые коммунальные отходы, только в местах временного хранения отходов и обеспечить регулярное и своевременное транспортирование путем заключения договора со специализированной организацией;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 </w:t>
      </w:r>
      <w:proofErr w:type="spellStart"/>
      <w:r>
        <w:rPr>
          <w:rFonts w:ascii="Arial" w:hAnsi="Arial" w:cs="Arial"/>
          <w:sz w:val="24"/>
          <w:szCs w:val="24"/>
        </w:rPr>
        <w:t>бесконтейнерной</w:t>
      </w:r>
      <w:proofErr w:type="spellEnd"/>
      <w:r>
        <w:rPr>
          <w:rFonts w:ascii="Arial" w:hAnsi="Arial" w:cs="Arial"/>
          <w:sz w:val="24"/>
          <w:szCs w:val="24"/>
        </w:rPr>
        <w:t xml:space="preserve"> системе удаления твердых коммунальных отходов накапливать твердые коммунальные отходы в своей таре и передавать их специализированной организации в соответствии с графиком транспортирования твердых коммунальных отходов.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</w:t>
      </w:r>
      <w:proofErr w:type="gramStart"/>
      <w:r>
        <w:rPr>
          <w:rFonts w:ascii="Arial" w:hAnsi="Arial" w:cs="Arial"/>
          <w:sz w:val="24"/>
          <w:szCs w:val="24"/>
        </w:rPr>
        <w:t>Организация, осуществляющая управление многоквартирным домом, товарищество собственников жилья, жилищные, садоводческие, огороднические, гаражные, дачные и иные специализированные объединения граждан (потребительские кооперативы) (далее – специализированные объединения граждан) собственники помещений в многоквартирном доме, осуществляющие непосредственное управление домом, исполняют функции заказчика на транспортирование твердых коммунальных отходов, осуществляют контроль за выполнением графика удаления твердых коммунальных отходов, обеспечивают свободный подъезд и освещение площадок с контейнерами и мусоросборниками.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 Собственники помещений многоквартирных домов обязаны складировать отходы только в местах временного хранения отходов.</w:t>
      </w: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 На территории многоэтажной жилой застройки запрещается оставлять твердые коммунальные отходы за территорией контейнерной площадки.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21. </w:t>
      </w:r>
      <w:proofErr w:type="gramStart"/>
      <w:r>
        <w:rPr>
          <w:rFonts w:ascii="Arial" w:hAnsi="Arial" w:cs="Arial"/>
          <w:sz w:val="24"/>
          <w:szCs w:val="24"/>
        </w:rPr>
        <w:t>Сбор (в том числе раздельный сбор) и временное хранение твердых коммунальных отходов, образующихся в результате хозяйственной деятельности индивидуальных предпринимателей и юридических лиц, осуществляются силами указанных лиц на специально оборудованных для этих целей местах, в отдельные контейнеры для утильных фракций (макулатура, картон и пластик, стекло и так далее) и не сортируемых отходов.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 Сбор (в том числе раздельный сбор) и транспортирование отходов, образующихся в результате деятельности индивидуальных предпринимателей и юридических лиц, осуществляются на договорной основе с лицами, осуществляющими деятельность в соответствии с законодательством Российской Федерации, либо собственными силами в установленном законодательством порядке.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23. Сбор (в том числе раздельный сбор) и транспортирование твердых коммунальных отходов от киосков, лотков и других объектов, не снабженных контейнерами, осуществляются на основании соответствующего договора между </w:t>
      </w:r>
      <w:r>
        <w:rPr>
          <w:rFonts w:ascii="Arial" w:hAnsi="Arial" w:cs="Arial"/>
          <w:sz w:val="24"/>
          <w:szCs w:val="24"/>
        </w:rPr>
        <w:lastRenderedPageBreak/>
        <w:t xml:space="preserve">заказчиком и исполнителем услуг. 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 Твердые коммунальные отходы, образующиеся в специализированных объединениях граждан, складируются на контейнерных площадках, установленных на средства соответствующих объединений граждан.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Специализированные объединения граждан, не имеющие собственных контейнерных площадок для сбора твердых коммунальных отходов, имеют право использовать контейнерные площадки, находящиеся в собственности третьих лиц, на основании соответствующего договора с собственником контейнерной площадки, при возможности размещения на них требуемого дополнительного объёма отходов.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26. </w:t>
      </w:r>
      <w:proofErr w:type="gramStart"/>
      <w:r>
        <w:rPr>
          <w:rFonts w:ascii="Arial" w:hAnsi="Arial" w:cs="Arial"/>
          <w:sz w:val="24"/>
          <w:szCs w:val="24"/>
        </w:rPr>
        <w:t>Сбор (в том числе раздельный сбор) и транспортирование твердых коммунальных отходов с территории специализированных объединений граждан, имеющих собственные контейнерные площадки, осуществляются на основании договора с лицом, осуществляющим деятельность в соответствии с законодательством Российской Федерации, либо организуются собственными силами в соответствии с законодательством Российской Федерации на основании договора с организацией, эксплуатирующей объект размещения отходов.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 Организацию сбора (в том числе раздельного сбора) и удаления отходов из специализированных объединений граждан осуществляет руководитель специализированного объединения граждан, если иное не предусмотрено уставами соответствующих организаций.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Места сбора и складирования твердых коммунальных отходов определяются при согласовании размещения объектов мелкорозничной торговли. Запрещается оставлять после окончания торговли тару и мусор вне контейнеров.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При ремонте или реконструкции помещений, расположенных на территории жилищного фонда, порядок сбора и транспортирования строительных отходов согласовывается с администрацией  Плотавского сельсовета.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Ответственность за сбор и транспортирование строительных отходов возлагается на подрядчика работ при договорной системе или на владельца отходов при отсутствии договора.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Владелец помещения, пользователь земельного участка, предоставленного под размещение объектов общественного питания, торговли, включая комплексы объектов мелкорозничной торговли, киоски и отдельные павильоны, организует и несёт ответственность за сбор, транспортирование отходов, ведение учёта и отчётности о движении отходов, получение разрешений на их размещение на специальной территории.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 Ответственность за сбор твердых коммунальных отходов и транспортирование мусора с территории частных домовладений возлагается на собственников этих домовладений.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32. Транспортирование отходов осуществляется на договорной основе с лицом, осуществляющим деятельность в соответствии с законодательством Российской Федерации при следующих условиях: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паспорта отходов;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специально оборудованных и снабженных специальными знаками транспортных средств;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соблюдение требований безопасности к транспортированию отходов на транспортных средствах;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документации для транспортирования и передачи отходов с указанием количества транспортируемых отходов, цели и места назначения их транспортирования.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33. </w:t>
      </w:r>
      <w:proofErr w:type="gramStart"/>
      <w:r>
        <w:rPr>
          <w:rFonts w:ascii="Arial" w:hAnsi="Arial" w:cs="Arial"/>
          <w:sz w:val="24"/>
          <w:szCs w:val="24"/>
        </w:rPr>
        <w:t xml:space="preserve">Порядок транспортирования отходов I - IV классов опасности, предусматривающий дифференцированные требования в зависимости от вида </w:t>
      </w:r>
      <w:r>
        <w:rPr>
          <w:rFonts w:ascii="Arial" w:hAnsi="Arial" w:cs="Arial"/>
          <w:sz w:val="24"/>
          <w:szCs w:val="24"/>
        </w:rPr>
        <w:lastRenderedPageBreak/>
        <w:t>отходов и класса опасности отходов, требования к погрузочно-разгрузочным работам, маркировке отходов, требования к обеспечению экологической безопасности и пожарной безопасности, устанавливается федеральным органом исполнительной власти в области транспорта по согласованию с федеральным органом исполнительной власти, осуществляющим государственное регулирование в области охраны окружающей среды: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ГОСТ 12.3.009-76 «Работы погрузочно-разгрузочные. Общие требования безопасности», ГОСТ 26319-84 «Грузы опасные. Упаковка» и ГОСТ 19433-88 «Грузы опасные. Классификация и маркировка».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322C0" w:rsidRDefault="00A322C0" w:rsidP="00A322C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Организация контейнерных площадок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Площадки для установки контейнеров для сбора твердых коммунальных отходов должны быть удалены от жилых домов, образовательных и дошкольных учреждений, спортивных площадок и мест отдыха на расстояние не менее 20 метров, но не более 100 метров. В районах сложившейся застройки расстояние до жилых домов может быть сокращено до 8 – 10 метров. Размер площадок рассчитывается исходя из необходимого количества контейнеров. Площадка устраивается из бетона (асфальта) и ограждается с трёх сторон. К площадке устраиваются подъездные пути с твёрдым или щебёночным покрытием шириной не менее 3,5 метров и пешеходные дорожки.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Уборка и поддержание чистоты и порядка на контейнерных площадках и прилегающей к ним территории осуществляют владельцы соответствующих контейнерных площадок.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Сбор и транспортирование жидких отходов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322C0" w:rsidRDefault="00A322C0" w:rsidP="00A322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Сбор жидких отходов от предприятий, организаций, учреждений и  индивидуальных жилых домов осуществляется в соответствии с санитарными правилами и нормами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 xml:space="preserve"> 42-128-4690-88 «Санитарные правила содержания территории населенных мест», утвержденными </w:t>
      </w:r>
      <w:proofErr w:type="spellStart"/>
      <w:r>
        <w:rPr>
          <w:rFonts w:ascii="Arial" w:hAnsi="Arial" w:cs="Arial"/>
          <w:sz w:val="24"/>
          <w:szCs w:val="24"/>
        </w:rPr>
        <w:t>Министреством</w:t>
      </w:r>
      <w:proofErr w:type="spellEnd"/>
      <w:r>
        <w:rPr>
          <w:rFonts w:ascii="Arial" w:hAnsi="Arial" w:cs="Arial"/>
          <w:sz w:val="24"/>
          <w:szCs w:val="24"/>
        </w:rPr>
        <w:t xml:space="preserve"> здравоохранения СССР от 05.08.1988 года № 4690-88, в канализационную сеть с последующей очисткой на очистных сооружениях.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В случае отсутствия канализационной сети отвод бытовых стоков допускается в водонепроницаемый выгреб.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Транспортирование жидких отходов производится специализированными организациями, осуществляющими деятельность в соответствии с законодательством Российской Федерации, на договорной основе.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Классы опасности отходов 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Отходы в зависимости от степени негативного воздействия на окружающую среду подразделяются в соответствии </w:t>
      </w:r>
      <w:r>
        <w:rPr>
          <w:rFonts w:ascii="Arial" w:hAnsi="Arial" w:cs="Arial"/>
          <w:color w:val="000000"/>
          <w:sz w:val="24"/>
          <w:szCs w:val="24"/>
        </w:rPr>
        <w:t xml:space="preserve">с </w:t>
      </w:r>
      <w:hyperlink r:id="rId6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критериями</w:t>
        </w:r>
      </w:hyperlink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класс - чрезвычайно опасные отходы;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класс - </w:t>
      </w:r>
      <w:proofErr w:type="spellStart"/>
      <w:r>
        <w:rPr>
          <w:rFonts w:ascii="Arial" w:hAnsi="Arial" w:cs="Arial"/>
          <w:sz w:val="24"/>
          <w:szCs w:val="24"/>
        </w:rPr>
        <w:t>высокоопасные</w:t>
      </w:r>
      <w:proofErr w:type="spellEnd"/>
      <w:r>
        <w:rPr>
          <w:rFonts w:ascii="Arial" w:hAnsi="Arial" w:cs="Arial"/>
          <w:sz w:val="24"/>
          <w:szCs w:val="24"/>
        </w:rPr>
        <w:t xml:space="preserve"> отходы;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класс - умеренно опасные отходы;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класс - малоопасные отходы;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класс - практически неопасные отходы.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Отнесение отходов к I - IV классу опасности производится в соответствии с </w:t>
      </w:r>
      <w:r>
        <w:rPr>
          <w:rFonts w:ascii="Arial" w:hAnsi="Arial" w:cs="Arial"/>
          <w:color w:val="000000"/>
          <w:sz w:val="24"/>
          <w:szCs w:val="24"/>
        </w:rPr>
        <w:t>Приказом Минприроды России от 05.12.2014 № 541</w:t>
      </w:r>
      <w:r>
        <w:rPr>
          <w:rFonts w:ascii="Arial" w:hAnsi="Arial" w:cs="Arial"/>
          <w:sz w:val="24"/>
          <w:szCs w:val="24"/>
        </w:rPr>
        <w:t xml:space="preserve"> «Об утверждении Порядка отнесения отходов I - IV классов опасности к конкретному классу опасности», Приказом Минприроды России от 04.12.2014 № 536 «Об утверждении Критериев отнесения отходов к I - V классам опасности по степени негативного воздействия на окружающую среду».</w:t>
      </w:r>
      <w:proofErr w:type="gramEnd"/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Чрезвычайно опасные ртутьсодержащие отходы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 класса опасности (использованные осветительные приборы – люминесцентные и ртутные лампы; отработанные ртутьсодержащие приборы и оборудование – термометры, манометры и так далее) подлежат обязательной сдаче для </w:t>
      </w:r>
      <w:proofErr w:type="spellStart"/>
      <w:r>
        <w:rPr>
          <w:rFonts w:ascii="Arial" w:hAnsi="Arial" w:cs="Arial"/>
          <w:sz w:val="24"/>
          <w:szCs w:val="24"/>
        </w:rPr>
        <w:t>демеркуризации</w:t>
      </w:r>
      <w:proofErr w:type="spellEnd"/>
      <w:r>
        <w:rPr>
          <w:rFonts w:ascii="Arial" w:hAnsi="Arial" w:cs="Arial"/>
          <w:sz w:val="24"/>
          <w:szCs w:val="24"/>
        </w:rPr>
        <w:t xml:space="preserve"> в организацию, имеющую лицензию на соответствующий вид деятельности.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Сбор трупов павших животных, отходов боен и других биологических отходов должен </w:t>
      </w:r>
      <w:proofErr w:type="gramStart"/>
      <w:r>
        <w:rPr>
          <w:rFonts w:ascii="Arial" w:hAnsi="Arial" w:cs="Arial"/>
          <w:sz w:val="24"/>
          <w:szCs w:val="24"/>
        </w:rPr>
        <w:t>производится</w:t>
      </w:r>
      <w:proofErr w:type="gramEnd"/>
      <w:r>
        <w:rPr>
          <w:rFonts w:ascii="Arial" w:hAnsi="Arial" w:cs="Arial"/>
          <w:sz w:val="24"/>
          <w:szCs w:val="24"/>
        </w:rPr>
        <w:t xml:space="preserve"> в соответствии с ветеринарно-санитарными правилами сбора, утилизации и уничтожения биологических отходов, утверждённым Главным государственным ветеринарным инспектором Российской Федерации </w:t>
      </w:r>
      <w:r>
        <w:rPr>
          <w:rFonts w:ascii="Arial" w:hAnsi="Arial" w:cs="Arial"/>
          <w:color w:val="000000"/>
          <w:sz w:val="24"/>
          <w:szCs w:val="24"/>
        </w:rPr>
        <w:t>от 04.12.1995 года № 13-7-2/469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Сбор отходов лечебно-профилактических учреждений с классами опасности</w:t>
      </w:r>
      <w:proofErr w:type="gramStart"/>
      <w:r>
        <w:rPr>
          <w:rFonts w:ascii="Arial" w:hAnsi="Arial" w:cs="Arial"/>
          <w:sz w:val="24"/>
          <w:szCs w:val="24"/>
        </w:rPr>
        <w:t xml:space="preserve"> А</w:t>
      </w:r>
      <w:proofErr w:type="gramEnd"/>
      <w:r>
        <w:rPr>
          <w:rFonts w:ascii="Arial" w:hAnsi="Arial" w:cs="Arial"/>
          <w:sz w:val="24"/>
          <w:szCs w:val="24"/>
        </w:rPr>
        <w:t xml:space="preserve">, Б, В, Г, Д должен осуществляться в соответствии с санитарными правилами и нормами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 xml:space="preserve"> 2.1.7.2790-10 «Санитарно-эпидемиологические требования к обращению с медицинскими отходами», утвержденными постановлением Главного государственного санитарного врача Российской Федерации </w:t>
      </w:r>
      <w:r>
        <w:rPr>
          <w:rFonts w:ascii="Arial" w:hAnsi="Arial" w:cs="Arial"/>
          <w:color w:val="000000"/>
          <w:sz w:val="24"/>
          <w:szCs w:val="24"/>
        </w:rPr>
        <w:t>от 9 декабря 2010 года № 163.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Индивидуальные предприниматели, юридические лица, в процессе деятельности которых образуются отходы I - V классов опасности, обязаны осуществить отнесение соответствующих отходов к конкретному классу опасности для подтверждения такого отнесения </w:t>
      </w:r>
      <w:r>
        <w:rPr>
          <w:rFonts w:ascii="Arial" w:hAnsi="Arial" w:cs="Arial"/>
          <w:color w:val="000000"/>
          <w:sz w:val="24"/>
          <w:szCs w:val="24"/>
        </w:rPr>
        <w:t xml:space="preserve">в </w:t>
      </w:r>
      <w:hyperlink r:id="rId7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порядке</w:t>
        </w:r>
      </w:hyperlink>
      <w:r>
        <w:rPr>
          <w:rFonts w:ascii="Arial" w:hAnsi="Arial" w:cs="Arial"/>
          <w:color w:val="000000"/>
          <w:sz w:val="24"/>
          <w:szCs w:val="24"/>
        </w:rPr>
        <w:t>, установленном</w:t>
      </w:r>
      <w:r>
        <w:rPr>
          <w:rFonts w:ascii="Arial" w:hAnsi="Arial" w:cs="Arial"/>
          <w:sz w:val="24"/>
          <w:szCs w:val="24"/>
        </w:rPr>
        <w:t xml:space="preserve"> уполномоченным Правительством Российской Федерации федеральным органом исполнительной власти. Подтверждение отнесения отходов I -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На основании данных о составе отходов, оценки степени их </w:t>
      </w:r>
      <w:r>
        <w:rPr>
          <w:rFonts w:ascii="Arial" w:hAnsi="Arial" w:cs="Arial"/>
          <w:color w:val="000000"/>
          <w:sz w:val="24"/>
          <w:szCs w:val="24"/>
        </w:rPr>
        <w:t xml:space="preserve">негативного воздействия на окружающую среду составляется паспорт отходов I - IV классов опасности. </w:t>
      </w:r>
      <w:hyperlink r:id="rId8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Порядок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паспортизации отходов и типовые </w:t>
      </w:r>
      <w:hyperlink r:id="rId9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формы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паспортов отходов</w:t>
      </w:r>
      <w:r>
        <w:rPr>
          <w:rFonts w:ascii="Arial" w:hAnsi="Arial" w:cs="Arial"/>
          <w:sz w:val="24"/>
          <w:szCs w:val="24"/>
        </w:rPr>
        <w:t xml:space="preserve"> устанавливаются уполномоченным Правительством Российской Федерации федеральным органом исполнительной власти. Определение данных о составе и свойствах отходов, включаемых в паспорт отходов, должно осуществляться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При обращении с группами однородных отходов I - V классов опасности должны соблюдаться требования,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A322C0" w:rsidRDefault="00A322C0" w:rsidP="00A32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Нормирование в области обращения с отходами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Нормирование в области обращения с отходами осуществляется в соответствии с Федеральным </w:t>
      </w:r>
      <w:hyperlink r:id="rId10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от 10.01.2002 года № 7-ФЗ «Об охране окружающей среды», Федеральным </w:t>
      </w:r>
      <w:hyperlink r:id="rId11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от 24.06.1998 года № 89-ФЗ «Об отходах производства и потребления».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Применительно к индивидуальным предпринимателям, юридическим лицам, в процессе хозяйственной и (или) иной деятельности которых образуются </w:t>
      </w:r>
      <w:r>
        <w:rPr>
          <w:rFonts w:ascii="Arial" w:hAnsi="Arial" w:cs="Arial"/>
          <w:color w:val="000000"/>
          <w:sz w:val="24"/>
          <w:szCs w:val="24"/>
        </w:rPr>
        <w:lastRenderedPageBreak/>
        <w:t>отходы, устанавливаются нормативы образования отходов и лимиты на их размещение.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Лимиты на размещение отходов устанавливаются в соответствии с нормативами предельно допустимых воздействий на окружающую среду.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предпринимательства), разрабатывают проекты нормативов образования отходов и лимитов на их размещение.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 Нормативы образования отходов и лимиты на их размещение, порядок их утверждения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федеральному государственному экологическому надзору, устанавливаются уполномоченным Правительством Российской Федерации федеральным органом исполнительной власти.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6.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Нормативы образования отходов и лимиты на их размещение, порядок их утверждения применительно к хозяйственной и (или) иной деятельности индивидуальных предпринимателей и юридических лиц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надзору, устанавливаются органом исполнительной власти    Курской области в области обращения с отходами.</w:t>
      </w:r>
      <w:proofErr w:type="gramEnd"/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 Субъекты малого и среднего предпринимательства, в процессе хозяйственной и (или) иной деятельности которых образуются отходы на объектах, подлежащих федеральному государственному экологическому надзору, представляют в уведомительном порядке в уполномоченный Правительством Российской Федерации федеральный орган исполнительной власти отчетность об образовании, утилизации, обезвреживании, о размещении отходов. Порядок представления и контроля отчетности об образовании, утилизации, обезвреживании, о размещении отходов (за исключением статистической отчетности)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федеральному государственному экологическому надзору, устанавливается уполномоченным Правительством Российской Федерации федеральным органом исполнительной власти.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 Субъекты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представляют в уведомительном порядке в орган исполнительной власти    Курской области в области обращения с отходами отчетность об образовании, утилизации, обезвреживании, о размещении отходов. Порядок представления и контроля отчетности об образовании, утилизации, обезвреживании, о размещении отходов (за исключением статистической отчетности)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устанавливается уполномоченным органом исполнительной власти    Курской области.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9. При нарушении нормативов образования отходов и лимитов на их размещение хозяйственная и (или) иная деятельность индивидуальных предпринимателей, юридических лиц, в процессе которой образуются отходы, </w:t>
      </w:r>
      <w:r>
        <w:rPr>
          <w:rFonts w:ascii="Arial" w:hAnsi="Arial" w:cs="Arial"/>
          <w:color w:val="000000"/>
          <w:sz w:val="24"/>
          <w:szCs w:val="24"/>
        </w:rPr>
        <w:lastRenderedPageBreak/>
        <w:t>может быть ограничена, приостановлена или прекращена в порядке, установленном законодательством Российской Федерации.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322C0" w:rsidRDefault="00A322C0" w:rsidP="00A322C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Регулирование деятельности в области обращения с твердыми коммунальными отходами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Сбор, транспортирование, обработка, утилизация, обезвреживание, захоронение твердых коммунальных отходов на территории </w:t>
      </w:r>
      <w:r>
        <w:rPr>
          <w:rFonts w:ascii="Arial" w:hAnsi="Arial" w:cs="Arial"/>
          <w:color w:val="000000"/>
          <w:sz w:val="24"/>
          <w:szCs w:val="24"/>
        </w:rPr>
        <w:t xml:space="preserve">   Курской области </w:t>
      </w:r>
      <w:r>
        <w:rPr>
          <w:rFonts w:ascii="Arial" w:hAnsi="Arial" w:cs="Arial"/>
          <w:sz w:val="24"/>
          <w:szCs w:val="24"/>
        </w:rPr>
        <w:t>обеспечиваются региональным оператором в соответствии с региональной программой в области обращения с отходами и территориальной схемой обращения с отходами.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Содержание и порядок заключения соглашения между органами исполнительной власти </w:t>
      </w:r>
      <w:r>
        <w:rPr>
          <w:rFonts w:ascii="Arial" w:hAnsi="Arial" w:cs="Arial"/>
          <w:color w:val="000000"/>
          <w:sz w:val="24"/>
          <w:szCs w:val="24"/>
        </w:rPr>
        <w:t xml:space="preserve">   Курской области </w:t>
      </w:r>
      <w:r>
        <w:rPr>
          <w:rFonts w:ascii="Arial" w:hAnsi="Arial" w:cs="Arial"/>
          <w:sz w:val="24"/>
          <w:szCs w:val="24"/>
        </w:rPr>
        <w:t xml:space="preserve">и региональным оператором, условия проведения торгов на осуществление сбора и транспортирования твердых коммунальных отходов устанавливаются законодательством </w:t>
      </w:r>
      <w:r>
        <w:rPr>
          <w:rFonts w:ascii="Arial" w:hAnsi="Arial" w:cs="Arial"/>
          <w:color w:val="000000"/>
          <w:sz w:val="24"/>
          <w:szCs w:val="24"/>
        </w:rPr>
        <w:t xml:space="preserve">   Курской области.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Государственное регулирование тарифов в области обращения с твердыми коммунальными отходами (далее также - тарифы) осуществляется органами исполнительной власти </w:t>
      </w:r>
      <w:r>
        <w:rPr>
          <w:rFonts w:ascii="Arial" w:hAnsi="Arial" w:cs="Arial"/>
          <w:color w:val="000000"/>
          <w:sz w:val="24"/>
          <w:szCs w:val="24"/>
        </w:rPr>
        <w:t xml:space="preserve">   Курской области.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Администрация  Плотавского сельсовета обязана предоставить необходимую информацию в области обращения с твердыми коммунальными отходами по запросу федеральных органов исполнительной власти, органов исполнительной власти </w:t>
      </w:r>
      <w:r>
        <w:rPr>
          <w:rFonts w:ascii="Arial" w:hAnsi="Arial" w:cs="Arial"/>
          <w:color w:val="000000"/>
          <w:sz w:val="24"/>
          <w:szCs w:val="24"/>
        </w:rPr>
        <w:t xml:space="preserve">   Курской области.</w:t>
      </w:r>
    </w:p>
    <w:p w:rsidR="00A322C0" w:rsidRDefault="00A322C0" w:rsidP="00A32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>Администрация Плотавского сельсовета в пределах своих полномочий в области обращения с твердыми коммунальными отходами вправе запрашивать у организаций, осуществляющих деятельность в области обращения с твердыми коммунальными отходами, информацию, необходимую для осуществления полномочий, установленных федеральными, региональными и муниципальными нормативными правовыми актами, а указанные организации обязаны предоставить запрашиваемую информацию.</w:t>
      </w:r>
      <w:proofErr w:type="gramEnd"/>
    </w:p>
    <w:p w:rsidR="00A322C0" w:rsidRDefault="00A322C0" w:rsidP="00A322C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jc w:val="both"/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rPr>
          <w:rFonts w:ascii="Arial" w:hAnsi="Arial" w:cs="Arial"/>
          <w:sz w:val="24"/>
          <w:szCs w:val="24"/>
        </w:rPr>
      </w:pPr>
    </w:p>
    <w:p w:rsidR="00A322C0" w:rsidRDefault="00A322C0" w:rsidP="00A322C0">
      <w:pPr>
        <w:rPr>
          <w:rFonts w:ascii="Arial" w:hAnsi="Arial" w:cs="Arial"/>
          <w:sz w:val="24"/>
          <w:szCs w:val="24"/>
        </w:rPr>
      </w:pPr>
    </w:p>
    <w:p w:rsidR="000F6062" w:rsidRDefault="000F6062"/>
    <w:sectPr w:rsidR="000F6062" w:rsidSect="003C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6FCB"/>
    <w:multiLevelType w:val="hybridMultilevel"/>
    <w:tmpl w:val="6AC204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057E"/>
    <w:multiLevelType w:val="hybridMultilevel"/>
    <w:tmpl w:val="19C0646A"/>
    <w:lvl w:ilvl="0" w:tplc="C9F09D1C">
      <w:start w:val="1"/>
      <w:numFmt w:val="decimal"/>
      <w:lvlText w:val="%1."/>
      <w:lvlJc w:val="left"/>
      <w:pPr>
        <w:ind w:left="1350" w:hanging="81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2D1951"/>
    <w:multiLevelType w:val="hybridMultilevel"/>
    <w:tmpl w:val="BC84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2264B"/>
    <w:multiLevelType w:val="hybridMultilevel"/>
    <w:tmpl w:val="7FBA9B6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2C0"/>
    <w:rsid w:val="00083E05"/>
    <w:rsid w:val="000F6062"/>
    <w:rsid w:val="003C5FAA"/>
    <w:rsid w:val="004952AF"/>
    <w:rsid w:val="0052287C"/>
    <w:rsid w:val="008F5B1A"/>
    <w:rsid w:val="00A322C0"/>
    <w:rsid w:val="00AD5AE5"/>
    <w:rsid w:val="00C0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22C0"/>
    <w:rPr>
      <w:color w:val="0000FF"/>
      <w:u w:val="single"/>
    </w:rPr>
  </w:style>
  <w:style w:type="paragraph" w:styleId="a4">
    <w:name w:val="Normal (Web)"/>
    <w:basedOn w:val="a"/>
    <w:semiHidden/>
    <w:unhideWhenUsed/>
    <w:rsid w:val="00A3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A322C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A322C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A322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A322C0"/>
    <w:pPr>
      <w:ind w:left="720"/>
      <w:contextualSpacing/>
    </w:pPr>
  </w:style>
  <w:style w:type="paragraph" w:customStyle="1" w:styleId="ConsNonformat">
    <w:name w:val="ConsNonformat"/>
    <w:semiHidden/>
    <w:rsid w:val="00A322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8"/>
      <w:szCs w:val="28"/>
    </w:rPr>
  </w:style>
  <w:style w:type="character" w:customStyle="1" w:styleId="A00">
    <w:name w:val="A0"/>
    <w:uiPriority w:val="99"/>
    <w:rsid w:val="00A322C0"/>
    <w:rPr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E142EE6F2507F7FD758BB8A11F6D84EE408C082B7AA11A65AE03E498150BA73EBEDDB82292AC9CS25B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BE142EE6F2507F7FD758BB8A11F6D84EE4C8D052273A11A65AE03E498150BA73EBEDDB82292AC9DS251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D0ECBAEC19FA334BFF686C02C07FC486367A725BEEEE91CD4D62A828BDB40C676B3A614C61011C1y0qCM" TargetMode="External"/><Relationship Id="rId11" Type="http://schemas.openxmlformats.org/officeDocument/2006/relationships/hyperlink" Target="consultantplus://offline/ref=609D9C9113C887FC7D3462B7CB32C862FDC5DF950CC646C7AB7265E25Eh4w8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D6C2DB7CF6AAEE9D6481583E585C94F18878D8E97D6B9D8ED18AA51CDg8wD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E142EE6F2507F7FD758BB8A11F6D84EE408C082B7AA11A65AE03E498150BA73EBEDDB82292AC9FS25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9AC9-5A77-4960-831A-FF72F6CC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4851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2018-05-23T12:13:00Z</cp:lastPrinted>
  <dcterms:created xsi:type="dcterms:W3CDTF">2018-05-23T11:17:00Z</dcterms:created>
  <dcterms:modified xsi:type="dcterms:W3CDTF">2018-05-23T12:15:00Z</dcterms:modified>
</cp:coreProperties>
</file>