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954" w:rsidRDefault="00573954" w:rsidP="00573954">
      <w:bookmarkStart w:id="0" w:name="_GoBack"/>
      <w:bookmarkEnd w:id="0"/>
    </w:p>
    <w:p w:rsidR="00573954" w:rsidRDefault="00573954" w:rsidP="00573954">
      <w:pPr>
        <w:spacing w:after="0" w:line="240" w:lineRule="auto"/>
        <w:jc w:val="center"/>
        <w:rPr>
          <w:rFonts w:ascii="Arial" w:hAnsi="Arial" w:cs="Arial"/>
          <w:b/>
          <w:caps/>
          <w:sz w:val="32"/>
          <w:szCs w:val="32"/>
        </w:rPr>
      </w:pPr>
      <w:r>
        <w:rPr>
          <w:rFonts w:ascii="Arial" w:hAnsi="Arial" w:cs="Arial"/>
          <w:b/>
          <w:caps/>
          <w:sz w:val="32"/>
          <w:szCs w:val="32"/>
        </w:rPr>
        <w:t>Собрание депутатов</w:t>
      </w:r>
    </w:p>
    <w:p w:rsidR="00573954" w:rsidRDefault="00573954" w:rsidP="00573954">
      <w:pPr>
        <w:spacing w:after="0" w:line="240" w:lineRule="auto"/>
        <w:jc w:val="center"/>
        <w:rPr>
          <w:rFonts w:ascii="Arial" w:hAnsi="Arial" w:cs="Arial"/>
          <w:b/>
          <w:caps/>
          <w:sz w:val="32"/>
          <w:szCs w:val="32"/>
        </w:rPr>
      </w:pPr>
      <w:r>
        <w:rPr>
          <w:rFonts w:ascii="Arial" w:hAnsi="Arial" w:cs="Arial"/>
          <w:b/>
          <w:caps/>
          <w:sz w:val="32"/>
          <w:szCs w:val="32"/>
        </w:rPr>
        <w:t>ПЛОТАВСКОГО сельсовета</w:t>
      </w:r>
    </w:p>
    <w:p w:rsidR="00573954" w:rsidRDefault="00573954" w:rsidP="00573954">
      <w:pPr>
        <w:spacing w:after="0" w:line="240" w:lineRule="auto"/>
        <w:jc w:val="center"/>
        <w:rPr>
          <w:rFonts w:ascii="Arial" w:hAnsi="Arial" w:cs="Arial"/>
          <w:b/>
          <w:caps/>
          <w:sz w:val="32"/>
          <w:szCs w:val="32"/>
        </w:rPr>
      </w:pPr>
      <w:r>
        <w:rPr>
          <w:rFonts w:ascii="Arial" w:hAnsi="Arial" w:cs="Arial"/>
          <w:b/>
          <w:caps/>
          <w:sz w:val="32"/>
          <w:szCs w:val="32"/>
        </w:rPr>
        <w:t>Октябрьского района</w:t>
      </w:r>
    </w:p>
    <w:p w:rsidR="00573954" w:rsidRDefault="00573954" w:rsidP="00573954">
      <w:pPr>
        <w:spacing w:after="0" w:line="240" w:lineRule="auto"/>
        <w:jc w:val="center"/>
        <w:rPr>
          <w:rFonts w:ascii="Arial" w:hAnsi="Arial" w:cs="Arial"/>
          <w:b/>
          <w:caps/>
          <w:sz w:val="32"/>
          <w:szCs w:val="32"/>
        </w:rPr>
      </w:pPr>
      <w:r>
        <w:rPr>
          <w:rFonts w:ascii="Arial" w:hAnsi="Arial" w:cs="Arial"/>
          <w:b/>
          <w:caps/>
          <w:sz w:val="32"/>
          <w:szCs w:val="32"/>
        </w:rPr>
        <w:t>седьмого созыва</w:t>
      </w:r>
    </w:p>
    <w:p w:rsidR="00573954" w:rsidRDefault="00573954" w:rsidP="00573954">
      <w:pPr>
        <w:tabs>
          <w:tab w:val="left" w:pos="4536"/>
        </w:tabs>
        <w:snapToGrid w:val="0"/>
        <w:spacing w:after="0" w:line="240" w:lineRule="auto"/>
        <w:jc w:val="center"/>
        <w:rPr>
          <w:rFonts w:ascii="Arial" w:hAnsi="Arial" w:cs="Arial"/>
          <w:b/>
          <w:bCs/>
          <w:sz w:val="32"/>
          <w:szCs w:val="32"/>
        </w:rPr>
      </w:pPr>
    </w:p>
    <w:p w:rsidR="00573954" w:rsidRDefault="00573954" w:rsidP="00573954">
      <w:pPr>
        <w:overflowPunct w:val="0"/>
        <w:autoSpaceDE w:val="0"/>
        <w:autoSpaceDN w:val="0"/>
        <w:adjustRightInd w:val="0"/>
        <w:spacing w:after="0" w:line="240" w:lineRule="auto"/>
        <w:jc w:val="center"/>
        <w:rPr>
          <w:rFonts w:ascii="Arial" w:hAnsi="Arial" w:cs="Arial"/>
          <w:b/>
          <w:sz w:val="32"/>
          <w:szCs w:val="32"/>
        </w:rPr>
      </w:pPr>
      <w:r>
        <w:rPr>
          <w:rFonts w:ascii="Arial" w:hAnsi="Arial" w:cs="Arial"/>
          <w:b/>
          <w:sz w:val="32"/>
          <w:szCs w:val="32"/>
        </w:rPr>
        <w:t>РЕШЕНИЕ</w:t>
      </w:r>
    </w:p>
    <w:p w:rsidR="00573954" w:rsidRDefault="00573954" w:rsidP="00573954">
      <w:pPr>
        <w:overflowPunct w:val="0"/>
        <w:autoSpaceDE w:val="0"/>
        <w:autoSpaceDN w:val="0"/>
        <w:adjustRightInd w:val="0"/>
        <w:spacing w:after="0" w:line="240" w:lineRule="auto"/>
        <w:jc w:val="center"/>
        <w:rPr>
          <w:rFonts w:ascii="Arial" w:hAnsi="Arial" w:cs="Arial"/>
          <w:b/>
          <w:sz w:val="32"/>
          <w:szCs w:val="32"/>
        </w:rPr>
      </w:pPr>
    </w:p>
    <w:p w:rsidR="00573954" w:rsidRDefault="00573954" w:rsidP="00573954">
      <w:pPr>
        <w:spacing w:after="0" w:line="240" w:lineRule="auto"/>
        <w:jc w:val="center"/>
        <w:rPr>
          <w:rFonts w:ascii="Arial" w:hAnsi="Arial" w:cs="Arial"/>
          <w:b/>
          <w:sz w:val="32"/>
          <w:szCs w:val="32"/>
        </w:rPr>
      </w:pPr>
      <w:r>
        <w:rPr>
          <w:rFonts w:ascii="Arial" w:hAnsi="Arial" w:cs="Arial"/>
          <w:b/>
          <w:sz w:val="32"/>
          <w:szCs w:val="32"/>
        </w:rPr>
        <w:t xml:space="preserve">от </w:t>
      </w:r>
      <w:r w:rsidR="00252050">
        <w:rPr>
          <w:rFonts w:ascii="Arial" w:hAnsi="Arial" w:cs="Arial"/>
          <w:b/>
          <w:sz w:val="32"/>
          <w:szCs w:val="32"/>
        </w:rPr>
        <w:t>22 ма</w:t>
      </w:r>
      <w:r w:rsidR="00FB39AA">
        <w:rPr>
          <w:rFonts w:ascii="Arial" w:hAnsi="Arial" w:cs="Arial"/>
          <w:b/>
          <w:sz w:val="32"/>
          <w:szCs w:val="32"/>
        </w:rPr>
        <w:t>я 2023</w:t>
      </w:r>
      <w:r>
        <w:rPr>
          <w:rFonts w:ascii="Arial" w:hAnsi="Arial" w:cs="Arial"/>
          <w:b/>
          <w:sz w:val="32"/>
          <w:szCs w:val="32"/>
        </w:rPr>
        <w:t xml:space="preserve"> года №</w:t>
      </w:r>
      <w:r w:rsidR="00252050">
        <w:rPr>
          <w:rFonts w:ascii="Arial" w:hAnsi="Arial" w:cs="Arial"/>
          <w:b/>
          <w:sz w:val="32"/>
          <w:szCs w:val="32"/>
        </w:rPr>
        <w:t>73</w:t>
      </w:r>
    </w:p>
    <w:p w:rsidR="00573954" w:rsidRDefault="00573954" w:rsidP="00573954">
      <w:pPr>
        <w:spacing w:after="0"/>
        <w:ind w:right="-2"/>
        <w:jc w:val="center"/>
        <w:rPr>
          <w:rFonts w:ascii="Arial" w:hAnsi="Arial" w:cs="Arial"/>
          <w:b/>
          <w:bCs/>
          <w:color w:val="000000"/>
          <w:sz w:val="32"/>
          <w:szCs w:val="32"/>
          <w:lang w:eastAsia="en-US"/>
        </w:rPr>
      </w:pPr>
    </w:p>
    <w:p w:rsidR="00252050" w:rsidRDefault="00573954" w:rsidP="00252050">
      <w:pPr>
        <w:pStyle w:val="1"/>
        <w:jc w:val="center"/>
        <w:rPr>
          <w:rFonts w:ascii="Arial" w:hAnsi="Arial" w:cs="Arial"/>
          <w:b/>
          <w:bCs/>
          <w:sz w:val="32"/>
          <w:szCs w:val="32"/>
        </w:rPr>
      </w:pPr>
      <w:r>
        <w:rPr>
          <w:rFonts w:ascii="Arial" w:hAnsi="Arial" w:cs="Arial"/>
          <w:b/>
          <w:sz w:val="32"/>
          <w:szCs w:val="32"/>
        </w:rPr>
        <w:t>О внесении изменений в Положение о порядке  и условиях привати</w:t>
      </w:r>
      <w:r w:rsidR="00252050">
        <w:rPr>
          <w:rFonts w:ascii="Arial" w:hAnsi="Arial" w:cs="Arial"/>
          <w:b/>
          <w:sz w:val="32"/>
          <w:szCs w:val="32"/>
        </w:rPr>
        <w:t>зации муниципального имущества</w:t>
      </w:r>
    </w:p>
    <w:p w:rsidR="00252050" w:rsidRDefault="00573954" w:rsidP="00252050">
      <w:pPr>
        <w:pStyle w:val="1"/>
        <w:jc w:val="center"/>
        <w:rPr>
          <w:rFonts w:ascii="Arial" w:hAnsi="Arial" w:cs="Arial"/>
          <w:b/>
          <w:sz w:val="32"/>
          <w:szCs w:val="32"/>
        </w:rPr>
      </w:pPr>
      <w:r>
        <w:rPr>
          <w:rFonts w:ascii="Arial" w:hAnsi="Arial" w:cs="Arial"/>
          <w:b/>
          <w:bCs/>
          <w:sz w:val="32"/>
          <w:szCs w:val="32"/>
        </w:rPr>
        <w:t>муниципального образования «Плотавский сельсовет» Октябрьского района Курской области</w:t>
      </w:r>
      <w:r w:rsidR="00252050">
        <w:rPr>
          <w:rFonts w:ascii="Arial" w:hAnsi="Arial" w:cs="Arial"/>
          <w:b/>
          <w:bCs/>
          <w:sz w:val="32"/>
          <w:szCs w:val="32"/>
        </w:rPr>
        <w:t xml:space="preserve">, </w:t>
      </w:r>
      <w:r w:rsidR="00252050" w:rsidRPr="00252050">
        <w:rPr>
          <w:rFonts w:ascii="Arial" w:hAnsi="Arial" w:cs="Arial"/>
          <w:b/>
          <w:sz w:val="32"/>
          <w:szCs w:val="32"/>
        </w:rPr>
        <w:t xml:space="preserve"> </w:t>
      </w:r>
      <w:proofErr w:type="gramStart"/>
      <w:r w:rsidR="00252050">
        <w:rPr>
          <w:rFonts w:ascii="Arial" w:hAnsi="Arial" w:cs="Arial"/>
          <w:b/>
          <w:sz w:val="32"/>
          <w:szCs w:val="32"/>
        </w:rPr>
        <w:t>утвержденное</w:t>
      </w:r>
      <w:proofErr w:type="gramEnd"/>
      <w:r w:rsidR="00252050">
        <w:rPr>
          <w:rFonts w:ascii="Arial" w:hAnsi="Arial" w:cs="Arial"/>
          <w:b/>
          <w:sz w:val="32"/>
          <w:szCs w:val="32"/>
        </w:rPr>
        <w:t xml:space="preserve"> решением Собрания депутатов Плотавского сельсовета Октябрьского района от 16.12.2022 №57</w:t>
      </w:r>
    </w:p>
    <w:p w:rsidR="00573954" w:rsidRDefault="00573954" w:rsidP="00573954">
      <w:pPr>
        <w:pStyle w:val="ConsPlusNormal"/>
        <w:rPr>
          <w:rFonts w:ascii="Arial" w:hAnsi="Arial" w:cs="Arial"/>
          <w:b/>
          <w:sz w:val="32"/>
          <w:szCs w:val="32"/>
          <w:lang w:eastAsia="en-US"/>
        </w:rPr>
      </w:pPr>
    </w:p>
    <w:p w:rsidR="00192339" w:rsidRPr="00957899" w:rsidRDefault="00192339" w:rsidP="00192339">
      <w:pPr>
        <w:autoSpaceDE w:val="0"/>
        <w:autoSpaceDN w:val="0"/>
        <w:adjustRightInd w:val="0"/>
        <w:spacing w:after="0" w:line="240" w:lineRule="auto"/>
        <w:ind w:firstLine="567"/>
        <w:jc w:val="both"/>
        <w:rPr>
          <w:rFonts w:ascii="Arial" w:hAnsi="Arial" w:cs="Arial"/>
          <w:sz w:val="24"/>
          <w:szCs w:val="24"/>
        </w:rPr>
      </w:pPr>
      <w:proofErr w:type="gramStart"/>
      <w:r w:rsidRPr="00957899">
        <w:rPr>
          <w:rFonts w:ascii="Arial" w:hAnsi="Arial" w:cs="Arial"/>
          <w:sz w:val="24"/>
          <w:szCs w:val="24"/>
        </w:rPr>
        <w:t xml:space="preserve">В соответствии с Федеральным законом от 21.12.2001 </w:t>
      </w:r>
      <w:hyperlink r:id="rId5" w:tooltip="Федеральный закон от 21.12.2001 N 178-ФЗ (ред. от 07.12.2011) &quot;О приватизации государственного и муниципального имущества&quot;{КонсультантПлюс}" w:history="1">
        <w:r w:rsidRPr="00957899">
          <w:rPr>
            <w:rStyle w:val="a3"/>
            <w:rFonts w:ascii="Arial" w:hAnsi="Arial" w:cs="Arial"/>
            <w:color w:val="auto"/>
            <w:sz w:val="24"/>
            <w:szCs w:val="24"/>
            <w:u w:val="none"/>
          </w:rPr>
          <w:t>№ 178-ФЗ</w:t>
        </w:r>
      </w:hyperlink>
      <w:r w:rsidRPr="00957899">
        <w:rPr>
          <w:rFonts w:ascii="Arial" w:hAnsi="Arial" w:cs="Arial"/>
          <w:sz w:val="24"/>
          <w:szCs w:val="24"/>
        </w:rPr>
        <w:t xml:space="preserve"> «О приватизации государственного и муниципального имущества», частями 5, 6 Правил разработки прогнозных планов (программ) приватизации государственного и муниципального имущества, утвержденных Постановлением Правительства РФ от 26.12.2005 №806 (в редакции от 23.08.2021 №1401), </w:t>
      </w:r>
      <w:hyperlink r:id="rId6" w:tooltip="&quot;Устав муниципального района &quot;Рыльский район&quot; Курской области&quot; (принят решением Представительного собрания Рыльского района Курской области от 03.12.2005 N 6) (ред. от 18.04.2008) (Зарегистрировано в ГУ Минюста РФ по Центральному федеральному округу 07.12" w:history="1">
        <w:r w:rsidRPr="00957899">
          <w:rPr>
            <w:rStyle w:val="a3"/>
            <w:rFonts w:ascii="Arial" w:hAnsi="Arial" w:cs="Arial"/>
            <w:color w:val="auto"/>
            <w:sz w:val="24"/>
            <w:szCs w:val="24"/>
            <w:u w:val="none"/>
          </w:rPr>
          <w:t>Уставом</w:t>
        </w:r>
      </w:hyperlink>
      <w:r w:rsidRPr="00957899">
        <w:rPr>
          <w:rFonts w:ascii="Arial" w:hAnsi="Arial" w:cs="Arial"/>
          <w:sz w:val="24"/>
          <w:szCs w:val="24"/>
        </w:rPr>
        <w:t xml:space="preserve"> муниципального образования «Плотавский сельсовет» Октябрьского района Курской области, решением Собрания депутатов Плотавского сельсовета Октябрьского </w:t>
      </w:r>
      <w:r>
        <w:rPr>
          <w:rFonts w:ascii="Arial" w:hAnsi="Arial" w:cs="Arial"/>
          <w:sz w:val="24"/>
          <w:szCs w:val="24"/>
        </w:rPr>
        <w:t>района Курской области от  02.03. 2012г</w:t>
      </w:r>
      <w:proofErr w:type="gramEnd"/>
      <w:r>
        <w:rPr>
          <w:rFonts w:ascii="Arial" w:hAnsi="Arial" w:cs="Arial"/>
          <w:sz w:val="24"/>
          <w:szCs w:val="24"/>
        </w:rPr>
        <w:t>. №129 «Об утверждении Порядка управления и распоряжения имуществом, находящимся в муниципальной собственности муниципального образования «Плотавский сельсовет» Октябрьского района Курской области», Собрание депутатов Плотавского сельсовета Октябрьского района</w:t>
      </w:r>
      <w:r w:rsidR="007D1FDE">
        <w:rPr>
          <w:rFonts w:ascii="Arial" w:hAnsi="Arial" w:cs="Arial"/>
          <w:sz w:val="24"/>
          <w:szCs w:val="24"/>
        </w:rPr>
        <w:t xml:space="preserve"> </w:t>
      </w:r>
      <w:proofErr w:type="spellStart"/>
      <w:proofErr w:type="gramStart"/>
      <w:r w:rsidR="007D1FDE">
        <w:rPr>
          <w:rFonts w:ascii="Arial" w:hAnsi="Arial" w:cs="Arial"/>
          <w:sz w:val="24"/>
          <w:szCs w:val="24"/>
        </w:rPr>
        <w:t>р</w:t>
      </w:r>
      <w:proofErr w:type="spellEnd"/>
      <w:proofErr w:type="gramEnd"/>
      <w:r w:rsidR="007D1FDE">
        <w:rPr>
          <w:rFonts w:ascii="Arial" w:hAnsi="Arial" w:cs="Arial"/>
          <w:sz w:val="24"/>
          <w:szCs w:val="24"/>
        </w:rPr>
        <w:t xml:space="preserve"> е </w:t>
      </w:r>
      <w:proofErr w:type="spellStart"/>
      <w:r w:rsidR="007D1FDE">
        <w:rPr>
          <w:rFonts w:ascii="Arial" w:hAnsi="Arial" w:cs="Arial"/>
          <w:sz w:val="24"/>
          <w:szCs w:val="24"/>
        </w:rPr>
        <w:t>ш</w:t>
      </w:r>
      <w:proofErr w:type="spellEnd"/>
      <w:r w:rsidR="007D1FDE">
        <w:rPr>
          <w:rFonts w:ascii="Arial" w:hAnsi="Arial" w:cs="Arial"/>
          <w:sz w:val="24"/>
          <w:szCs w:val="24"/>
        </w:rPr>
        <w:t xml:space="preserve"> и л о</w:t>
      </w:r>
      <w:r>
        <w:rPr>
          <w:rFonts w:ascii="Arial" w:hAnsi="Arial" w:cs="Arial"/>
        </w:rPr>
        <w:t>:</w:t>
      </w:r>
    </w:p>
    <w:p w:rsidR="00573954" w:rsidRDefault="00573954" w:rsidP="00573954">
      <w:pPr>
        <w:spacing w:after="0" w:line="240" w:lineRule="auto"/>
        <w:ind w:firstLine="567"/>
        <w:jc w:val="both"/>
        <w:rPr>
          <w:rFonts w:ascii="Arial" w:hAnsi="Arial" w:cs="Arial"/>
          <w:sz w:val="24"/>
          <w:szCs w:val="24"/>
        </w:rPr>
      </w:pPr>
      <w:r>
        <w:rPr>
          <w:rFonts w:ascii="Arial" w:hAnsi="Arial" w:cs="Arial"/>
          <w:sz w:val="24"/>
          <w:szCs w:val="24"/>
        </w:rPr>
        <w:t xml:space="preserve"> 1. Внести в Положение о порядке и условиях приватизации муниципального имущества муниципального образования «Плотавский сельсовет» Октябрьского района Курской области, утвержденное решением Собрания депутатов Плотавского сельсовета </w:t>
      </w:r>
      <w:r w:rsidR="00192339">
        <w:rPr>
          <w:rFonts w:ascii="Arial" w:hAnsi="Arial" w:cs="Arial"/>
          <w:sz w:val="24"/>
          <w:szCs w:val="24"/>
        </w:rPr>
        <w:t xml:space="preserve">Октябрьского района </w:t>
      </w:r>
      <w:r>
        <w:rPr>
          <w:rFonts w:ascii="Arial" w:hAnsi="Arial" w:cs="Arial"/>
          <w:sz w:val="24"/>
          <w:szCs w:val="24"/>
        </w:rPr>
        <w:t xml:space="preserve">от </w:t>
      </w:r>
      <w:r w:rsidR="00192339">
        <w:rPr>
          <w:rFonts w:ascii="Arial" w:hAnsi="Arial" w:cs="Arial"/>
          <w:sz w:val="24"/>
          <w:szCs w:val="24"/>
        </w:rPr>
        <w:t>16.12.2022 № 57</w:t>
      </w:r>
      <w:r w:rsidR="00192339" w:rsidRPr="00192339">
        <w:rPr>
          <w:rFonts w:ascii="Arial" w:hAnsi="Arial" w:cs="Arial"/>
          <w:sz w:val="24"/>
          <w:szCs w:val="24"/>
        </w:rPr>
        <w:t xml:space="preserve"> </w:t>
      </w:r>
      <w:r w:rsidR="00192339">
        <w:rPr>
          <w:rFonts w:ascii="Arial" w:hAnsi="Arial" w:cs="Arial"/>
          <w:sz w:val="24"/>
          <w:szCs w:val="24"/>
        </w:rPr>
        <w:t>следующие изменения</w:t>
      </w:r>
      <w:r>
        <w:rPr>
          <w:rFonts w:ascii="Arial" w:hAnsi="Arial" w:cs="Arial"/>
          <w:sz w:val="24"/>
          <w:szCs w:val="24"/>
        </w:rPr>
        <w:t>:</w:t>
      </w:r>
    </w:p>
    <w:p w:rsidR="00E22629" w:rsidRPr="00E22629" w:rsidRDefault="00573954" w:rsidP="00E22629">
      <w:pPr>
        <w:spacing w:after="0" w:line="240" w:lineRule="auto"/>
        <w:ind w:firstLine="567"/>
        <w:jc w:val="both"/>
        <w:rPr>
          <w:rFonts w:ascii="Arial" w:hAnsi="Arial" w:cs="Arial"/>
          <w:bCs/>
          <w:sz w:val="24"/>
          <w:szCs w:val="24"/>
        </w:rPr>
      </w:pPr>
      <w:r>
        <w:rPr>
          <w:rFonts w:ascii="Arial" w:hAnsi="Arial" w:cs="Arial"/>
          <w:sz w:val="24"/>
          <w:szCs w:val="24"/>
        </w:rPr>
        <w:t xml:space="preserve">- </w:t>
      </w:r>
      <w:r w:rsidR="007D1FDE">
        <w:rPr>
          <w:rFonts w:ascii="Arial" w:hAnsi="Arial" w:cs="Arial"/>
          <w:sz w:val="24"/>
          <w:szCs w:val="24"/>
        </w:rPr>
        <w:t xml:space="preserve">Положение </w:t>
      </w:r>
      <w:r w:rsidR="00192339">
        <w:rPr>
          <w:rFonts w:ascii="Arial" w:hAnsi="Arial" w:cs="Arial"/>
          <w:sz w:val="24"/>
          <w:szCs w:val="24"/>
        </w:rPr>
        <w:t xml:space="preserve">дополнить </w:t>
      </w:r>
      <w:r w:rsidR="007D1FDE">
        <w:rPr>
          <w:rFonts w:ascii="Arial" w:hAnsi="Arial" w:cs="Arial"/>
          <w:sz w:val="24"/>
          <w:szCs w:val="24"/>
        </w:rPr>
        <w:t xml:space="preserve">новой статьей 38.1 </w:t>
      </w:r>
      <w:r w:rsidR="007D1FDE" w:rsidRPr="007D1FDE">
        <w:rPr>
          <w:rFonts w:ascii="Arial" w:hAnsi="Arial" w:cs="Arial"/>
          <w:sz w:val="24"/>
          <w:szCs w:val="24"/>
        </w:rPr>
        <w:t>«</w:t>
      </w:r>
      <w:r w:rsidR="007D1FDE" w:rsidRPr="007D1FDE">
        <w:rPr>
          <w:rFonts w:ascii="Arial" w:hAnsi="Arial" w:cs="Arial"/>
          <w:bCs/>
          <w:sz w:val="24"/>
          <w:szCs w:val="24"/>
        </w:rPr>
        <w:t>Обременения приватизируемого муниципального имущества</w:t>
      </w:r>
      <w:r w:rsidR="007D1FDE">
        <w:rPr>
          <w:rFonts w:ascii="Arial" w:hAnsi="Arial" w:cs="Arial"/>
          <w:bCs/>
          <w:sz w:val="24"/>
          <w:szCs w:val="24"/>
        </w:rPr>
        <w:t>» следующего содержания:</w:t>
      </w:r>
    </w:p>
    <w:p w:rsidR="007D1FDE" w:rsidRPr="00E22629" w:rsidRDefault="00573954" w:rsidP="00E22629">
      <w:pPr>
        <w:ind w:firstLine="567"/>
        <w:contextualSpacing/>
        <w:rPr>
          <w:rFonts w:ascii="Times New Roman" w:hAnsi="Times New Roman" w:cs="Times New Roman"/>
          <w:color w:val="000000" w:themeColor="text1"/>
          <w:sz w:val="28"/>
          <w:szCs w:val="28"/>
        </w:rPr>
      </w:pPr>
      <w:r>
        <w:rPr>
          <w:rFonts w:ascii="Arial" w:hAnsi="Arial" w:cs="Arial"/>
          <w:sz w:val="24"/>
          <w:szCs w:val="24"/>
        </w:rPr>
        <w:t>«</w:t>
      </w:r>
      <w:r w:rsidR="007D1FDE" w:rsidRPr="007D1FDE">
        <w:rPr>
          <w:rFonts w:ascii="Arial" w:hAnsi="Arial" w:cs="Arial"/>
          <w:bCs/>
          <w:sz w:val="24"/>
          <w:szCs w:val="24"/>
        </w:rPr>
        <w:t>Статья 38.1. Обременения приватизируемого муниципального имущества</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1. При отчуждении муниципального имущества в порядке приватизации соответствующее имущество может быть обременено ограничениями, предусмотренными Федеральным законом № 178-ФЗ или иными федеральными законами, и публичным сервитутом.</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2. Ограничениями могут являться:</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1) обязанность использовать приобретенное в порядке приватизации муниципальное имущество по определенному назначению, в том числе объекты социально-культурного и коммунально-бытового назначения;</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lastRenderedPageBreak/>
        <w:t>2) обязанность содержать имущество, не включенное в состав приватизированного имущественного комплекса унитарного предприятия и связанное по своим техническим характеристикам, месту нахождения (для объектов недвижимости), назначению с приватизированным имуществом, - обязанность содержать объекты гражданской обороны, объекты социально-культурного и коммунально-бытового назначения, имущество мобилизационного назначения;</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3) иные обязанности, предусмотренные федеральным законом или в установленном им порядке.</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3. Публичным сервитутом может являться обязанность собственника допускать ограниченное использование приватизированного государственного или муниципального имущества (в том числе земельных участков и других объектов недвижимости) иными лицами, а именно:</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обеспечивать беспрепятственный доступ, проход, проезд;</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обеспечивать возможность размещения межевых, геодезических и иных знаков;</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обеспечивать возможность прокладки и использования линий электропередачи, связи и трубопроводов, централизованных систем горячего водоснабжения, холодного водоснабжения и (или) водоотведения, систем и мелиорации.</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 xml:space="preserve">3.1. </w:t>
      </w:r>
      <w:proofErr w:type="gramStart"/>
      <w:r w:rsidRPr="007D1FDE">
        <w:rPr>
          <w:rFonts w:ascii="Arial" w:hAnsi="Arial" w:cs="Arial"/>
          <w:sz w:val="24"/>
          <w:szCs w:val="24"/>
        </w:rPr>
        <w:t>При приватизации помещения, находящегося в муниципальной собственности, исключительно посредством которого обеспечиваются проход, доступ в иные помещения в здании, сооружении, в качестве существенного условия сделки по приватизации такого помещения предусматривается установление публичного сервитута для обеспечения прохода, доступа в иные помещения, который подлежит государственной регистрации одновременно с государственной регистрацией прав на приватизируемое помещение.</w:t>
      </w:r>
      <w:proofErr w:type="gramEnd"/>
      <w:r w:rsidRPr="007D1FDE">
        <w:rPr>
          <w:rFonts w:ascii="Arial" w:hAnsi="Arial" w:cs="Arial"/>
          <w:sz w:val="24"/>
          <w:szCs w:val="24"/>
        </w:rPr>
        <w:t xml:space="preserve"> Данный публичный сервитут не может быть установлен в случае, если проход, доступ в иные помещения в здании, сооружении могут обеспечиваться посредством помещений, являющихся общим имуществом в т</w:t>
      </w:r>
      <w:r w:rsidR="00E22629">
        <w:rPr>
          <w:rFonts w:ascii="Arial" w:hAnsi="Arial" w:cs="Arial"/>
          <w:sz w:val="24"/>
          <w:szCs w:val="24"/>
        </w:rPr>
        <w:t xml:space="preserve">аком </w:t>
      </w:r>
      <w:r w:rsidRPr="007D1FDE">
        <w:rPr>
          <w:rFonts w:ascii="Arial" w:hAnsi="Arial" w:cs="Arial"/>
          <w:sz w:val="24"/>
          <w:szCs w:val="24"/>
        </w:rPr>
        <w:t>здании, сооружении.</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4. Решение об установлении обременения, в том числе публичного сервитута, принимается одновременно с принятием решения об условиях приватизации муниципального имущества.</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Обременение, в том числе публичный сервитут, в случаях, если об их установлении принято соответствующее решение, является существенным условием сделки приватизации. Сведения об установлении обременения, в том числе публичного сервитута, должны быть указаны в информационном сообщении о приватизации муниципального имущества.</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5. Переход прав на муниципальное имущество, обремененное публичным сервитутом, не влечет за собой прекращение публичного сервитута.</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6. В случае нарушения собственником имущества, приобретенного в порядке приватизации муниципального имущества, установленного обременения, в том числе условий публичного сервитута, на основании решения суда:</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указанное лицо может быть обязано, исполнить в натуре условия обременения, в том числе публичного сервитута;</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с указанного лица могут быть взысканы убытки, причиненные нарушением условий обременения, в том числе публичного сервитута, в доход муниципального образования.</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7. Обременение, в том числе публичный сервитут, может быть прекращено или их условия могут быть изменены в случае:</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отсутствия или изменения государственного либо общественного интереса в обременении, в том числе в публичном сервитуте;</w:t>
      </w:r>
    </w:p>
    <w:p w:rsidR="007D1FDE" w:rsidRPr="007D1FDE" w:rsidRDefault="007D1FDE" w:rsidP="007D1FDE">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lastRenderedPageBreak/>
        <w:t>невозможности или существенного затруднения использования имущества по его прямому назначению.</w:t>
      </w:r>
    </w:p>
    <w:p w:rsidR="00573954" w:rsidRDefault="007D1FDE" w:rsidP="00132EFB">
      <w:pPr>
        <w:autoSpaceDE w:val="0"/>
        <w:autoSpaceDN w:val="0"/>
        <w:adjustRightInd w:val="0"/>
        <w:spacing w:after="0" w:line="240" w:lineRule="auto"/>
        <w:ind w:firstLine="540"/>
        <w:jc w:val="both"/>
        <w:rPr>
          <w:rFonts w:ascii="Arial" w:hAnsi="Arial" w:cs="Arial"/>
          <w:sz w:val="24"/>
          <w:szCs w:val="24"/>
        </w:rPr>
      </w:pPr>
      <w:r w:rsidRPr="007D1FDE">
        <w:rPr>
          <w:rFonts w:ascii="Arial" w:hAnsi="Arial" w:cs="Arial"/>
          <w:sz w:val="24"/>
          <w:szCs w:val="24"/>
        </w:rPr>
        <w:t>8. Прекращение обременения, в том числе публичного сервитута, или изменение их условий допускается на основании решения органа, принявшего решение об условиях приватизации, или иного уполномоченного органа либо на основании решения суда, принятого по иску собственника имущества</w:t>
      </w:r>
      <w:proofErr w:type="gramStart"/>
      <w:r w:rsidRPr="007D1FDE">
        <w:rPr>
          <w:rFonts w:ascii="Arial" w:hAnsi="Arial" w:cs="Arial"/>
          <w:sz w:val="24"/>
          <w:szCs w:val="24"/>
        </w:rPr>
        <w:t>.».</w:t>
      </w:r>
      <w:r w:rsidR="00573954">
        <w:rPr>
          <w:rFonts w:ascii="Arial" w:hAnsi="Arial" w:cs="Arial"/>
          <w:sz w:val="24"/>
          <w:szCs w:val="24"/>
        </w:rPr>
        <w:t xml:space="preserve">  </w:t>
      </w:r>
      <w:proofErr w:type="gramEnd"/>
    </w:p>
    <w:p w:rsidR="00573954" w:rsidRDefault="00573954" w:rsidP="00132EFB">
      <w:pPr>
        <w:pStyle w:val="1"/>
        <w:ind w:firstLine="567"/>
        <w:jc w:val="both"/>
        <w:rPr>
          <w:rFonts w:ascii="Arial" w:hAnsi="Arial" w:cs="Arial"/>
          <w:sz w:val="24"/>
          <w:szCs w:val="24"/>
        </w:rPr>
      </w:pPr>
      <w:r>
        <w:rPr>
          <w:rFonts w:ascii="Arial" w:hAnsi="Arial" w:cs="Arial"/>
          <w:sz w:val="24"/>
          <w:szCs w:val="24"/>
        </w:rPr>
        <w:t xml:space="preserve">3. Разместить в сети «Интернет» на  сайте Администрации Плотавского сельсовета Октябрьского района. </w:t>
      </w:r>
    </w:p>
    <w:p w:rsidR="00573954" w:rsidRDefault="00573954" w:rsidP="00132EFB">
      <w:pPr>
        <w:pStyle w:val="1"/>
        <w:ind w:firstLine="567"/>
        <w:jc w:val="both"/>
        <w:rPr>
          <w:rFonts w:ascii="Arial" w:hAnsi="Arial" w:cs="Arial"/>
          <w:sz w:val="24"/>
          <w:szCs w:val="24"/>
        </w:rPr>
      </w:pPr>
      <w:r>
        <w:rPr>
          <w:rFonts w:ascii="Arial" w:hAnsi="Arial" w:cs="Arial"/>
          <w:sz w:val="24"/>
          <w:szCs w:val="24"/>
        </w:rPr>
        <w:t>4. Решение вступает в силу со дня его опубликования.</w:t>
      </w:r>
    </w:p>
    <w:p w:rsidR="00573954" w:rsidRDefault="00573954" w:rsidP="00573954">
      <w:pPr>
        <w:pStyle w:val="1"/>
        <w:jc w:val="both"/>
        <w:rPr>
          <w:rFonts w:ascii="Arial" w:hAnsi="Arial" w:cs="Arial"/>
          <w:sz w:val="24"/>
          <w:szCs w:val="24"/>
        </w:rPr>
      </w:pPr>
    </w:p>
    <w:p w:rsidR="00573954" w:rsidRDefault="00573954" w:rsidP="00573954">
      <w:pPr>
        <w:pStyle w:val="1"/>
        <w:jc w:val="both"/>
        <w:rPr>
          <w:rFonts w:ascii="Arial" w:hAnsi="Arial" w:cs="Arial"/>
          <w:sz w:val="24"/>
          <w:szCs w:val="24"/>
        </w:rPr>
      </w:pPr>
    </w:p>
    <w:p w:rsidR="00573954" w:rsidRDefault="00573954" w:rsidP="00573954">
      <w:pPr>
        <w:pStyle w:val="1"/>
        <w:jc w:val="both"/>
        <w:rPr>
          <w:rFonts w:ascii="Arial" w:hAnsi="Arial" w:cs="Arial"/>
          <w:sz w:val="24"/>
          <w:szCs w:val="24"/>
        </w:rPr>
      </w:pPr>
    </w:p>
    <w:p w:rsidR="00573954" w:rsidRDefault="00573954" w:rsidP="00573954">
      <w:pPr>
        <w:pStyle w:val="1"/>
        <w:rPr>
          <w:rFonts w:ascii="Arial" w:hAnsi="Arial" w:cs="Arial"/>
          <w:sz w:val="24"/>
          <w:szCs w:val="24"/>
        </w:rPr>
      </w:pPr>
    </w:p>
    <w:p w:rsidR="00573954" w:rsidRDefault="00573954" w:rsidP="00573954">
      <w:pPr>
        <w:pStyle w:val="1"/>
        <w:rPr>
          <w:rFonts w:ascii="Arial" w:hAnsi="Arial" w:cs="Arial"/>
          <w:sz w:val="24"/>
          <w:szCs w:val="24"/>
        </w:rPr>
      </w:pPr>
      <w:r>
        <w:rPr>
          <w:rFonts w:ascii="Arial" w:hAnsi="Arial" w:cs="Arial"/>
          <w:sz w:val="24"/>
          <w:szCs w:val="24"/>
        </w:rPr>
        <w:t>Председатель Собрания депутатов</w:t>
      </w:r>
    </w:p>
    <w:p w:rsidR="00573954" w:rsidRDefault="00573954" w:rsidP="00573954">
      <w:pPr>
        <w:pStyle w:val="1"/>
        <w:rPr>
          <w:rFonts w:ascii="Arial" w:hAnsi="Arial" w:cs="Arial"/>
          <w:sz w:val="24"/>
          <w:szCs w:val="24"/>
        </w:rPr>
      </w:pPr>
      <w:r>
        <w:rPr>
          <w:rFonts w:ascii="Arial" w:hAnsi="Arial" w:cs="Arial"/>
          <w:sz w:val="24"/>
          <w:szCs w:val="24"/>
        </w:rPr>
        <w:t xml:space="preserve">Плотавского сельсовета </w:t>
      </w:r>
    </w:p>
    <w:p w:rsidR="00573954" w:rsidRDefault="00573954" w:rsidP="00573954">
      <w:pPr>
        <w:pStyle w:val="1"/>
        <w:rPr>
          <w:rFonts w:ascii="Arial" w:hAnsi="Arial" w:cs="Arial"/>
          <w:sz w:val="24"/>
          <w:szCs w:val="24"/>
        </w:rPr>
      </w:pPr>
      <w:r>
        <w:rPr>
          <w:rFonts w:ascii="Arial" w:hAnsi="Arial" w:cs="Arial"/>
          <w:sz w:val="24"/>
          <w:szCs w:val="24"/>
        </w:rPr>
        <w:t>Октябрьского района                                                                   О.Е. Кирилова</w:t>
      </w:r>
    </w:p>
    <w:p w:rsidR="00573954" w:rsidRDefault="00573954" w:rsidP="00573954">
      <w:pPr>
        <w:pStyle w:val="1"/>
        <w:rPr>
          <w:rFonts w:ascii="Arial" w:hAnsi="Arial" w:cs="Arial"/>
          <w:sz w:val="24"/>
          <w:szCs w:val="24"/>
        </w:rPr>
      </w:pPr>
    </w:p>
    <w:p w:rsidR="00573954" w:rsidRDefault="00573954" w:rsidP="00573954">
      <w:pPr>
        <w:pStyle w:val="1"/>
        <w:rPr>
          <w:rFonts w:ascii="Arial" w:hAnsi="Arial" w:cs="Arial"/>
          <w:sz w:val="24"/>
          <w:szCs w:val="24"/>
        </w:rPr>
      </w:pPr>
    </w:p>
    <w:p w:rsidR="00573954" w:rsidRDefault="00573954" w:rsidP="00573954">
      <w:pPr>
        <w:pStyle w:val="1"/>
        <w:rPr>
          <w:rFonts w:ascii="Arial" w:hAnsi="Arial" w:cs="Arial"/>
          <w:sz w:val="24"/>
          <w:szCs w:val="24"/>
        </w:rPr>
      </w:pPr>
      <w:r>
        <w:rPr>
          <w:rFonts w:ascii="Arial" w:hAnsi="Arial" w:cs="Arial"/>
          <w:sz w:val="24"/>
          <w:szCs w:val="24"/>
        </w:rPr>
        <w:t>Глава Плотавского сельсовета</w:t>
      </w:r>
    </w:p>
    <w:p w:rsidR="00573954" w:rsidRDefault="00573954" w:rsidP="00573954">
      <w:pPr>
        <w:pStyle w:val="1"/>
        <w:rPr>
          <w:rFonts w:ascii="Arial" w:hAnsi="Arial" w:cs="Arial"/>
          <w:sz w:val="24"/>
          <w:szCs w:val="24"/>
        </w:rPr>
      </w:pPr>
      <w:r>
        <w:rPr>
          <w:rFonts w:ascii="Arial" w:hAnsi="Arial" w:cs="Arial"/>
          <w:sz w:val="24"/>
          <w:szCs w:val="24"/>
        </w:rPr>
        <w:t xml:space="preserve">Октябрьского района                                                                   Л.В. </w:t>
      </w:r>
      <w:proofErr w:type="spellStart"/>
      <w:r>
        <w:rPr>
          <w:rFonts w:ascii="Arial" w:hAnsi="Arial" w:cs="Arial"/>
          <w:sz w:val="24"/>
          <w:szCs w:val="24"/>
        </w:rPr>
        <w:t>Ельникова</w:t>
      </w:r>
      <w:proofErr w:type="spellEnd"/>
    </w:p>
    <w:p w:rsidR="00573954" w:rsidRDefault="00573954" w:rsidP="00573954">
      <w:pPr>
        <w:pStyle w:val="ConsPlusNormal"/>
        <w:jc w:val="both"/>
        <w:rPr>
          <w:rFonts w:ascii="Arial" w:hAnsi="Arial" w:cs="Arial"/>
        </w:rPr>
      </w:pPr>
    </w:p>
    <w:p w:rsidR="00573954" w:rsidRDefault="00573954"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E22629" w:rsidRDefault="00E22629" w:rsidP="00573954">
      <w:pPr>
        <w:pStyle w:val="ConsPlusNormal"/>
        <w:jc w:val="both"/>
        <w:rPr>
          <w:rFonts w:ascii="Arial" w:hAnsi="Arial" w:cs="Arial"/>
        </w:rPr>
      </w:pPr>
    </w:p>
    <w:p w:rsidR="00573954" w:rsidRDefault="00573954" w:rsidP="00573954">
      <w:pPr>
        <w:pStyle w:val="ConsPlusNormal"/>
        <w:jc w:val="both"/>
        <w:rPr>
          <w:rFonts w:ascii="Arial" w:hAnsi="Arial" w:cs="Arial"/>
        </w:rPr>
      </w:pPr>
    </w:p>
    <w:p w:rsidR="00573954" w:rsidRDefault="00573954" w:rsidP="00573954">
      <w:pPr>
        <w:pStyle w:val="ConsPlusNormal"/>
        <w:jc w:val="right"/>
        <w:outlineLvl w:val="0"/>
        <w:rPr>
          <w:rFonts w:ascii="Arial" w:hAnsi="Arial" w:cs="Arial"/>
        </w:rPr>
      </w:pPr>
      <w:r>
        <w:rPr>
          <w:rFonts w:ascii="Arial" w:hAnsi="Arial" w:cs="Arial"/>
        </w:rPr>
        <w:lastRenderedPageBreak/>
        <w:t>Приложение</w:t>
      </w:r>
    </w:p>
    <w:p w:rsidR="00573954" w:rsidRDefault="00573954" w:rsidP="00573954">
      <w:pPr>
        <w:pStyle w:val="ConsPlusNormal"/>
        <w:jc w:val="right"/>
        <w:outlineLvl w:val="0"/>
        <w:rPr>
          <w:rFonts w:ascii="Arial" w:hAnsi="Arial" w:cs="Arial"/>
        </w:rPr>
      </w:pPr>
      <w:r>
        <w:rPr>
          <w:rFonts w:ascii="Arial" w:hAnsi="Arial" w:cs="Arial"/>
        </w:rPr>
        <w:t>к решению  Собрания депутатов</w:t>
      </w:r>
    </w:p>
    <w:p w:rsidR="00E22629" w:rsidRDefault="00573954" w:rsidP="00E22629">
      <w:pPr>
        <w:pStyle w:val="ConsPlusNormal"/>
        <w:jc w:val="right"/>
        <w:outlineLvl w:val="0"/>
        <w:rPr>
          <w:rFonts w:ascii="Arial" w:hAnsi="Arial" w:cs="Arial"/>
        </w:rPr>
      </w:pPr>
      <w:r>
        <w:rPr>
          <w:rFonts w:ascii="Arial" w:hAnsi="Arial" w:cs="Arial"/>
        </w:rPr>
        <w:t>Плотавского сельсовета</w:t>
      </w:r>
    </w:p>
    <w:p w:rsidR="00573954" w:rsidRDefault="00573954" w:rsidP="00E22629">
      <w:pPr>
        <w:pStyle w:val="ConsPlusNormal"/>
        <w:jc w:val="right"/>
        <w:outlineLvl w:val="0"/>
        <w:rPr>
          <w:rFonts w:ascii="Arial" w:hAnsi="Arial" w:cs="Arial"/>
        </w:rPr>
      </w:pPr>
      <w:r>
        <w:rPr>
          <w:rFonts w:ascii="Arial" w:hAnsi="Arial" w:cs="Arial"/>
        </w:rPr>
        <w:t xml:space="preserve">Октябрьского района </w:t>
      </w:r>
    </w:p>
    <w:p w:rsidR="00573954" w:rsidRDefault="00573954" w:rsidP="00573954">
      <w:pPr>
        <w:pStyle w:val="ConsPlusNormal"/>
        <w:jc w:val="right"/>
        <w:outlineLvl w:val="0"/>
        <w:rPr>
          <w:rFonts w:ascii="Arial" w:hAnsi="Arial" w:cs="Arial"/>
        </w:rPr>
      </w:pPr>
      <w:r>
        <w:rPr>
          <w:rFonts w:ascii="Arial" w:hAnsi="Arial" w:cs="Arial"/>
        </w:rPr>
        <w:t>от 16.12.2022 №57</w:t>
      </w:r>
    </w:p>
    <w:p w:rsidR="00E22629" w:rsidRDefault="00E22629" w:rsidP="00573954">
      <w:pPr>
        <w:pStyle w:val="ConsPlusNormal"/>
        <w:jc w:val="right"/>
        <w:outlineLvl w:val="0"/>
        <w:rPr>
          <w:rFonts w:ascii="Arial" w:hAnsi="Arial" w:cs="Arial"/>
        </w:rPr>
      </w:pPr>
      <w:proofErr w:type="gramStart"/>
      <w:r>
        <w:rPr>
          <w:rFonts w:ascii="Arial" w:hAnsi="Arial" w:cs="Arial"/>
        </w:rPr>
        <w:t>(в редакции решения</w:t>
      </w:r>
      <w:proofErr w:type="gramEnd"/>
    </w:p>
    <w:p w:rsidR="00E22629" w:rsidRDefault="00E22629" w:rsidP="00573954">
      <w:pPr>
        <w:pStyle w:val="ConsPlusNormal"/>
        <w:jc w:val="right"/>
        <w:outlineLvl w:val="0"/>
        <w:rPr>
          <w:rFonts w:ascii="Arial" w:hAnsi="Arial" w:cs="Arial"/>
        </w:rPr>
      </w:pPr>
      <w:r>
        <w:rPr>
          <w:rFonts w:ascii="Arial" w:hAnsi="Arial" w:cs="Arial"/>
        </w:rPr>
        <w:t>от 22.05.2023 №73)</w:t>
      </w:r>
    </w:p>
    <w:p w:rsidR="00573954" w:rsidRDefault="00573954" w:rsidP="00573954">
      <w:pPr>
        <w:pStyle w:val="ConsPlusTitle"/>
        <w:jc w:val="right"/>
        <w:rPr>
          <w:rFonts w:ascii="Arial" w:hAnsi="Arial" w:cs="Arial"/>
          <w:b w:val="0"/>
        </w:rPr>
      </w:pPr>
      <w:bookmarkStart w:id="1" w:name="Par30"/>
      <w:bookmarkEnd w:id="1"/>
    </w:p>
    <w:p w:rsidR="00573954" w:rsidRDefault="00573954" w:rsidP="00573954">
      <w:pPr>
        <w:pStyle w:val="ConsPlusTitle"/>
        <w:jc w:val="right"/>
        <w:rPr>
          <w:b w:val="0"/>
        </w:rPr>
      </w:pPr>
    </w:p>
    <w:p w:rsidR="00573954" w:rsidRDefault="00573954" w:rsidP="00573954">
      <w:pPr>
        <w:pStyle w:val="ConsPlusTitle"/>
        <w:jc w:val="right"/>
        <w:rPr>
          <w:b w:val="0"/>
        </w:rPr>
      </w:pPr>
    </w:p>
    <w:p w:rsidR="00573954" w:rsidRPr="00132EFB" w:rsidRDefault="00573954" w:rsidP="00573954">
      <w:pPr>
        <w:pStyle w:val="ConsPlusTitle"/>
        <w:jc w:val="center"/>
        <w:rPr>
          <w:rFonts w:ascii="Arial" w:hAnsi="Arial" w:cs="Arial"/>
          <w:sz w:val="28"/>
          <w:szCs w:val="28"/>
        </w:rPr>
      </w:pPr>
      <w:r w:rsidRPr="00132EFB">
        <w:rPr>
          <w:rFonts w:ascii="Arial" w:hAnsi="Arial" w:cs="Arial"/>
          <w:sz w:val="28"/>
          <w:szCs w:val="28"/>
        </w:rPr>
        <w:t>Положение о приватизации муниципального имущества муниципального образования «Плотавский сельсовет» Октябрьского района Курской области</w:t>
      </w:r>
    </w:p>
    <w:p w:rsidR="00573954" w:rsidRDefault="00573954" w:rsidP="00573954">
      <w:pPr>
        <w:pStyle w:val="ConsPlusNormal"/>
        <w:jc w:val="center"/>
        <w:rPr>
          <w:rFonts w:ascii="Arial" w:hAnsi="Arial" w:cs="Arial"/>
          <w:sz w:val="32"/>
          <w:szCs w:val="32"/>
        </w:rPr>
      </w:pPr>
    </w:p>
    <w:p w:rsidR="00573954" w:rsidRDefault="00573954" w:rsidP="00573954">
      <w:pPr>
        <w:pStyle w:val="ConsPlusTitle"/>
        <w:jc w:val="center"/>
        <w:outlineLvl w:val="1"/>
        <w:rPr>
          <w:rFonts w:ascii="Arial" w:hAnsi="Arial" w:cs="Arial"/>
          <w:sz w:val="32"/>
          <w:szCs w:val="32"/>
        </w:rPr>
      </w:pPr>
      <w:r>
        <w:rPr>
          <w:sz w:val="32"/>
          <w:szCs w:val="32"/>
        </w:rPr>
        <w:t>Глава 1.  Общие положения</w:t>
      </w:r>
    </w:p>
    <w:p w:rsidR="00573954" w:rsidRDefault="00573954" w:rsidP="00573954">
      <w:pPr>
        <w:pStyle w:val="ConsPlusNormal"/>
        <w:jc w:val="center"/>
        <w:rPr>
          <w:rFonts w:ascii="Arial" w:hAnsi="Arial" w:cs="Arial"/>
          <w:sz w:val="32"/>
          <w:szCs w:val="32"/>
        </w:rPr>
      </w:pPr>
    </w:p>
    <w:p w:rsidR="00573954" w:rsidRDefault="00573954" w:rsidP="00573954">
      <w:pPr>
        <w:pStyle w:val="ConsPlusNormal"/>
        <w:ind w:firstLine="567"/>
        <w:jc w:val="both"/>
        <w:outlineLvl w:val="2"/>
        <w:rPr>
          <w:rFonts w:ascii="Arial" w:hAnsi="Arial" w:cs="Arial"/>
        </w:rPr>
      </w:pPr>
      <w:r>
        <w:rPr>
          <w:rFonts w:ascii="Arial" w:hAnsi="Arial" w:cs="Arial"/>
        </w:rPr>
        <w:t>Статья 1.Настоящее Положение регулирует отношения, возникающие при приватизации муниципального имущества муниципального образования «Плотавский сельсовет» Октябрьского района Курской области, и связанные с ними отношения по управлению муниципальным имуществом.</w:t>
      </w:r>
    </w:p>
    <w:p w:rsidR="00573954" w:rsidRDefault="00573954" w:rsidP="00573954">
      <w:pPr>
        <w:pStyle w:val="ConsPlusNormal"/>
        <w:ind w:firstLine="567"/>
        <w:jc w:val="both"/>
        <w:rPr>
          <w:rFonts w:ascii="Arial" w:hAnsi="Arial" w:cs="Arial"/>
        </w:rPr>
      </w:pPr>
      <w:r>
        <w:rPr>
          <w:rFonts w:ascii="Arial" w:hAnsi="Arial" w:cs="Arial"/>
        </w:rPr>
        <w:t>Действие настоящего Положения не распространяется на отношения, возникающие при отчуждении:</w:t>
      </w:r>
    </w:p>
    <w:p w:rsidR="00573954" w:rsidRDefault="00573954" w:rsidP="00573954">
      <w:pPr>
        <w:pStyle w:val="ConsPlusNormal"/>
        <w:ind w:firstLine="567"/>
        <w:jc w:val="both"/>
        <w:rPr>
          <w:rFonts w:ascii="Arial" w:hAnsi="Arial" w:cs="Arial"/>
        </w:rPr>
      </w:pPr>
      <w:r>
        <w:rPr>
          <w:rFonts w:ascii="Arial" w:hAnsi="Arial" w:cs="Arial"/>
        </w:rPr>
        <w:t>1) земли, за исключением отчуждения земельных участков, на которых расположены объекты недвижимости, в том числе имущественные комплексы;</w:t>
      </w:r>
    </w:p>
    <w:p w:rsidR="00573954" w:rsidRDefault="00573954" w:rsidP="00573954">
      <w:pPr>
        <w:pStyle w:val="ConsPlusNormal"/>
        <w:ind w:firstLine="567"/>
        <w:jc w:val="both"/>
        <w:rPr>
          <w:rFonts w:ascii="Arial" w:hAnsi="Arial" w:cs="Arial"/>
        </w:rPr>
      </w:pPr>
      <w:r>
        <w:rPr>
          <w:rFonts w:ascii="Arial" w:hAnsi="Arial" w:cs="Arial"/>
        </w:rPr>
        <w:t>2) природных ресурсов;</w:t>
      </w:r>
    </w:p>
    <w:p w:rsidR="00573954" w:rsidRDefault="00573954" w:rsidP="00573954">
      <w:pPr>
        <w:pStyle w:val="ConsPlusNormal"/>
        <w:ind w:firstLine="567"/>
        <w:jc w:val="both"/>
        <w:rPr>
          <w:rFonts w:ascii="Arial" w:hAnsi="Arial" w:cs="Arial"/>
        </w:rPr>
      </w:pPr>
      <w:r>
        <w:rPr>
          <w:rFonts w:ascii="Arial" w:hAnsi="Arial" w:cs="Arial"/>
        </w:rPr>
        <w:t>3) муниципального жилищного фонда;</w:t>
      </w:r>
    </w:p>
    <w:p w:rsidR="00573954" w:rsidRDefault="00573954" w:rsidP="00573954">
      <w:pPr>
        <w:pStyle w:val="ConsPlusNormal"/>
        <w:ind w:firstLine="567"/>
        <w:jc w:val="both"/>
        <w:rPr>
          <w:rFonts w:ascii="Arial" w:hAnsi="Arial" w:cs="Arial"/>
        </w:rPr>
      </w:pPr>
      <w:r>
        <w:rPr>
          <w:rFonts w:ascii="Arial" w:hAnsi="Arial" w:cs="Arial"/>
        </w:rPr>
        <w:t>4) муниципального имущества, находящегося за пределами территории Российской Федерации;</w:t>
      </w:r>
    </w:p>
    <w:p w:rsidR="00573954" w:rsidRDefault="00573954" w:rsidP="00573954">
      <w:pPr>
        <w:pStyle w:val="ConsPlusNormal"/>
        <w:ind w:firstLine="567"/>
        <w:jc w:val="both"/>
        <w:rPr>
          <w:rFonts w:ascii="Arial" w:hAnsi="Arial" w:cs="Arial"/>
        </w:rPr>
      </w:pPr>
      <w:r>
        <w:rPr>
          <w:rFonts w:ascii="Arial" w:hAnsi="Arial" w:cs="Arial"/>
        </w:rPr>
        <w:t>5) муниципального имущества в случаях, предусмотренных международными договорами Российской Федерации;</w:t>
      </w:r>
    </w:p>
    <w:p w:rsidR="00573954" w:rsidRDefault="00573954" w:rsidP="00573954">
      <w:pPr>
        <w:pStyle w:val="ConsPlusNormal"/>
        <w:ind w:firstLine="567"/>
        <w:jc w:val="both"/>
        <w:rPr>
          <w:rFonts w:ascii="Arial" w:hAnsi="Arial" w:cs="Arial"/>
        </w:rPr>
      </w:pPr>
      <w:proofErr w:type="gramStart"/>
      <w:r>
        <w:rPr>
          <w:rFonts w:ascii="Arial" w:hAnsi="Arial" w:cs="Arial"/>
        </w:rPr>
        <w:t>6)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государственной или муниципальной собственности и на</w:t>
      </w:r>
      <w:proofErr w:type="gramEnd"/>
      <w:r>
        <w:rPr>
          <w:rFonts w:ascii="Arial" w:hAnsi="Arial" w:cs="Arial"/>
        </w:rPr>
        <w:t xml:space="preserve"> которых расположены здания, строения и сооружения, находящиеся в собственности указанных организаций;</w:t>
      </w:r>
    </w:p>
    <w:p w:rsidR="00573954" w:rsidRDefault="00573954" w:rsidP="00573954">
      <w:pPr>
        <w:pStyle w:val="ConsPlusNormal"/>
        <w:ind w:firstLine="567"/>
        <w:jc w:val="both"/>
        <w:rPr>
          <w:rFonts w:ascii="Arial" w:hAnsi="Arial" w:cs="Arial"/>
        </w:rPr>
      </w:pPr>
      <w:r>
        <w:rPr>
          <w:rFonts w:ascii="Arial" w:hAnsi="Arial" w:cs="Arial"/>
        </w:rPr>
        <w:t>7) муниципального имущества в собственность некоммерческих организаций, созданных при преобразовании муниципальных унитарных предприятий, и муниципального имущества, передаваемого государственным корпорациям и иным некоммерческим организациям в качестве имущественного взноса муниципальных образований;</w:t>
      </w:r>
    </w:p>
    <w:p w:rsidR="00573954" w:rsidRDefault="00573954" w:rsidP="00573954">
      <w:pPr>
        <w:pStyle w:val="ConsPlusNormal"/>
        <w:ind w:firstLine="567"/>
        <w:jc w:val="both"/>
        <w:rPr>
          <w:rFonts w:ascii="Arial" w:hAnsi="Arial" w:cs="Arial"/>
        </w:rPr>
      </w:pPr>
      <w:r>
        <w:rPr>
          <w:rFonts w:ascii="Arial" w:hAnsi="Arial" w:cs="Arial"/>
        </w:rPr>
        <w:t>8) муниципальными унитарными предприятиями, муниципальными учреждениями имущества, закрепленного за ними в хозяйственном ведении или оперативном управлении;</w:t>
      </w:r>
    </w:p>
    <w:p w:rsidR="00573954" w:rsidRDefault="00573954" w:rsidP="00573954">
      <w:pPr>
        <w:pStyle w:val="ConsPlusNormal"/>
        <w:ind w:firstLine="567"/>
        <w:jc w:val="both"/>
        <w:rPr>
          <w:rFonts w:ascii="Arial" w:hAnsi="Arial" w:cs="Arial"/>
        </w:rPr>
      </w:pPr>
      <w:r>
        <w:rPr>
          <w:rFonts w:ascii="Arial" w:hAnsi="Arial" w:cs="Arial"/>
        </w:rPr>
        <w:t>9) муниципального имущества на основании судебного решения;</w:t>
      </w:r>
    </w:p>
    <w:p w:rsidR="00573954" w:rsidRDefault="00573954" w:rsidP="00573954">
      <w:pPr>
        <w:pStyle w:val="ConsPlusNormal"/>
        <w:ind w:firstLine="567"/>
        <w:jc w:val="both"/>
        <w:rPr>
          <w:rFonts w:ascii="Arial" w:hAnsi="Arial" w:cs="Arial"/>
        </w:rPr>
      </w:pPr>
      <w:r>
        <w:rPr>
          <w:rFonts w:ascii="Arial" w:hAnsi="Arial" w:cs="Arial"/>
        </w:rPr>
        <w:t xml:space="preserve">10) акций в предусмотренных федеральными законами случаях возникновения у муниципальных образований права требовать выкупа их </w:t>
      </w:r>
      <w:r>
        <w:rPr>
          <w:rFonts w:ascii="Arial" w:hAnsi="Arial" w:cs="Arial"/>
        </w:rPr>
        <w:lastRenderedPageBreak/>
        <w:t>акционерным обществом;</w:t>
      </w:r>
    </w:p>
    <w:p w:rsidR="00573954" w:rsidRDefault="00573954" w:rsidP="00573954">
      <w:pPr>
        <w:pStyle w:val="ConsPlusNormal"/>
        <w:ind w:firstLine="567"/>
        <w:jc w:val="both"/>
        <w:rPr>
          <w:rFonts w:ascii="Arial" w:hAnsi="Arial" w:cs="Arial"/>
        </w:rPr>
      </w:pPr>
      <w:r>
        <w:rPr>
          <w:rFonts w:ascii="Arial" w:hAnsi="Arial" w:cs="Arial"/>
        </w:rPr>
        <w:t xml:space="preserve">11) акций акционерного общества, а также ценных бумаг, конвертируемых в акции акционерного общества, в случае их выкупа в порядке, установленном </w:t>
      </w:r>
      <w:hyperlink r:id="rId7" w:history="1">
        <w:r>
          <w:rPr>
            <w:rStyle w:val="a3"/>
            <w:rFonts w:ascii="Arial" w:hAnsi="Arial" w:cs="Arial"/>
            <w:color w:val="auto"/>
            <w:u w:val="none"/>
          </w:rPr>
          <w:t>статьями 84.2</w:t>
        </w:r>
      </w:hyperlink>
      <w:r>
        <w:rPr>
          <w:rFonts w:ascii="Arial" w:hAnsi="Arial" w:cs="Arial"/>
        </w:rPr>
        <w:t xml:space="preserve">, </w:t>
      </w:r>
      <w:hyperlink r:id="rId8" w:history="1">
        <w:r>
          <w:rPr>
            <w:rStyle w:val="a3"/>
            <w:rFonts w:ascii="Arial" w:hAnsi="Arial" w:cs="Arial"/>
            <w:color w:val="auto"/>
            <w:u w:val="none"/>
          </w:rPr>
          <w:t>84.7</w:t>
        </w:r>
      </w:hyperlink>
      <w:r>
        <w:rPr>
          <w:rFonts w:ascii="Arial" w:hAnsi="Arial" w:cs="Arial"/>
        </w:rPr>
        <w:t xml:space="preserve"> и </w:t>
      </w:r>
      <w:hyperlink r:id="rId9" w:history="1">
        <w:r>
          <w:rPr>
            <w:rStyle w:val="a3"/>
            <w:rFonts w:ascii="Arial" w:hAnsi="Arial" w:cs="Arial"/>
            <w:color w:val="auto"/>
            <w:u w:val="none"/>
          </w:rPr>
          <w:t>84.8</w:t>
        </w:r>
      </w:hyperlink>
      <w:r>
        <w:rPr>
          <w:rFonts w:ascii="Arial" w:hAnsi="Arial" w:cs="Arial"/>
        </w:rPr>
        <w:t xml:space="preserve"> Федерального закона от 26.12.1995 № 208-ФЗ «Об акционерных обществах»;</w:t>
      </w:r>
    </w:p>
    <w:p w:rsidR="00573954" w:rsidRDefault="00573954" w:rsidP="00573954">
      <w:pPr>
        <w:pStyle w:val="ConsPlusNormal"/>
        <w:ind w:firstLine="567"/>
        <w:jc w:val="both"/>
        <w:rPr>
          <w:rFonts w:ascii="Arial" w:hAnsi="Arial" w:cs="Arial"/>
        </w:rPr>
      </w:pPr>
      <w:r>
        <w:rPr>
          <w:rFonts w:ascii="Arial" w:hAnsi="Arial" w:cs="Arial"/>
        </w:rPr>
        <w:t xml:space="preserve">12) имущества, передаваемого в собственность управляющей компании в качестве имущественного взноса муниципального образования в порядке, установленном Федеральным </w:t>
      </w:r>
      <w:hyperlink r:id="rId10" w:history="1">
        <w:r>
          <w:rPr>
            <w:rStyle w:val="a3"/>
            <w:rFonts w:ascii="Arial" w:hAnsi="Arial" w:cs="Arial"/>
            <w:color w:val="auto"/>
            <w:u w:val="none"/>
          </w:rPr>
          <w:t>законом</w:t>
        </w:r>
      </w:hyperlink>
      <w:r>
        <w:rPr>
          <w:rFonts w:ascii="Arial" w:hAnsi="Arial" w:cs="Arial"/>
        </w:rPr>
        <w:t xml:space="preserve"> от 29.12.2014 № 473-ФЗ «О территориях опережающего социально-экономического развития в Российской Федерации»;</w:t>
      </w:r>
    </w:p>
    <w:p w:rsidR="00573954" w:rsidRDefault="00573954" w:rsidP="00573954">
      <w:pPr>
        <w:pStyle w:val="ConsPlusNormal"/>
        <w:ind w:firstLine="567"/>
        <w:jc w:val="both"/>
        <w:rPr>
          <w:rFonts w:ascii="Arial" w:hAnsi="Arial" w:cs="Arial"/>
        </w:rPr>
      </w:pPr>
      <w:r>
        <w:rPr>
          <w:rFonts w:ascii="Arial" w:hAnsi="Arial" w:cs="Arial"/>
        </w:rPr>
        <w:t xml:space="preserve">13) ценных бумаг на проводимых в соответствии с Федеральным </w:t>
      </w:r>
      <w:hyperlink r:id="rId11" w:history="1">
        <w:r>
          <w:rPr>
            <w:rStyle w:val="a3"/>
            <w:rFonts w:ascii="Arial" w:hAnsi="Arial" w:cs="Arial"/>
            <w:color w:val="auto"/>
            <w:u w:val="none"/>
          </w:rPr>
          <w:t>законом</w:t>
        </w:r>
      </w:hyperlink>
      <w:r>
        <w:rPr>
          <w:rFonts w:ascii="Arial" w:hAnsi="Arial" w:cs="Arial"/>
        </w:rPr>
        <w:t xml:space="preserve"> от 21.11.2011 № 325-ФЗ «Об организованных торгах» организованных торгах и на основании решений Правительства Российской Федерации.</w:t>
      </w:r>
    </w:p>
    <w:p w:rsidR="00573954" w:rsidRDefault="00573954" w:rsidP="00573954">
      <w:pPr>
        <w:pStyle w:val="ConsPlusNormal"/>
        <w:ind w:firstLine="567"/>
        <w:jc w:val="both"/>
        <w:rPr>
          <w:rFonts w:ascii="Arial" w:hAnsi="Arial" w:cs="Arial"/>
        </w:rPr>
      </w:pPr>
      <w:r>
        <w:rPr>
          <w:rFonts w:ascii="Arial" w:hAnsi="Arial" w:cs="Arial"/>
        </w:rPr>
        <w:t>Отчуждение указанного в настоящем пункте муниципального имущества регулируется федеральными законами и (или) иными нормативными правовыми актами.</w:t>
      </w:r>
    </w:p>
    <w:p w:rsidR="00573954" w:rsidRDefault="00573954" w:rsidP="00573954">
      <w:pPr>
        <w:pStyle w:val="ConsPlusNormal"/>
        <w:ind w:firstLine="567"/>
        <w:jc w:val="both"/>
        <w:rPr>
          <w:rFonts w:ascii="Arial" w:hAnsi="Arial" w:cs="Arial"/>
        </w:rPr>
      </w:pPr>
      <w:r>
        <w:rPr>
          <w:rFonts w:ascii="Arial" w:hAnsi="Arial" w:cs="Arial"/>
        </w:rPr>
        <w:t>К отношениям по отчуждению муниципального имущества, не урегулированным настоящим Положением, применяются нормы гражданского законодательства.</w:t>
      </w:r>
    </w:p>
    <w:p w:rsidR="00573954" w:rsidRDefault="00573954" w:rsidP="00573954">
      <w:pPr>
        <w:pStyle w:val="ConsPlusNormal"/>
        <w:ind w:firstLine="567"/>
        <w:jc w:val="both"/>
        <w:rPr>
          <w:rFonts w:ascii="Arial" w:hAnsi="Arial" w:cs="Arial"/>
        </w:rPr>
      </w:pPr>
      <w:r>
        <w:rPr>
          <w:rFonts w:ascii="Arial" w:hAnsi="Arial" w:cs="Arial"/>
        </w:rPr>
        <w:t>Особенности участия субъектов малого и среднего предпринимательства в приватизации арендуемого муниципального недвижимого имущества могут быть установлены федеральным законом.</w:t>
      </w:r>
    </w:p>
    <w:p w:rsidR="00573954" w:rsidRDefault="00573954" w:rsidP="00573954">
      <w:pPr>
        <w:pStyle w:val="ConsPlusNormal"/>
        <w:ind w:firstLine="567"/>
        <w:jc w:val="both"/>
        <w:rPr>
          <w:rFonts w:ascii="Arial" w:hAnsi="Arial" w:cs="Arial"/>
        </w:rPr>
      </w:pPr>
      <w:r>
        <w:rPr>
          <w:rFonts w:ascii="Arial" w:hAnsi="Arial" w:cs="Arial"/>
        </w:rPr>
        <w:t xml:space="preserve">Особенности участия нотариусов и нотариальных палат в приватизации имущества, которое находится в муниципальной собственности и в отношении которого принято решение о продаже на аукционе либо конкурсе, могут быть установлены в </w:t>
      </w:r>
      <w:hyperlink r:id="rId12" w:history="1">
        <w:r>
          <w:rPr>
            <w:rStyle w:val="a3"/>
            <w:rFonts w:ascii="Arial" w:hAnsi="Arial" w:cs="Arial"/>
            <w:color w:val="auto"/>
            <w:u w:val="none"/>
          </w:rPr>
          <w:t>Основах</w:t>
        </w:r>
      </w:hyperlink>
      <w:r>
        <w:rPr>
          <w:rFonts w:ascii="Arial" w:hAnsi="Arial" w:cs="Arial"/>
        </w:rPr>
        <w:t xml:space="preserve"> законодательства Российской Федерации о нотариате от 11.02.1993 № 4462-1.</w:t>
      </w:r>
    </w:p>
    <w:p w:rsidR="00573954" w:rsidRDefault="00573954" w:rsidP="00573954">
      <w:pPr>
        <w:pStyle w:val="ConsPlusNormal"/>
        <w:ind w:firstLine="567"/>
        <w:jc w:val="both"/>
        <w:outlineLvl w:val="2"/>
        <w:rPr>
          <w:rFonts w:ascii="Arial" w:hAnsi="Arial" w:cs="Arial"/>
        </w:rPr>
      </w:pPr>
      <w:r>
        <w:rPr>
          <w:rFonts w:ascii="Arial" w:hAnsi="Arial" w:cs="Arial"/>
        </w:rPr>
        <w:t xml:space="preserve">Статья 2. </w:t>
      </w:r>
      <w:proofErr w:type="gramStart"/>
      <w:r>
        <w:rPr>
          <w:rFonts w:ascii="Arial" w:hAnsi="Arial" w:cs="Arial"/>
        </w:rPr>
        <w:t xml:space="preserve">Положение разработано в соответствии с </w:t>
      </w:r>
      <w:hyperlink r:id="rId13" w:history="1">
        <w:r>
          <w:rPr>
            <w:rStyle w:val="a3"/>
            <w:rFonts w:ascii="Arial" w:hAnsi="Arial" w:cs="Arial"/>
            <w:color w:val="auto"/>
            <w:u w:val="none"/>
          </w:rPr>
          <w:t>Конституцией</w:t>
        </w:r>
      </w:hyperlink>
      <w:r>
        <w:rPr>
          <w:rFonts w:ascii="Arial" w:hAnsi="Arial" w:cs="Arial"/>
        </w:rPr>
        <w:t xml:space="preserve"> Российской Федерации, Гражданским </w:t>
      </w:r>
      <w:hyperlink r:id="rId14" w:history="1">
        <w:r>
          <w:rPr>
            <w:rStyle w:val="a3"/>
            <w:rFonts w:ascii="Arial" w:hAnsi="Arial" w:cs="Arial"/>
            <w:color w:val="auto"/>
            <w:u w:val="none"/>
          </w:rPr>
          <w:t>кодексом</w:t>
        </w:r>
      </w:hyperlink>
      <w:r>
        <w:rPr>
          <w:rFonts w:ascii="Arial" w:hAnsi="Arial" w:cs="Arial"/>
        </w:rPr>
        <w:t xml:space="preserve"> Российской Федерации, Федеральным </w:t>
      </w:r>
      <w:hyperlink r:id="rId15" w:history="1">
        <w:r>
          <w:rPr>
            <w:rStyle w:val="a3"/>
            <w:rFonts w:ascii="Arial" w:hAnsi="Arial" w:cs="Arial"/>
            <w:color w:val="auto"/>
            <w:u w:val="none"/>
          </w:rPr>
          <w:t>законом</w:t>
        </w:r>
      </w:hyperlink>
      <w:r>
        <w:rPr>
          <w:rFonts w:ascii="Arial" w:hAnsi="Arial" w:cs="Arial"/>
        </w:rPr>
        <w:t xml:space="preserve"> от 21.12.2001 №178-ФЗ «О приватизации государственного и муниципального имущества», Федеральным </w:t>
      </w:r>
      <w:hyperlink r:id="rId16" w:history="1">
        <w:r>
          <w:rPr>
            <w:rStyle w:val="a3"/>
            <w:rFonts w:ascii="Arial" w:hAnsi="Arial" w:cs="Arial"/>
            <w:color w:val="auto"/>
            <w:u w:val="none"/>
          </w:rPr>
          <w:t>законом</w:t>
        </w:r>
      </w:hyperlink>
      <w:r>
        <w:rPr>
          <w:rFonts w:ascii="Arial" w:hAnsi="Arial" w:cs="Arial"/>
        </w:rPr>
        <w:t xml:space="preserve"> от 06.10.2003 № 131-ФЗ «Об общих принципах организации местного самоуправления в Российской Федерации», Федеральным </w:t>
      </w:r>
      <w:hyperlink r:id="rId17" w:history="1">
        <w:r>
          <w:rPr>
            <w:rStyle w:val="a3"/>
            <w:rFonts w:ascii="Arial" w:hAnsi="Arial" w:cs="Arial"/>
            <w:color w:val="auto"/>
            <w:u w:val="none"/>
          </w:rPr>
          <w:t>законом</w:t>
        </w:r>
      </w:hyperlink>
      <w:r>
        <w:rPr>
          <w:rFonts w:ascii="Arial" w:hAnsi="Arial" w:cs="Arial"/>
        </w:rPr>
        <w:t xml:space="preserve"> от 29.07.1998 № 135-ФЗ «Об оценочной деятельности в Российской Федерации», </w:t>
      </w:r>
      <w:hyperlink r:id="rId18" w:history="1">
        <w:r>
          <w:rPr>
            <w:rStyle w:val="a3"/>
            <w:rFonts w:ascii="Arial" w:hAnsi="Arial" w:cs="Arial"/>
            <w:color w:val="auto"/>
            <w:u w:val="none"/>
          </w:rPr>
          <w:t>Постановлением</w:t>
        </w:r>
      </w:hyperlink>
      <w:r>
        <w:rPr>
          <w:rFonts w:ascii="Arial" w:hAnsi="Arial" w:cs="Arial"/>
        </w:rPr>
        <w:t xml:space="preserve"> Правительства Российской Федерации от 27.08.2012 № 860 «Об организации и проведении продажи</w:t>
      </w:r>
      <w:proofErr w:type="gramEnd"/>
      <w:r>
        <w:rPr>
          <w:rFonts w:ascii="Arial" w:hAnsi="Arial" w:cs="Arial"/>
        </w:rPr>
        <w:t xml:space="preserve"> государственного или муниципального имущества в электронной форме», </w:t>
      </w:r>
      <w:hyperlink r:id="rId19" w:history="1">
        <w:r>
          <w:rPr>
            <w:rStyle w:val="a3"/>
            <w:rFonts w:ascii="Arial" w:hAnsi="Arial" w:cs="Arial"/>
            <w:color w:val="auto"/>
            <w:u w:val="none"/>
          </w:rPr>
          <w:t>Уставом</w:t>
        </w:r>
      </w:hyperlink>
      <w:r>
        <w:rPr>
          <w:rFonts w:ascii="Arial" w:hAnsi="Arial" w:cs="Arial"/>
        </w:rPr>
        <w:t xml:space="preserve"> муниципального образования «Плотавский сельсовет» Октябрьского района Курской области, Положением о порядке управления и распоряжения муниципальной собственностью муниципального образования «Плотавский сельсовет» Октябрьского района Курской области.</w:t>
      </w:r>
    </w:p>
    <w:p w:rsidR="00573954" w:rsidRDefault="00573954" w:rsidP="00573954">
      <w:pPr>
        <w:pStyle w:val="ConsPlusNormal"/>
        <w:ind w:firstLine="567"/>
        <w:jc w:val="both"/>
        <w:outlineLvl w:val="2"/>
        <w:rPr>
          <w:rFonts w:ascii="Arial" w:hAnsi="Arial" w:cs="Arial"/>
        </w:rPr>
      </w:pPr>
      <w:r>
        <w:rPr>
          <w:rFonts w:ascii="Arial" w:hAnsi="Arial" w:cs="Arial"/>
        </w:rPr>
        <w:t>Статья 3. Под приватизацией муниципального имущества понимается возмездное отчуждение имущества, находящегося в собственности муниципального образования «Плотавский сельсовет» Октябрьского района Курской области (далее - муниципальное имущество), в собственность физических и (или) юридических лиц.</w:t>
      </w:r>
    </w:p>
    <w:p w:rsidR="00573954" w:rsidRDefault="00573954" w:rsidP="00573954">
      <w:pPr>
        <w:pStyle w:val="ConsPlusNormal"/>
        <w:ind w:firstLine="567"/>
        <w:jc w:val="both"/>
        <w:rPr>
          <w:rFonts w:ascii="Arial" w:hAnsi="Arial" w:cs="Arial"/>
        </w:rPr>
      </w:pPr>
      <w:r>
        <w:rPr>
          <w:rFonts w:ascii="Arial" w:hAnsi="Arial" w:cs="Arial"/>
        </w:rPr>
        <w:t>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акционерных обществ, в уставный капитал которых вносится муниципальное имущество, либо акций, долей в уставном капитале хозяйственных обществ, созданных путем преобразования муниципальных унитарных предприятий).</w:t>
      </w:r>
    </w:p>
    <w:p w:rsidR="00573954" w:rsidRDefault="00573954" w:rsidP="00573954">
      <w:pPr>
        <w:pStyle w:val="ConsPlusNormal"/>
        <w:ind w:firstLine="567"/>
        <w:jc w:val="both"/>
        <w:outlineLvl w:val="2"/>
        <w:rPr>
          <w:rFonts w:ascii="Arial" w:hAnsi="Arial" w:cs="Arial"/>
        </w:rPr>
      </w:pPr>
      <w:r>
        <w:rPr>
          <w:rFonts w:ascii="Arial" w:hAnsi="Arial" w:cs="Arial"/>
        </w:rPr>
        <w:t xml:space="preserve">Статья 4. Приватизации не подлежит имущество, отнесенное федеральными законами к объектам гражданских прав, оборот которых не допускается </w:t>
      </w:r>
      <w:r>
        <w:rPr>
          <w:rFonts w:ascii="Arial" w:hAnsi="Arial" w:cs="Arial"/>
        </w:rPr>
        <w:lastRenderedPageBreak/>
        <w:t>(объектам, изъятым из оборота), а также имущество, которое в порядке, установленном федеральным законом, может находиться только в муниципальной собственности.</w:t>
      </w:r>
    </w:p>
    <w:p w:rsidR="00573954" w:rsidRDefault="00573954" w:rsidP="00573954">
      <w:pPr>
        <w:pStyle w:val="ConsPlusNormal"/>
        <w:ind w:firstLine="567"/>
        <w:jc w:val="both"/>
        <w:outlineLvl w:val="2"/>
        <w:rPr>
          <w:rFonts w:ascii="Arial" w:hAnsi="Arial" w:cs="Arial"/>
        </w:rPr>
      </w:pPr>
      <w:r>
        <w:rPr>
          <w:rFonts w:ascii="Arial" w:hAnsi="Arial" w:cs="Arial"/>
        </w:rPr>
        <w:t xml:space="preserve">Статья 5. </w:t>
      </w:r>
      <w:proofErr w:type="gramStart"/>
      <w:r>
        <w:rPr>
          <w:rFonts w:ascii="Arial" w:hAnsi="Arial" w:cs="Arial"/>
        </w:rPr>
        <w:t xml:space="preserve">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20" w:history="1">
        <w:r>
          <w:rPr>
            <w:rStyle w:val="a3"/>
            <w:rFonts w:ascii="Arial" w:hAnsi="Arial" w:cs="Arial"/>
            <w:color w:val="auto"/>
            <w:u w:val="none"/>
          </w:rPr>
          <w:t>статьей 25</w:t>
        </w:r>
      </w:hyperlink>
      <w:r>
        <w:rPr>
          <w:rFonts w:ascii="Arial" w:hAnsi="Arial" w:cs="Arial"/>
        </w:rPr>
        <w:t xml:space="preserve"> Федерального закона «О приватизации государственного и муниципального имущества», </w:t>
      </w:r>
      <w:r>
        <w:rPr>
          <w:rFonts w:ascii="Arial" w:hAnsi="Arial" w:cs="Arial"/>
          <w:shd w:val="clear" w:color="auto" w:fill="FFFFFF"/>
        </w:rPr>
        <w:t>юридические лица, местом регистрации которых является</w:t>
      </w:r>
      <w:proofErr w:type="gramEnd"/>
      <w:r>
        <w:rPr>
          <w:rFonts w:ascii="Arial" w:hAnsi="Arial" w:cs="Arial"/>
          <w:shd w:val="clear" w:color="auto" w:fill="FFFFFF"/>
        </w:rPr>
        <w:t xml:space="preserve"> </w:t>
      </w:r>
      <w:proofErr w:type="gramStart"/>
      <w:r>
        <w:rPr>
          <w:rFonts w:ascii="Arial" w:hAnsi="Arial" w:cs="Arial"/>
          <w:shd w:val="clear" w:color="auto" w:fill="FFFFFF"/>
        </w:rPr>
        <w:t>государство или территория, включенные в утверждаемый Министерством финансов Российской Федерации</w:t>
      </w:r>
      <w:r>
        <w:rPr>
          <w:rStyle w:val="apple-converted-space"/>
          <w:rFonts w:ascii="Arial" w:hAnsi="Arial" w:cs="Arial"/>
        </w:rPr>
        <w:t xml:space="preserve"> </w:t>
      </w:r>
      <w:hyperlink r:id="rId21" w:anchor="dst5" w:history="1">
        <w:r>
          <w:rPr>
            <w:rStyle w:val="a3"/>
            <w:rFonts w:ascii="Arial" w:hAnsi="Arial" w:cs="Arial"/>
            <w:color w:val="auto"/>
            <w:u w:val="none"/>
            <w:shd w:val="clear" w:color="auto" w:fill="FFFFFF"/>
          </w:rPr>
          <w:t>перечень</w:t>
        </w:r>
      </w:hyperlink>
      <w:r>
        <w:rPr>
          <w:rStyle w:val="apple-converted-space"/>
          <w:rFonts w:ascii="Arial" w:hAnsi="Arial" w:cs="Arial"/>
        </w:rPr>
        <w:t xml:space="preserve"> </w:t>
      </w:r>
      <w:r>
        <w:rPr>
          <w:rFonts w:ascii="Arial" w:hAnsi="Arial" w:cs="Arial"/>
          <w:shd w:val="clear" w:color="auto" w:fill="FFFFFF"/>
        </w:rPr>
        <w:t>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Pr>
          <w:rFonts w:ascii="Arial" w:hAnsi="Arial" w:cs="Arial"/>
          <w:shd w:val="clear" w:color="auto" w:fill="FFFFFF"/>
        </w:rPr>
        <w:t>офшорные</w:t>
      </w:r>
      <w:proofErr w:type="spellEnd"/>
      <w:r>
        <w:rPr>
          <w:rFonts w:ascii="Arial" w:hAnsi="Arial" w:cs="Arial"/>
          <w:shd w:val="clear" w:color="auto" w:fill="FFFFFF"/>
        </w:rPr>
        <w:t xml:space="preserve"> зоны), и которые не осуществляют раскрытие и предоставление информации о своих </w:t>
      </w:r>
      <w:proofErr w:type="spellStart"/>
      <w:r>
        <w:rPr>
          <w:rFonts w:ascii="Arial" w:hAnsi="Arial" w:cs="Arial"/>
          <w:shd w:val="clear" w:color="auto" w:fill="FFFFFF"/>
        </w:rPr>
        <w:t>выгодоприобретателях</w:t>
      </w:r>
      <w:proofErr w:type="spellEnd"/>
      <w:r>
        <w:rPr>
          <w:rFonts w:ascii="Arial" w:hAnsi="Arial" w:cs="Arial"/>
          <w:shd w:val="clear" w:color="auto" w:fill="FFFFFF"/>
        </w:rPr>
        <w:t xml:space="preserve">, </w:t>
      </w:r>
      <w:proofErr w:type="spellStart"/>
      <w:r>
        <w:rPr>
          <w:rFonts w:ascii="Arial" w:hAnsi="Arial" w:cs="Arial"/>
          <w:shd w:val="clear" w:color="auto" w:fill="FFFFFF"/>
        </w:rPr>
        <w:t>бенефициарных</w:t>
      </w:r>
      <w:proofErr w:type="spellEnd"/>
      <w:r>
        <w:rPr>
          <w:rFonts w:ascii="Arial" w:hAnsi="Arial" w:cs="Arial"/>
          <w:shd w:val="clear" w:color="auto" w:fill="FFFFFF"/>
        </w:rPr>
        <w:t xml:space="preserve"> владельцах и контролирующих лицах в порядке, установленном Правительством Российской Федерации.</w:t>
      </w:r>
      <w:proofErr w:type="gramEnd"/>
    </w:p>
    <w:p w:rsidR="00573954" w:rsidRDefault="00573954" w:rsidP="00573954">
      <w:pPr>
        <w:pStyle w:val="ConsPlusNormal"/>
        <w:ind w:firstLine="567"/>
        <w:jc w:val="both"/>
        <w:rPr>
          <w:rFonts w:ascii="Arial" w:hAnsi="Arial" w:cs="Arial"/>
        </w:rPr>
      </w:pPr>
      <w:proofErr w:type="gramStart"/>
      <w:r>
        <w:rPr>
          <w:rFonts w:ascii="Arial" w:hAnsi="Arial" w:cs="Arial"/>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муниципальной собственности земельных участках, при приобретении указанными собственниками этих земельных участков.</w:t>
      </w:r>
      <w:proofErr w:type="gramEnd"/>
    </w:p>
    <w:p w:rsidR="00573954" w:rsidRDefault="00573954" w:rsidP="00573954">
      <w:pPr>
        <w:pStyle w:val="ConsPlusNormal"/>
        <w:ind w:firstLine="567"/>
        <w:jc w:val="both"/>
        <w:rPr>
          <w:rFonts w:ascii="Arial" w:hAnsi="Arial" w:cs="Arial"/>
        </w:rPr>
      </w:pPr>
      <w:r>
        <w:rPr>
          <w:rFonts w:ascii="Arial" w:hAnsi="Arial" w:cs="Arial"/>
        </w:rPr>
        <w:t xml:space="preserve">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Федеральным </w:t>
      </w:r>
      <w:hyperlink r:id="rId22" w:history="1">
        <w:r>
          <w:rPr>
            <w:rStyle w:val="a3"/>
            <w:rFonts w:ascii="Arial" w:hAnsi="Arial" w:cs="Arial"/>
            <w:color w:val="auto"/>
            <w:u w:val="none"/>
          </w:rPr>
          <w:t>законом</w:t>
        </w:r>
      </w:hyperlink>
      <w:r>
        <w:rPr>
          <w:rFonts w:ascii="Arial" w:hAnsi="Arial" w:cs="Arial"/>
        </w:rPr>
        <w:t xml:space="preserve"> «О приватизации государственного и муниципального имущества».</w:t>
      </w:r>
    </w:p>
    <w:p w:rsidR="00573954" w:rsidRDefault="00573954" w:rsidP="00573954">
      <w:pPr>
        <w:pStyle w:val="ConsPlusNormal"/>
        <w:ind w:firstLine="567"/>
        <w:jc w:val="both"/>
        <w:outlineLvl w:val="2"/>
        <w:rPr>
          <w:rFonts w:ascii="Arial" w:hAnsi="Arial" w:cs="Arial"/>
        </w:rPr>
      </w:pPr>
      <w:r>
        <w:rPr>
          <w:rFonts w:ascii="Arial" w:hAnsi="Arial" w:cs="Arial"/>
        </w:rPr>
        <w:t>Статья 6. Главными целями приватизации муниципального имущества являются:</w:t>
      </w:r>
    </w:p>
    <w:p w:rsidR="00573954" w:rsidRDefault="00573954" w:rsidP="00573954">
      <w:pPr>
        <w:pStyle w:val="ConsPlusNormal"/>
        <w:ind w:firstLine="567"/>
        <w:jc w:val="both"/>
        <w:rPr>
          <w:rFonts w:ascii="Arial" w:hAnsi="Arial" w:cs="Arial"/>
        </w:rPr>
      </w:pPr>
      <w:r>
        <w:rPr>
          <w:rFonts w:ascii="Arial" w:hAnsi="Arial" w:cs="Arial"/>
        </w:rPr>
        <w:t>1) повышение эффективности использования муниципального имущества;</w:t>
      </w:r>
    </w:p>
    <w:p w:rsidR="00573954" w:rsidRDefault="00573954" w:rsidP="00573954">
      <w:pPr>
        <w:pStyle w:val="ConsPlusNormal"/>
        <w:ind w:firstLine="567"/>
        <w:jc w:val="both"/>
        <w:rPr>
          <w:rFonts w:ascii="Arial" w:hAnsi="Arial" w:cs="Arial"/>
        </w:rPr>
      </w:pPr>
      <w:r>
        <w:rPr>
          <w:rFonts w:ascii="Arial" w:hAnsi="Arial" w:cs="Arial"/>
        </w:rPr>
        <w:t>2) привлечение дополнительных финансовых ресурсов в бюджет муниципального образования «Плотавский сельсовет» Октябрьского района Курской области;</w:t>
      </w:r>
    </w:p>
    <w:p w:rsidR="00573954" w:rsidRDefault="00573954" w:rsidP="00573954">
      <w:pPr>
        <w:pStyle w:val="ConsPlusNormal"/>
        <w:ind w:firstLine="567"/>
        <w:jc w:val="both"/>
        <w:rPr>
          <w:rFonts w:ascii="Arial" w:hAnsi="Arial" w:cs="Arial"/>
        </w:rPr>
      </w:pPr>
      <w:r>
        <w:rPr>
          <w:rFonts w:ascii="Arial" w:hAnsi="Arial" w:cs="Arial"/>
        </w:rPr>
        <w:t>3) уменьшение бюджетных расходов на капитальный ремонт муниципальной собственности;</w:t>
      </w:r>
    </w:p>
    <w:p w:rsidR="00573954" w:rsidRDefault="00573954" w:rsidP="00573954">
      <w:pPr>
        <w:pStyle w:val="ConsPlusNormal"/>
        <w:ind w:firstLine="567"/>
        <w:jc w:val="both"/>
        <w:rPr>
          <w:rFonts w:ascii="Arial" w:hAnsi="Arial" w:cs="Arial"/>
        </w:rPr>
      </w:pPr>
      <w:r>
        <w:rPr>
          <w:rFonts w:ascii="Arial" w:hAnsi="Arial" w:cs="Arial"/>
        </w:rPr>
        <w:t>4) привлечение инвестиций, необходимых для социально-экономического развития города.</w:t>
      </w:r>
    </w:p>
    <w:p w:rsidR="00573954" w:rsidRDefault="00573954" w:rsidP="00573954">
      <w:pPr>
        <w:pStyle w:val="ConsPlusNormal"/>
        <w:ind w:firstLine="567"/>
        <w:jc w:val="both"/>
        <w:outlineLvl w:val="2"/>
        <w:rPr>
          <w:rFonts w:ascii="Arial" w:hAnsi="Arial" w:cs="Arial"/>
        </w:rPr>
      </w:pPr>
      <w:r>
        <w:rPr>
          <w:rFonts w:ascii="Arial" w:hAnsi="Arial" w:cs="Arial"/>
        </w:rPr>
        <w:t>Статья 7.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w:t>
      </w:r>
    </w:p>
    <w:p w:rsidR="00573954" w:rsidRDefault="00573954" w:rsidP="00573954">
      <w:pPr>
        <w:pStyle w:val="ConsPlusNormal"/>
        <w:ind w:firstLine="567"/>
        <w:jc w:val="both"/>
        <w:outlineLvl w:val="2"/>
        <w:rPr>
          <w:rFonts w:ascii="Arial" w:hAnsi="Arial" w:cs="Arial"/>
        </w:rPr>
      </w:pPr>
      <w:r>
        <w:rPr>
          <w:rFonts w:ascii="Arial" w:hAnsi="Arial" w:cs="Arial"/>
        </w:rPr>
        <w:t>Статья 8. Приватизацию муниципального имущества осуществляет Администрация Плотавского сельсовета.</w:t>
      </w:r>
    </w:p>
    <w:p w:rsidR="00573954" w:rsidRDefault="00573954" w:rsidP="00573954">
      <w:pPr>
        <w:pStyle w:val="ConsPlusNormal"/>
        <w:jc w:val="center"/>
        <w:rPr>
          <w:rFonts w:ascii="Arial" w:hAnsi="Arial" w:cs="Arial"/>
        </w:rPr>
      </w:pPr>
    </w:p>
    <w:p w:rsidR="00573954" w:rsidRPr="00132EFB" w:rsidRDefault="00573954" w:rsidP="00573954">
      <w:pPr>
        <w:pStyle w:val="ConsPlusTitle"/>
        <w:jc w:val="center"/>
        <w:outlineLvl w:val="1"/>
        <w:rPr>
          <w:rFonts w:ascii="Arial" w:hAnsi="Arial" w:cs="Arial"/>
          <w:sz w:val="28"/>
          <w:szCs w:val="28"/>
        </w:rPr>
      </w:pPr>
      <w:r w:rsidRPr="00132EFB">
        <w:rPr>
          <w:rFonts w:ascii="Arial" w:hAnsi="Arial" w:cs="Arial"/>
          <w:sz w:val="28"/>
          <w:szCs w:val="28"/>
        </w:rPr>
        <w:t>Глава 2. Компетенция органов местного самоуправления муниципального образования «Плотавский сельсовет» Октябрьского района Курской области в сфере приватизации муниципального имущества</w:t>
      </w:r>
    </w:p>
    <w:p w:rsidR="00573954" w:rsidRDefault="00573954" w:rsidP="00573954">
      <w:pPr>
        <w:pStyle w:val="ConsPlusNormal"/>
        <w:jc w:val="center"/>
        <w:rPr>
          <w:rFonts w:ascii="Arial" w:hAnsi="Arial" w:cs="Arial"/>
        </w:rPr>
      </w:pPr>
    </w:p>
    <w:p w:rsidR="00573954" w:rsidRDefault="00573954" w:rsidP="00573954">
      <w:pPr>
        <w:pStyle w:val="ConsPlusNormal"/>
        <w:ind w:firstLine="720"/>
        <w:jc w:val="both"/>
        <w:outlineLvl w:val="2"/>
        <w:rPr>
          <w:rFonts w:ascii="Arial" w:hAnsi="Arial" w:cs="Arial"/>
        </w:rPr>
      </w:pPr>
      <w:r>
        <w:rPr>
          <w:rFonts w:ascii="Arial" w:hAnsi="Arial" w:cs="Arial"/>
        </w:rPr>
        <w:t xml:space="preserve">Статья 9. Приватизация имущества, находящегося в собственности муниципального образования «Плотавский сельсовет» Октябрьского района Курской области, осуществляется только способами, предусмотренными </w:t>
      </w:r>
      <w:r>
        <w:rPr>
          <w:rFonts w:ascii="Arial" w:hAnsi="Arial" w:cs="Arial"/>
        </w:rPr>
        <w:lastRenderedPageBreak/>
        <w:t>действующим законодательством о приватизации государственного и муниципального имущества.</w:t>
      </w:r>
    </w:p>
    <w:p w:rsidR="00573954" w:rsidRDefault="00573954" w:rsidP="00573954">
      <w:pPr>
        <w:pStyle w:val="ConsPlusNormal"/>
        <w:ind w:firstLine="720"/>
        <w:jc w:val="both"/>
        <w:outlineLvl w:val="2"/>
        <w:rPr>
          <w:rFonts w:ascii="Arial" w:hAnsi="Arial" w:cs="Arial"/>
        </w:rPr>
      </w:pPr>
      <w:r>
        <w:rPr>
          <w:rFonts w:ascii="Arial" w:hAnsi="Arial" w:cs="Arial"/>
        </w:rPr>
        <w:t>Статья 10. К компетенции Собрания депутатов Плотавского сельсовета Октябрьского района относится:</w:t>
      </w:r>
    </w:p>
    <w:p w:rsidR="00573954" w:rsidRDefault="00573954" w:rsidP="00573954">
      <w:pPr>
        <w:pStyle w:val="ConsPlusNormal"/>
        <w:ind w:firstLine="720"/>
        <w:jc w:val="both"/>
        <w:rPr>
          <w:rFonts w:ascii="Arial" w:hAnsi="Arial" w:cs="Arial"/>
        </w:rPr>
      </w:pPr>
      <w:r>
        <w:rPr>
          <w:rFonts w:ascii="Arial" w:hAnsi="Arial" w:cs="Arial"/>
        </w:rPr>
        <w:t>1) утверждение программы приватизации муниципального имущества (далее - Программа) на очередной год;</w:t>
      </w:r>
    </w:p>
    <w:p w:rsidR="00573954" w:rsidRDefault="00573954" w:rsidP="00573954">
      <w:pPr>
        <w:pStyle w:val="ConsPlusNormal"/>
        <w:ind w:firstLine="720"/>
        <w:jc w:val="both"/>
        <w:rPr>
          <w:rFonts w:ascii="Arial" w:hAnsi="Arial" w:cs="Arial"/>
        </w:rPr>
      </w:pPr>
      <w:r>
        <w:rPr>
          <w:rFonts w:ascii="Arial" w:hAnsi="Arial" w:cs="Arial"/>
        </w:rPr>
        <w:t>2) осуществление контроля над выполнением Администрацией сельсовета настоящего Положения, программы приватизации муниципального имущества;</w:t>
      </w:r>
    </w:p>
    <w:p w:rsidR="00573954" w:rsidRDefault="00573954" w:rsidP="00573954">
      <w:pPr>
        <w:pStyle w:val="ConsPlusNormal"/>
        <w:ind w:firstLine="720"/>
        <w:jc w:val="both"/>
        <w:rPr>
          <w:rFonts w:ascii="Arial" w:hAnsi="Arial" w:cs="Arial"/>
        </w:rPr>
      </w:pPr>
      <w:r>
        <w:rPr>
          <w:rFonts w:ascii="Arial" w:hAnsi="Arial" w:cs="Arial"/>
        </w:rPr>
        <w:t>3) утверждение отчета Администрации сельсовета о результатах реализации Программы за прошедший год.</w:t>
      </w:r>
    </w:p>
    <w:p w:rsidR="00573954" w:rsidRDefault="00573954" w:rsidP="00573954">
      <w:pPr>
        <w:pStyle w:val="ConsPlusNormal"/>
        <w:ind w:firstLine="720"/>
        <w:jc w:val="both"/>
        <w:outlineLvl w:val="2"/>
        <w:rPr>
          <w:rFonts w:ascii="Arial" w:hAnsi="Arial" w:cs="Arial"/>
        </w:rPr>
      </w:pPr>
      <w:r>
        <w:rPr>
          <w:rFonts w:ascii="Arial" w:hAnsi="Arial" w:cs="Arial"/>
        </w:rPr>
        <w:t>Статья 11. К компетенции Администрации Плотавского сельсовета относится:</w:t>
      </w:r>
    </w:p>
    <w:p w:rsidR="00573954" w:rsidRDefault="00573954" w:rsidP="00573954">
      <w:pPr>
        <w:pStyle w:val="ConsPlusNormal"/>
        <w:ind w:firstLine="720"/>
        <w:jc w:val="both"/>
        <w:rPr>
          <w:rFonts w:ascii="Arial" w:hAnsi="Arial" w:cs="Arial"/>
        </w:rPr>
      </w:pPr>
      <w:r>
        <w:rPr>
          <w:rFonts w:ascii="Arial" w:hAnsi="Arial" w:cs="Arial"/>
        </w:rPr>
        <w:t>1) представление на рассмотрение Собрания депутатов Плотавского сельсовета Октябрьского района  проекта Программы на очередной год;</w:t>
      </w:r>
    </w:p>
    <w:p w:rsidR="00573954" w:rsidRDefault="00573954" w:rsidP="00573954">
      <w:pPr>
        <w:pStyle w:val="ConsPlusNormal"/>
        <w:ind w:firstLine="720"/>
        <w:jc w:val="both"/>
        <w:rPr>
          <w:rFonts w:ascii="Arial" w:hAnsi="Arial" w:cs="Arial"/>
        </w:rPr>
      </w:pPr>
      <w:r>
        <w:rPr>
          <w:rFonts w:ascii="Arial" w:hAnsi="Arial" w:cs="Arial"/>
        </w:rPr>
        <w:t>2) представление на рассмотрение Собрания депутатов Плотавского сельсовета Октябрьского района отчета о результатах приватизации муниципального имущества за прошедший год;</w:t>
      </w:r>
    </w:p>
    <w:p w:rsidR="00573954" w:rsidRDefault="00573954" w:rsidP="00573954">
      <w:pPr>
        <w:pStyle w:val="ConsPlusNormal"/>
        <w:ind w:firstLine="720"/>
        <w:jc w:val="both"/>
        <w:rPr>
          <w:rFonts w:ascii="Arial" w:hAnsi="Arial" w:cs="Arial"/>
        </w:rPr>
      </w:pPr>
      <w:r>
        <w:rPr>
          <w:rFonts w:ascii="Arial" w:hAnsi="Arial" w:cs="Arial"/>
        </w:rPr>
        <w:t>3) утверждение состава комиссии по проведению приватизации муниципального имущества;</w:t>
      </w:r>
    </w:p>
    <w:p w:rsidR="00573954" w:rsidRDefault="00573954" w:rsidP="00573954">
      <w:pPr>
        <w:pStyle w:val="ConsPlusNormal"/>
        <w:ind w:firstLine="720"/>
        <w:jc w:val="both"/>
        <w:rPr>
          <w:rFonts w:ascii="Arial" w:hAnsi="Arial" w:cs="Arial"/>
        </w:rPr>
      </w:pPr>
      <w:r>
        <w:rPr>
          <w:rFonts w:ascii="Arial" w:hAnsi="Arial" w:cs="Arial"/>
        </w:rPr>
        <w:t>4) принятие решений об условиях приватизации и изменении или отмене условий приватизации;</w:t>
      </w:r>
    </w:p>
    <w:p w:rsidR="00573954" w:rsidRDefault="00573954" w:rsidP="00573954">
      <w:pPr>
        <w:pStyle w:val="ConsPlusNormal"/>
        <w:ind w:firstLine="720"/>
        <w:jc w:val="both"/>
        <w:rPr>
          <w:rFonts w:ascii="Arial" w:hAnsi="Arial" w:cs="Arial"/>
        </w:rPr>
      </w:pPr>
      <w:r>
        <w:rPr>
          <w:rFonts w:ascii="Arial" w:hAnsi="Arial" w:cs="Arial"/>
        </w:rPr>
        <w:t>5) утверждение условий конкурса, аукциона по продаже муниципального имущества на конкурсе;</w:t>
      </w:r>
    </w:p>
    <w:p w:rsidR="00573954" w:rsidRDefault="00573954" w:rsidP="00573954">
      <w:pPr>
        <w:pStyle w:val="ConsPlusNormal"/>
        <w:ind w:firstLine="720"/>
        <w:jc w:val="both"/>
        <w:rPr>
          <w:rFonts w:ascii="Arial" w:hAnsi="Arial" w:cs="Arial"/>
        </w:rPr>
      </w:pPr>
      <w:r>
        <w:rPr>
          <w:rFonts w:ascii="Arial" w:hAnsi="Arial" w:cs="Arial"/>
        </w:rPr>
        <w:t>6) установление срока рассрочки оплаты муниципального имущества;</w:t>
      </w:r>
    </w:p>
    <w:p w:rsidR="00573954" w:rsidRDefault="00573954" w:rsidP="00573954">
      <w:pPr>
        <w:pStyle w:val="ConsPlusNormal"/>
        <w:ind w:firstLine="720"/>
        <w:jc w:val="both"/>
        <w:rPr>
          <w:rFonts w:ascii="Arial" w:hAnsi="Arial" w:cs="Arial"/>
        </w:rPr>
      </w:pPr>
      <w:r>
        <w:rPr>
          <w:rFonts w:ascii="Arial" w:hAnsi="Arial" w:cs="Arial"/>
        </w:rPr>
        <w:t>7) обеспечение проведения оценки приватизируемого имущества в порядке, предусмотренном законодательством Российской Федерации об оценочной деятельности;</w:t>
      </w:r>
    </w:p>
    <w:p w:rsidR="00573954" w:rsidRDefault="00573954" w:rsidP="00573954">
      <w:pPr>
        <w:pStyle w:val="ConsPlusNormal"/>
        <w:ind w:firstLine="720"/>
        <w:jc w:val="both"/>
        <w:rPr>
          <w:rFonts w:ascii="Arial" w:hAnsi="Arial" w:cs="Arial"/>
        </w:rPr>
      </w:pPr>
      <w:r>
        <w:rPr>
          <w:rFonts w:ascii="Arial" w:hAnsi="Arial" w:cs="Arial"/>
        </w:rPr>
        <w:t>8) определение на основании отчета независимого оценщика, составленного в соответствии с законодательством Российской Федерации об оценочной деятельности, начальной цены приватизируемого имущества.</w:t>
      </w:r>
    </w:p>
    <w:p w:rsidR="00573954" w:rsidRDefault="00573954" w:rsidP="00573954">
      <w:pPr>
        <w:pStyle w:val="ConsPlusNormal"/>
        <w:ind w:firstLine="720"/>
        <w:jc w:val="both"/>
        <w:outlineLvl w:val="2"/>
        <w:rPr>
          <w:rFonts w:ascii="Arial" w:hAnsi="Arial" w:cs="Arial"/>
        </w:rPr>
      </w:pPr>
      <w:r>
        <w:rPr>
          <w:rFonts w:ascii="Arial" w:hAnsi="Arial" w:cs="Arial"/>
        </w:rPr>
        <w:t>Статья 12. К компетенции комиссии по проведению приватизации муниципального имущества относится:</w:t>
      </w:r>
    </w:p>
    <w:p w:rsidR="00573954" w:rsidRDefault="00573954" w:rsidP="00573954">
      <w:pPr>
        <w:pStyle w:val="ConsPlusNormal"/>
        <w:ind w:firstLine="720"/>
        <w:jc w:val="both"/>
        <w:rPr>
          <w:rFonts w:ascii="Arial" w:hAnsi="Arial" w:cs="Arial"/>
        </w:rPr>
      </w:pPr>
      <w:r>
        <w:rPr>
          <w:rFonts w:ascii="Arial" w:hAnsi="Arial" w:cs="Arial"/>
        </w:rPr>
        <w:t>1) осуществление приема и регистрации заявок покупателей муниципального имущества;</w:t>
      </w:r>
    </w:p>
    <w:p w:rsidR="00573954" w:rsidRDefault="00573954" w:rsidP="00573954">
      <w:pPr>
        <w:pStyle w:val="ConsPlusNormal"/>
        <w:ind w:firstLine="720"/>
        <w:jc w:val="both"/>
        <w:rPr>
          <w:rFonts w:ascii="Arial" w:hAnsi="Arial" w:cs="Arial"/>
        </w:rPr>
      </w:pPr>
      <w:r>
        <w:rPr>
          <w:rFonts w:ascii="Arial" w:hAnsi="Arial" w:cs="Arial"/>
        </w:rPr>
        <w:t>2) проверка правильности оформления представленных претендентами документов и определение их соответствия требованиям законодательства Российской Федерации и перечню, опубликованному в информационном сообщении о приватизации муниципального имущества;</w:t>
      </w:r>
    </w:p>
    <w:p w:rsidR="00573954" w:rsidRDefault="00573954" w:rsidP="00573954">
      <w:pPr>
        <w:pStyle w:val="ConsPlusNormal"/>
        <w:ind w:firstLine="720"/>
        <w:jc w:val="both"/>
        <w:rPr>
          <w:rFonts w:ascii="Arial" w:hAnsi="Arial" w:cs="Arial"/>
        </w:rPr>
      </w:pPr>
      <w:r>
        <w:rPr>
          <w:rFonts w:ascii="Arial" w:hAnsi="Arial" w:cs="Arial"/>
        </w:rPr>
        <w:t>3) принятие решения о признании претендентов участниками продажи муниципального имущества или об отказе в допуске претендентов к участию в продаже муниципального имущества;</w:t>
      </w:r>
    </w:p>
    <w:p w:rsidR="00573954" w:rsidRDefault="00573954" w:rsidP="00573954">
      <w:pPr>
        <w:pStyle w:val="ConsPlusNormal"/>
        <w:ind w:firstLine="720"/>
        <w:jc w:val="both"/>
        <w:rPr>
          <w:rFonts w:ascii="Arial" w:hAnsi="Arial" w:cs="Arial"/>
        </w:rPr>
      </w:pPr>
      <w:r>
        <w:rPr>
          <w:rFonts w:ascii="Arial" w:hAnsi="Arial" w:cs="Arial"/>
        </w:rPr>
        <w:t>4) определение победителя продажи муниципального имущества и оформление протокола об итогах продажи муниципального имущества;</w:t>
      </w:r>
    </w:p>
    <w:p w:rsidR="00573954" w:rsidRDefault="00573954" w:rsidP="00573954">
      <w:pPr>
        <w:pStyle w:val="ConsPlusNormal"/>
        <w:ind w:firstLine="720"/>
        <w:jc w:val="both"/>
        <w:rPr>
          <w:rFonts w:ascii="Arial" w:hAnsi="Arial" w:cs="Arial"/>
        </w:rPr>
      </w:pPr>
      <w:r>
        <w:rPr>
          <w:rFonts w:ascii="Arial" w:hAnsi="Arial" w:cs="Arial"/>
        </w:rPr>
        <w:t>5) осуществление контроля над исполнением победителем конкурса его условий.</w:t>
      </w:r>
    </w:p>
    <w:p w:rsidR="00573954" w:rsidRDefault="00573954" w:rsidP="00573954">
      <w:pPr>
        <w:pStyle w:val="ConsPlusNormal"/>
        <w:jc w:val="center"/>
        <w:rPr>
          <w:rFonts w:ascii="Arial" w:hAnsi="Arial" w:cs="Arial"/>
        </w:rPr>
      </w:pPr>
    </w:p>
    <w:p w:rsidR="00573954" w:rsidRPr="00132EFB" w:rsidRDefault="00573954" w:rsidP="00573954">
      <w:pPr>
        <w:pStyle w:val="ConsPlusTitle"/>
        <w:jc w:val="center"/>
        <w:outlineLvl w:val="1"/>
        <w:rPr>
          <w:rFonts w:ascii="Arial" w:hAnsi="Arial" w:cs="Arial"/>
          <w:sz w:val="28"/>
          <w:szCs w:val="28"/>
        </w:rPr>
      </w:pPr>
      <w:r w:rsidRPr="00132EFB">
        <w:rPr>
          <w:rFonts w:ascii="Arial" w:hAnsi="Arial" w:cs="Arial"/>
          <w:sz w:val="28"/>
          <w:szCs w:val="28"/>
        </w:rPr>
        <w:t>Глава 3. Субъекты и объекты приватизации</w:t>
      </w:r>
    </w:p>
    <w:p w:rsidR="00573954" w:rsidRDefault="00573954" w:rsidP="00573954">
      <w:pPr>
        <w:pStyle w:val="ConsPlusNormal"/>
        <w:jc w:val="center"/>
        <w:rPr>
          <w:rFonts w:ascii="Arial" w:hAnsi="Arial" w:cs="Arial"/>
        </w:rPr>
      </w:pPr>
    </w:p>
    <w:p w:rsidR="00573954" w:rsidRDefault="00573954" w:rsidP="00573954">
      <w:pPr>
        <w:pStyle w:val="ConsPlusNormal"/>
        <w:ind w:firstLine="720"/>
        <w:jc w:val="both"/>
        <w:outlineLvl w:val="2"/>
        <w:rPr>
          <w:rFonts w:ascii="Arial" w:hAnsi="Arial" w:cs="Arial"/>
        </w:rPr>
      </w:pPr>
      <w:r>
        <w:rPr>
          <w:rFonts w:ascii="Arial" w:hAnsi="Arial" w:cs="Arial"/>
        </w:rPr>
        <w:t>Статья 13. Субъектами приватизации в муниципальном образовании «Плотавский сельсовет» Октябрьского района  Курской области являются:</w:t>
      </w:r>
    </w:p>
    <w:p w:rsidR="00573954" w:rsidRDefault="00573954" w:rsidP="00573954">
      <w:pPr>
        <w:pStyle w:val="ConsPlusNormal"/>
        <w:ind w:firstLine="720"/>
        <w:jc w:val="both"/>
        <w:rPr>
          <w:rFonts w:ascii="Arial" w:hAnsi="Arial" w:cs="Arial"/>
        </w:rPr>
      </w:pPr>
      <w:r>
        <w:rPr>
          <w:rFonts w:ascii="Arial" w:hAnsi="Arial" w:cs="Arial"/>
        </w:rPr>
        <w:t xml:space="preserve">1) собственник, в отношении имущества которого может быть принято решение о приватизации, - муниципальное образование «Плотавский сельсовет» </w:t>
      </w:r>
      <w:r>
        <w:rPr>
          <w:rFonts w:ascii="Arial" w:hAnsi="Arial" w:cs="Arial"/>
        </w:rPr>
        <w:lastRenderedPageBreak/>
        <w:t>Октябрьского района Курской области;</w:t>
      </w:r>
    </w:p>
    <w:p w:rsidR="00573954" w:rsidRDefault="00573954" w:rsidP="00573954">
      <w:pPr>
        <w:pStyle w:val="ConsPlusNormal"/>
        <w:ind w:firstLine="720"/>
        <w:jc w:val="both"/>
        <w:rPr>
          <w:rFonts w:ascii="Arial" w:hAnsi="Arial" w:cs="Arial"/>
        </w:rPr>
      </w:pPr>
      <w:r>
        <w:rPr>
          <w:rFonts w:ascii="Arial" w:hAnsi="Arial" w:cs="Arial"/>
        </w:rPr>
        <w:t>2) продавец - Администрация Плотавского сельсовета;</w:t>
      </w:r>
    </w:p>
    <w:p w:rsidR="00573954" w:rsidRDefault="00573954" w:rsidP="00573954">
      <w:pPr>
        <w:pStyle w:val="ConsPlusNormal"/>
        <w:ind w:firstLine="720"/>
        <w:jc w:val="both"/>
        <w:rPr>
          <w:rFonts w:ascii="Arial" w:hAnsi="Arial" w:cs="Arial"/>
        </w:rPr>
      </w:pPr>
      <w:r>
        <w:rPr>
          <w:rFonts w:ascii="Arial" w:hAnsi="Arial" w:cs="Arial"/>
        </w:rPr>
        <w:t xml:space="preserve">3) покупатель - лицо, признанное покупателем муниципального имущества в соответствии со </w:t>
      </w:r>
      <w:hyperlink r:id="rId23" w:history="1">
        <w:r>
          <w:rPr>
            <w:rStyle w:val="a3"/>
            <w:rFonts w:ascii="Arial" w:hAnsi="Arial" w:cs="Arial"/>
            <w:color w:val="auto"/>
            <w:u w:val="none"/>
          </w:rPr>
          <w:t>статьей 5</w:t>
        </w:r>
      </w:hyperlink>
      <w:r>
        <w:rPr>
          <w:rFonts w:ascii="Arial" w:hAnsi="Arial" w:cs="Arial"/>
        </w:rPr>
        <w:t xml:space="preserve"> Федерального закона «О приватизации государственного и муниципального имущества».</w:t>
      </w:r>
    </w:p>
    <w:p w:rsidR="00573954" w:rsidRDefault="00573954" w:rsidP="00573954">
      <w:pPr>
        <w:pStyle w:val="ConsPlusNormal"/>
        <w:ind w:firstLine="720"/>
        <w:jc w:val="both"/>
        <w:outlineLvl w:val="2"/>
        <w:rPr>
          <w:rFonts w:ascii="Arial" w:hAnsi="Arial" w:cs="Arial"/>
        </w:rPr>
      </w:pPr>
      <w:r>
        <w:rPr>
          <w:rFonts w:ascii="Arial" w:hAnsi="Arial" w:cs="Arial"/>
        </w:rPr>
        <w:t>Статья 14. Объектами приватизации муниципального имущества являются:</w:t>
      </w:r>
    </w:p>
    <w:p w:rsidR="00573954" w:rsidRDefault="00573954" w:rsidP="00573954">
      <w:pPr>
        <w:pStyle w:val="ConsPlusNormal"/>
        <w:ind w:firstLine="720"/>
        <w:jc w:val="both"/>
        <w:rPr>
          <w:rFonts w:ascii="Arial" w:hAnsi="Arial" w:cs="Arial"/>
        </w:rPr>
      </w:pPr>
      <w:r>
        <w:rPr>
          <w:rFonts w:ascii="Arial" w:hAnsi="Arial" w:cs="Arial"/>
        </w:rPr>
        <w:t>1) имущественный комплекс муниципального предприятия;</w:t>
      </w:r>
    </w:p>
    <w:p w:rsidR="00573954" w:rsidRDefault="00573954" w:rsidP="00573954">
      <w:pPr>
        <w:pStyle w:val="ConsPlusNormal"/>
        <w:ind w:firstLine="720"/>
        <w:jc w:val="both"/>
        <w:rPr>
          <w:rFonts w:ascii="Arial" w:hAnsi="Arial" w:cs="Arial"/>
        </w:rPr>
      </w:pPr>
      <w:r>
        <w:rPr>
          <w:rFonts w:ascii="Arial" w:hAnsi="Arial" w:cs="Arial"/>
        </w:rPr>
        <w:t>2) объекты недвижимого имущества (здания, сооружения, нежилые помещения, объекты незавершенного строительства);</w:t>
      </w:r>
    </w:p>
    <w:p w:rsidR="00573954" w:rsidRDefault="00573954" w:rsidP="00573954">
      <w:pPr>
        <w:pStyle w:val="ConsPlusNormal"/>
        <w:ind w:firstLine="720"/>
        <w:jc w:val="both"/>
        <w:rPr>
          <w:rFonts w:ascii="Arial" w:hAnsi="Arial" w:cs="Arial"/>
        </w:rPr>
      </w:pPr>
      <w:r>
        <w:rPr>
          <w:rFonts w:ascii="Arial" w:hAnsi="Arial" w:cs="Arial"/>
        </w:rPr>
        <w:t>3) оборудование, другие материальные и нематериальные активы в случаях, предусмотренных законодательством;</w:t>
      </w:r>
    </w:p>
    <w:p w:rsidR="00573954" w:rsidRDefault="00573954" w:rsidP="00573954">
      <w:pPr>
        <w:pStyle w:val="ConsPlusNormal"/>
        <w:ind w:firstLine="720"/>
        <w:jc w:val="both"/>
        <w:rPr>
          <w:rFonts w:ascii="Arial" w:hAnsi="Arial" w:cs="Arial"/>
        </w:rPr>
      </w:pPr>
      <w:r>
        <w:rPr>
          <w:rFonts w:ascii="Arial" w:hAnsi="Arial" w:cs="Arial"/>
        </w:rPr>
        <w:t>4) являющиеся муниципальной собственностью акции, доли в уставном капитале хозяйственных обществ;</w:t>
      </w:r>
    </w:p>
    <w:p w:rsidR="00573954" w:rsidRDefault="00573954" w:rsidP="00573954">
      <w:pPr>
        <w:pStyle w:val="ConsPlusNormal"/>
        <w:ind w:firstLine="720"/>
        <w:jc w:val="both"/>
        <w:rPr>
          <w:rFonts w:ascii="Arial" w:hAnsi="Arial" w:cs="Arial"/>
        </w:rPr>
      </w:pPr>
      <w:r>
        <w:rPr>
          <w:rFonts w:ascii="Arial" w:hAnsi="Arial" w:cs="Arial"/>
        </w:rPr>
        <w:t>5) иное имущество, отчуждение которого производится в соответствии с законодательством о приватизации.</w:t>
      </w:r>
    </w:p>
    <w:p w:rsidR="00573954" w:rsidRDefault="00573954" w:rsidP="00573954">
      <w:pPr>
        <w:pStyle w:val="ConsPlusNormal"/>
        <w:ind w:firstLine="720"/>
        <w:jc w:val="both"/>
        <w:outlineLvl w:val="2"/>
        <w:rPr>
          <w:rFonts w:ascii="Arial" w:hAnsi="Arial" w:cs="Arial"/>
        </w:rPr>
      </w:pPr>
      <w:r>
        <w:rPr>
          <w:rFonts w:ascii="Arial" w:hAnsi="Arial" w:cs="Arial"/>
        </w:rPr>
        <w:t>Статья 15. Основанием для принятия решения о приватизации имущественного комплекса муниципального предприятия может являться:</w:t>
      </w:r>
    </w:p>
    <w:p w:rsidR="00573954" w:rsidRDefault="00573954" w:rsidP="00573954">
      <w:pPr>
        <w:pStyle w:val="ConsPlusNormal"/>
        <w:ind w:firstLine="720"/>
        <w:jc w:val="both"/>
        <w:rPr>
          <w:rFonts w:ascii="Arial" w:hAnsi="Arial" w:cs="Arial"/>
        </w:rPr>
      </w:pPr>
      <w:r>
        <w:rPr>
          <w:rFonts w:ascii="Arial" w:hAnsi="Arial" w:cs="Arial"/>
        </w:rPr>
        <w:t>1) отсутствие прибыли по итогам не менее чем двух предыдущих лет;</w:t>
      </w:r>
    </w:p>
    <w:p w:rsidR="00573954" w:rsidRDefault="00573954" w:rsidP="00573954">
      <w:pPr>
        <w:pStyle w:val="ConsPlusNormal"/>
        <w:ind w:firstLine="720"/>
        <w:jc w:val="both"/>
        <w:rPr>
          <w:rFonts w:ascii="Arial" w:hAnsi="Arial" w:cs="Arial"/>
        </w:rPr>
      </w:pPr>
      <w:r>
        <w:rPr>
          <w:rFonts w:ascii="Arial" w:hAnsi="Arial" w:cs="Arial"/>
        </w:rPr>
        <w:t>2) отсутствие сре</w:t>
      </w:r>
      <w:proofErr w:type="gramStart"/>
      <w:r>
        <w:rPr>
          <w:rFonts w:ascii="Arial" w:hAnsi="Arial" w:cs="Arial"/>
        </w:rPr>
        <w:t>дств дл</w:t>
      </w:r>
      <w:proofErr w:type="gramEnd"/>
      <w:r>
        <w:rPr>
          <w:rFonts w:ascii="Arial" w:hAnsi="Arial" w:cs="Arial"/>
        </w:rPr>
        <w:t>я развития производства;</w:t>
      </w:r>
    </w:p>
    <w:p w:rsidR="00573954" w:rsidRDefault="00573954" w:rsidP="00573954">
      <w:pPr>
        <w:pStyle w:val="ConsPlusNormal"/>
        <w:ind w:firstLine="720"/>
        <w:jc w:val="both"/>
        <w:rPr>
          <w:rFonts w:ascii="Arial" w:hAnsi="Arial" w:cs="Arial"/>
        </w:rPr>
      </w:pPr>
      <w:r>
        <w:rPr>
          <w:rFonts w:ascii="Arial" w:hAnsi="Arial" w:cs="Arial"/>
        </w:rPr>
        <w:t>3) неэффективное использование закрепленного за предприятием имущества или использование его не по назначению;</w:t>
      </w:r>
    </w:p>
    <w:p w:rsidR="00573954" w:rsidRDefault="00573954" w:rsidP="00573954">
      <w:pPr>
        <w:pStyle w:val="ConsPlusNormal"/>
        <w:ind w:firstLine="720"/>
        <w:jc w:val="both"/>
        <w:rPr>
          <w:rFonts w:ascii="Arial" w:hAnsi="Arial" w:cs="Arial"/>
        </w:rPr>
      </w:pPr>
      <w:r>
        <w:rPr>
          <w:rFonts w:ascii="Arial" w:hAnsi="Arial" w:cs="Arial"/>
        </w:rPr>
        <w:t>4) ожидаемое получение большего экономического эффекта от приватизации, чем от продолжения деятельности муниципального предприятия;</w:t>
      </w:r>
    </w:p>
    <w:p w:rsidR="00573954" w:rsidRDefault="00573954" w:rsidP="00573954">
      <w:pPr>
        <w:pStyle w:val="ConsPlusNormal"/>
        <w:ind w:firstLine="720"/>
        <w:jc w:val="both"/>
        <w:rPr>
          <w:rFonts w:ascii="Arial" w:hAnsi="Arial" w:cs="Arial"/>
        </w:rPr>
      </w:pPr>
      <w:r>
        <w:rPr>
          <w:rFonts w:ascii="Arial" w:hAnsi="Arial" w:cs="Arial"/>
        </w:rPr>
        <w:t xml:space="preserve">5) цель и виды деятельности муниципального унитарного предприятия не направлены на решение вопросов местного значения городского округа, предусмотренных Федеральным </w:t>
      </w:r>
      <w:hyperlink r:id="rId24" w:history="1">
        <w:r>
          <w:rPr>
            <w:rStyle w:val="a3"/>
            <w:rFonts w:ascii="Arial" w:hAnsi="Arial" w:cs="Arial"/>
            <w:color w:val="auto"/>
            <w:u w:val="none"/>
          </w:rPr>
          <w:t>законом</w:t>
        </w:r>
      </w:hyperlink>
      <w:r>
        <w:rPr>
          <w:rFonts w:ascii="Arial" w:hAnsi="Arial" w:cs="Arial"/>
        </w:rPr>
        <w:t xml:space="preserve"> от 06.10.2003 № 131-ФЗ «Об общих принципах организации местного самоуправления в Российской Федерации»;</w:t>
      </w:r>
    </w:p>
    <w:p w:rsidR="00573954" w:rsidRDefault="00573954" w:rsidP="00573954">
      <w:pPr>
        <w:pStyle w:val="ConsPlusNormal"/>
        <w:ind w:firstLine="720"/>
        <w:jc w:val="both"/>
        <w:rPr>
          <w:rFonts w:ascii="Arial" w:hAnsi="Arial" w:cs="Arial"/>
        </w:rPr>
      </w:pPr>
      <w:r>
        <w:rPr>
          <w:rFonts w:ascii="Arial" w:hAnsi="Arial" w:cs="Arial"/>
        </w:rPr>
        <w:t>6) необходимость реорганизации муниципального унитарного предприятия установлена федеральным законом.</w:t>
      </w:r>
    </w:p>
    <w:p w:rsidR="00573954" w:rsidRDefault="00573954" w:rsidP="00573954">
      <w:pPr>
        <w:pStyle w:val="ConsPlusNormal"/>
        <w:ind w:firstLine="720"/>
        <w:jc w:val="both"/>
        <w:outlineLvl w:val="2"/>
        <w:rPr>
          <w:rFonts w:ascii="Arial" w:hAnsi="Arial" w:cs="Arial"/>
        </w:rPr>
      </w:pPr>
      <w:r>
        <w:rPr>
          <w:rFonts w:ascii="Arial" w:hAnsi="Arial" w:cs="Arial"/>
        </w:rPr>
        <w:t>Статья 16. Основанием принятия решения о приватизации иных объектов муниципальной собственности может являться:</w:t>
      </w:r>
    </w:p>
    <w:p w:rsidR="00573954" w:rsidRDefault="00573954" w:rsidP="00573954">
      <w:pPr>
        <w:pStyle w:val="ConsPlusNormal"/>
        <w:ind w:firstLine="720"/>
        <w:jc w:val="both"/>
        <w:rPr>
          <w:rFonts w:ascii="Arial" w:hAnsi="Arial" w:cs="Arial"/>
        </w:rPr>
      </w:pPr>
      <w:r>
        <w:rPr>
          <w:rFonts w:ascii="Arial" w:hAnsi="Arial" w:cs="Arial"/>
        </w:rPr>
        <w:t>1) отсутствие необходимости в использовании объекта для обеспечения деятельности органов местного самоуправления и должностных лиц местного самоуправления города, муниципальных предприятий и учреждений при условии отсутствия спроса на указанное имущество как на объект аренды;</w:t>
      </w:r>
    </w:p>
    <w:p w:rsidR="00573954" w:rsidRDefault="00573954" w:rsidP="00573954">
      <w:pPr>
        <w:pStyle w:val="ConsPlusNormal"/>
        <w:ind w:firstLine="720"/>
        <w:jc w:val="both"/>
        <w:rPr>
          <w:rFonts w:ascii="Arial" w:hAnsi="Arial" w:cs="Arial"/>
        </w:rPr>
      </w:pPr>
      <w:r>
        <w:rPr>
          <w:rFonts w:ascii="Arial" w:hAnsi="Arial" w:cs="Arial"/>
        </w:rPr>
        <w:t>2) необходимость вложения значительных сре</w:t>
      </w:r>
      <w:proofErr w:type="gramStart"/>
      <w:r>
        <w:rPr>
          <w:rFonts w:ascii="Arial" w:hAnsi="Arial" w:cs="Arial"/>
        </w:rPr>
        <w:t>дств в р</w:t>
      </w:r>
      <w:proofErr w:type="gramEnd"/>
      <w:r>
        <w:rPr>
          <w:rFonts w:ascii="Arial" w:hAnsi="Arial" w:cs="Arial"/>
        </w:rPr>
        <w:t>емонт или восстановление объекта;</w:t>
      </w:r>
    </w:p>
    <w:p w:rsidR="00573954" w:rsidRDefault="00573954" w:rsidP="00573954">
      <w:pPr>
        <w:pStyle w:val="ConsPlusNormal"/>
        <w:ind w:firstLine="720"/>
        <w:jc w:val="both"/>
        <w:rPr>
          <w:rFonts w:ascii="Arial" w:hAnsi="Arial" w:cs="Arial"/>
        </w:rPr>
      </w:pPr>
      <w:r>
        <w:rPr>
          <w:rFonts w:ascii="Arial" w:hAnsi="Arial" w:cs="Arial"/>
        </w:rPr>
        <w:t>3) ожидаемое получение большего экономического эффекта от приватизации, чем от использования имущества либо от сдачи его в аренду;</w:t>
      </w:r>
    </w:p>
    <w:p w:rsidR="00573954" w:rsidRDefault="00573954" w:rsidP="00573954">
      <w:pPr>
        <w:pStyle w:val="ConsPlusNormal"/>
        <w:ind w:firstLine="720"/>
        <w:jc w:val="both"/>
        <w:rPr>
          <w:rFonts w:ascii="Arial" w:hAnsi="Arial" w:cs="Arial"/>
        </w:rPr>
      </w:pPr>
      <w:r>
        <w:rPr>
          <w:rFonts w:ascii="Arial" w:hAnsi="Arial" w:cs="Arial"/>
        </w:rPr>
        <w:t>4) наличие запрета, установленного законодательством о местном самоуправлении на нахождение соответствующего имущества в собственности муниципального образования;</w:t>
      </w:r>
    </w:p>
    <w:p w:rsidR="00573954" w:rsidRDefault="00573954" w:rsidP="00573954">
      <w:pPr>
        <w:pStyle w:val="ConsPlusNormal"/>
        <w:ind w:firstLine="720"/>
        <w:jc w:val="both"/>
        <w:rPr>
          <w:rFonts w:ascii="Arial" w:hAnsi="Arial" w:cs="Arial"/>
        </w:rPr>
      </w:pPr>
      <w:r>
        <w:rPr>
          <w:rFonts w:ascii="Arial" w:hAnsi="Arial" w:cs="Arial"/>
        </w:rPr>
        <w:t>5) реализация субъектом малого или среднего предпринимательства преимущественного права на приобретение арендуемого объекта путем подачи соответствующего заявления.</w:t>
      </w:r>
    </w:p>
    <w:p w:rsidR="00573954" w:rsidRDefault="00573954" w:rsidP="00573954">
      <w:pPr>
        <w:pStyle w:val="ConsPlusNormal"/>
        <w:jc w:val="center"/>
        <w:rPr>
          <w:rFonts w:ascii="Arial" w:hAnsi="Arial" w:cs="Arial"/>
        </w:rPr>
      </w:pPr>
    </w:p>
    <w:p w:rsidR="00573954" w:rsidRPr="00132EFB" w:rsidRDefault="00573954" w:rsidP="00573954">
      <w:pPr>
        <w:pStyle w:val="ConsPlusTitle"/>
        <w:jc w:val="center"/>
        <w:outlineLvl w:val="1"/>
        <w:rPr>
          <w:rFonts w:ascii="Arial" w:hAnsi="Arial" w:cs="Arial"/>
          <w:sz w:val="28"/>
          <w:szCs w:val="28"/>
        </w:rPr>
      </w:pPr>
      <w:r w:rsidRPr="00132EFB">
        <w:rPr>
          <w:rFonts w:ascii="Arial" w:hAnsi="Arial" w:cs="Arial"/>
          <w:sz w:val="28"/>
          <w:szCs w:val="28"/>
        </w:rPr>
        <w:t>Глава 4. Комиссия по проведению приватизации</w:t>
      </w:r>
    </w:p>
    <w:p w:rsidR="00573954" w:rsidRDefault="00573954" w:rsidP="00573954">
      <w:pPr>
        <w:pStyle w:val="ConsPlusNormal"/>
        <w:jc w:val="center"/>
        <w:rPr>
          <w:rFonts w:ascii="Arial" w:hAnsi="Arial" w:cs="Arial"/>
        </w:rPr>
      </w:pPr>
    </w:p>
    <w:p w:rsidR="00573954" w:rsidRDefault="00573954" w:rsidP="00573954">
      <w:pPr>
        <w:pStyle w:val="ConsPlusNormal"/>
        <w:ind w:firstLine="720"/>
        <w:jc w:val="both"/>
        <w:outlineLvl w:val="2"/>
        <w:rPr>
          <w:rFonts w:ascii="Arial" w:hAnsi="Arial" w:cs="Arial"/>
        </w:rPr>
      </w:pPr>
      <w:r>
        <w:rPr>
          <w:rFonts w:ascii="Arial" w:hAnsi="Arial" w:cs="Arial"/>
        </w:rPr>
        <w:t xml:space="preserve">Статья 17. Для обеспечения проведения мероприятий по приватизации объектов муниципальной собственности (конкурсов, аукционов, приватизации иными предусмотренными способами, за исключением преобразования муниципального унитарного предприятия) решением об условиях приватизации </w:t>
      </w:r>
      <w:r>
        <w:rPr>
          <w:rFonts w:ascii="Arial" w:hAnsi="Arial" w:cs="Arial"/>
        </w:rPr>
        <w:lastRenderedPageBreak/>
        <w:t>утверждается состав комиссии по проведению приватизации (далее - Комиссия).</w:t>
      </w:r>
    </w:p>
    <w:p w:rsidR="00573954" w:rsidRDefault="00573954" w:rsidP="00573954">
      <w:pPr>
        <w:pStyle w:val="ConsPlusNormal"/>
        <w:ind w:firstLine="720"/>
        <w:jc w:val="both"/>
        <w:outlineLvl w:val="2"/>
        <w:rPr>
          <w:rFonts w:ascii="Arial" w:hAnsi="Arial" w:cs="Arial"/>
        </w:rPr>
      </w:pPr>
      <w:r>
        <w:rPr>
          <w:rFonts w:ascii="Arial" w:hAnsi="Arial" w:cs="Arial"/>
        </w:rPr>
        <w:t>Статья 18. В состав Комиссии входят представители Администрации Плотавского сельсовета.</w:t>
      </w:r>
    </w:p>
    <w:p w:rsidR="00573954" w:rsidRDefault="00573954" w:rsidP="00573954">
      <w:pPr>
        <w:pStyle w:val="ConsPlusNormal"/>
        <w:ind w:firstLine="720"/>
        <w:jc w:val="both"/>
        <w:rPr>
          <w:rFonts w:ascii="Arial" w:hAnsi="Arial" w:cs="Arial"/>
        </w:rPr>
      </w:pPr>
      <w:r>
        <w:rPr>
          <w:rFonts w:ascii="Arial" w:hAnsi="Arial" w:cs="Arial"/>
        </w:rPr>
        <w:t>Решением об условиях приватизации в состав Комиссии могут быть включены иные лица в зависимости от функционального назначения приватизируемого объекта муниципальной собственности и способа приватизации.</w:t>
      </w:r>
    </w:p>
    <w:p w:rsidR="00573954" w:rsidRDefault="00573954" w:rsidP="00573954">
      <w:pPr>
        <w:pStyle w:val="ConsPlusNormal"/>
        <w:ind w:firstLine="720"/>
        <w:jc w:val="both"/>
        <w:outlineLvl w:val="2"/>
        <w:rPr>
          <w:rFonts w:ascii="Arial" w:hAnsi="Arial" w:cs="Arial"/>
        </w:rPr>
      </w:pPr>
      <w:r>
        <w:rPr>
          <w:rFonts w:ascii="Arial" w:hAnsi="Arial" w:cs="Arial"/>
        </w:rPr>
        <w:t>Статья 19. Комиссия правомочна принимать в пределах ее компетенции решения, если на заседании присутствуют не менее половины ее членов. Решения принимаются большинством голосов членов Комиссии от числа присутствующих на заседании. В случае равенства голосов голос председателя Комиссии является решающим.</w:t>
      </w:r>
    </w:p>
    <w:p w:rsidR="00573954" w:rsidRDefault="00573954" w:rsidP="00573954">
      <w:pPr>
        <w:pStyle w:val="ConsPlusNormal"/>
        <w:ind w:firstLine="720"/>
        <w:jc w:val="both"/>
        <w:outlineLvl w:val="2"/>
        <w:rPr>
          <w:rFonts w:ascii="Arial" w:hAnsi="Arial" w:cs="Arial"/>
        </w:rPr>
      </w:pPr>
      <w:r>
        <w:rPr>
          <w:rFonts w:ascii="Arial" w:hAnsi="Arial" w:cs="Arial"/>
        </w:rPr>
        <w:t>Статья 20. Решения Комиссии оформляются протоколами ее заседаний, которые подписываются председателем Комиссии и присутствующими на заседании членами Комиссии. Мнение члена Комиссии, не согласного с принятым решением, приобщается к протоколу.</w:t>
      </w:r>
    </w:p>
    <w:p w:rsidR="00573954" w:rsidRDefault="00573954" w:rsidP="00573954">
      <w:pPr>
        <w:pStyle w:val="ConsPlusNormal"/>
        <w:jc w:val="center"/>
        <w:rPr>
          <w:rFonts w:ascii="Arial" w:hAnsi="Arial" w:cs="Arial"/>
        </w:rPr>
      </w:pPr>
    </w:p>
    <w:p w:rsidR="00573954" w:rsidRPr="00132EFB" w:rsidRDefault="00573954" w:rsidP="00573954">
      <w:pPr>
        <w:pStyle w:val="ConsPlusTitle"/>
        <w:jc w:val="center"/>
        <w:outlineLvl w:val="1"/>
        <w:rPr>
          <w:rFonts w:ascii="Arial" w:hAnsi="Arial" w:cs="Arial"/>
          <w:sz w:val="28"/>
          <w:szCs w:val="28"/>
        </w:rPr>
      </w:pPr>
      <w:r w:rsidRPr="00132EFB">
        <w:rPr>
          <w:rFonts w:ascii="Arial" w:hAnsi="Arial" w:cs="Arial"/>
          <w:sz w:val="28"/>
          <w:szCs w:val="28"/>
        </w:rPr>
        <w:t>Глава 5. Планирование приватизации муниципального имущества</w:t>
      </w:r>
    </w:p>
    <w:p w:rsidR="00573954" w:rsidRDefault="00573954" w:rsidP="00573954">
      <w:pPr>
        <w:pStyle w:val="ConsPlusNormal"/>
        <w:jc w:val="center"/>
        <w:rPr>
          <w:rFonts w:ascii="Arial" w:hAnsi="Arial" w:cs="Arial"/>
        </w:rPr>
      </w:pPr>
    </w:p>
    <w:p w:rsidR="00573954" w:rsidRDefault="00573954" w:rsidP="00573954">
      <w:pPr>
        <w:pStyle w:val="ConsPlusNormal"/>
        <w:ind w:firstLine="720"/>
        <w:jc w:val="both"/>
        <w:outlineLvl w:val="2"/>
        <w:rPr>
          <w:rFonts w:ascii="Arial" w:hAnsi="Arial" w:cs="Arial"/>
        </w:rPr>
      </w:pPr>
      <w:r>
        <w:rPr>
          <w:rFonts w:ascii="Arial" w:hAnsi="Arial" w:cs="Arial"/>
        </w:rPr>
        <w:t>Статья 21. Собрание депутатов Плотавского сельсовета Октябрьского района ежегодно утверждает Программу приватизации муниципального имущества.</w:t>
      </w:r>
    </w:p>
    <w:p w:rsidR="00573954" w:rsidRDefault="00573954" w:rsidP="00573954">
      <w:pPr>
        <w:pStyle w:val="ConsPlusNormal"/>
        <w:ind w:firstLine="720"/>
        <w:jc w:val="both"/>
        <w:rPr>
          <w:rFonts w:ascii="Arial" w:hAnsi="Arial" w:cs="Arial"/>
        </w:rPr>
      </w:pPr>
    </w:p>
    <w:p w:rsidR="00573954" w:rsidRDefault="00573954" w:rsidP="00573954">
      <w:pPr>
        <w:pStyle w:val="ConsPlusNormal"/>
        <w:ind w:firstLine="720"/>
        <w:jc w:val="both"/>
        <w:outlineLvl w:val="2"/>
        <w:rPr>
          <w:rFonts w:ascii="Arial" w:hAnsi="Arial" w:cs="Arial"/>
        </w:rPr>
      </w:pPr>
      <w:r>
        <w:rPr>
          <w:rFonts w:ascii="Arial" w:hAnsi="Arial" w:cs="Arial"/>
        </w:rPr>
        <w:t>Статья 22. Разработка Программы осуществляется в соответствии с программой социально-экономического развития муниципального образования «Плотавский сельсовет» Октябрьского района Курской области на соответствующий год, а также с учетом подведения итогов приватизации муниципального имущества за предыдущий год.</w:t>
      </w:r>
    </w:p>
    <w:p w:rsidR="00573954" w:rsidRDefault="00573954" w:rsidP="00573954">
      <w:pPr>
        <w:pStyle w:val="ConsPlusNormal"/>
        <w:ind w:firstLine="720"/>
        <w:jc w:val="both"/>
        <w:rPr>
          <w:rFonts w:ascii="Arial" w:hAnsi="Arial" w:cs="Arial"/>
        </w:rPr>
      </w:pPr>
      <w:r>
        <w:rPr>
          <w:rFonts w:ascii="Arial" w:hAnsi="Arial" w:cs="Arial"/>
        </w:rPr>
        <w:t>Юридические и физические лица вправе направлять в Администрацию Плотавского сельсовета,  свои предложения о приватизации муниципального имущества с обоснованием целесообразности на бумажном и электронном носителях.</w:t>
      </w:r>
    </w:p>
    <w:p w:rsidR="00573954" w:rsidRDefault="00573954" w:rsidP="00573954">
      <w:pPr>
        <w:pStyle w:val="ConsPlusNormal"/>
        <w:ind w:firstLine="720"/>
        <w:jc w:val="both"/>
        <w:rPr>
          <w:rFonts w:ascii="Arial" w:hAnsi="Arial" w:cs="Arial"/>
        </w:rPr>
      </w:pPr>
    </w:p>
    <w:p w:rsidR="00573954" w:rsidRDefault="00573954" w:rsidP="00573954">
      <w:pPr>
        <w:pStyle w:val="ConsPlusNormal"/>
        <w:ind w:firstLine="720"/>
        <w:jc w:val="both"/>
        <w:rPr>
          <w:rFonts w:ascii="Arial" w:hAnsi="Arial" w:cs="Arial"/>
        </w:rPr>
      </w:pPr>
      <w:r>
        <w:rPr>
          <w:rFonts w:ascii="Arial" w:hAnsi="Arial" w:cs="Arial"/>
        </w:rPr>
        <w:t>Статья 23. Программы приватизации должны содержать:</w:t>
      </w:r>
    </w:p>
    <w:p w:rsidR="00573954" w:rsidRDefault="00573954" w:rsidP="00573954">
      <w:pPr>
        <w:pStyle w:val="ConsPlusNormal"/>
        <w:ind w:firstLine="720"/>
        <w:jc w:val="both"/>
        <w:rPr>
          <w:rFonts w:ascii="Arial" w:hAnsi="Arial" w:cs="Arial"/>
        </w:rPr>
      </w:pPr>
      <w:proofErr w:type="gramStart"/>
      <w:r>
        <w:rPr>
          <w:rFonts w:ascii="Arial" w:hAnsi="Arial" w:cs="Arial"/>
        </w:rPr>
        <w:t>1) перечни сгруппированного по видам экономической деятельности муниципального имущества, приватизация которого планируется в плановом периоде (унитарных предприятий, акций акционерных обществ и долей в уставных капиталах обществ с ограниченной ответственностью, находящихся в муниципальной собственности, иного имущества, составляющего казну муниципального образования «Плотавский сельсовет» Октябрьского района Курской области (далее - муниципальное образование), с указанием характеристики соответствующего имущества;</w:t>
      </w:r>
      <w:proofErr w:type="gramEnd"/>
    </w:p>
    <w:p w:rsidR="00573954" w:rsidRDefault="00573954" w:rsidP="00573954">
      <w:pPr>
        <w:pStyle w:val="ConsPlusNormal"/>
        <w:ind w:firstLine="720"/>
        <w:jc w:val="both"/>
        <w:rPr>
          <w:rFonts w:ascii="Arial" w:hAnsi="Arial" w:cs="Arial"/>
        </w:rPr>
      </w:pPr>
      <w:r>
        <w:rPr>
          <w:rFonts w:ascii="Arial" w:hAnsi="Arial" w:cs="Arial"/>
        </w:rPr>
        <w:t>2) сведения об акционерных обществах и обществах с ограниченной ответственностью, акции, доли, в уставных капиталах которых в соответствии с решениями, органов местного самоуправления подлежат внесению в уставный капитал иных акционерных обществ;</w:t>
      </w:r>
    </w:p>
    <w:p w:rsidR="00573954" w:rsidRDefault="00573954" w:rsidP="00573954">
      <w:pPr>
        <w:pStyle w:val="ConsPlusNormal"/>
        <w:ind w:firstLine="720"/>
        <w:jc w:val="both"/>
        <w:rPr>
          <w:rFonts w:ascii="Arial" w:hAnsi="Arial" w:cs="Arial"/>
        </w:rPr>
      </w:pPr>
      <w:r>
        <w:rPr>
          <w:rFonts w:ascii="Arial" w:hAnsi="Arial" w:cs="Arial"/>
        </w:rPr>
        <w:t>3) сведения об ином имуществе, составляющем казну муниципального образования, которое подлежит внесению в уставный капитал акционерных обществ;</w:t>
      </w:r>
    </w:p>
    <w:p w:rsidR="00573954" w:rsidRDefault="00573954" w:rsidP="00573954">
      <w:pPr>
        <w:pStyle w:val="ConsPlusNormal"/>
        <w:ind w:firstLine="720"/>
        <w:jc w:val="both"/>
        <w:rPr>
          <w:rFonts w:ascii="Arial" w:hAnsi="Arial" w:cs="Arial"/>
        </w:rPr>
      </w:pPr>
      <w:r>
        <w:rPr>
          <w:rFonts w:ascii="Arial" w:hAnsi="Arial" w:cs="Arial"/>
        </w:rPr>
        <w:t>4) прогноз объемов поступлений в соответствующий бюджет бюджетной системы муниципального образования в результате исполнения программ приватизации, рассчитанный в соответствии с общими</w:t>
      </w:r>
      <w:r>
        <w:rPr>
          <w:rStyle w:val="apple-converted-space"/>
          <w:rFonts w:ascii="Arial" w:hAnsi="Arial" w:cs="Arial"/>
        </w:rPr>
        <w:t> </w:t>
      </w:r>
      <w:hyperlink r:id="rId25" w:anchor="dst100010" w:history="1">
        <w:r>
          <w:rPr>
            <w:rStyle w:val="a3"/>
            <w:rFonts w:ascii="Arial" w:hAnsi="Arial" w:cs="Arial"/>
            <w:color w:val="auto"/>
            <w:u w:val="none"/>
          </w:rPr>
          <w:t>требованиями</w:t>
        </w:r>
      </w:hyperlink>
      <w:r>
        <w:rPr>
          <w:rStyle w:val="apple-converted-space"/>
          <w:rFonts w:ascii="Arial" w:hAnsi="Arial" w:cs="Arial"/>
        </w:rPr>
        <w:t> </w:t>
      </w:r>
      <w:r>
        <w:rPr>
          <w:rFonts w:ascii="Arial" w:hAnsi="Arial" w:cs="Arial"/>
        </w:rPr>
        <w:t xml:space="preserve">к методике </w:t>
      </w:r>
      <w:r>
        <w:rPr>
          <w:rFonts w:ascii="Arial" w:hAnsi="Arial" w:cs="Arial"/>
        </w:rPr>
        <w:lastRenderedPageBreak/>
        <w:t>прогнозирования поступлений доходов в бюджеты бюджетной системы муниципального образования и общими</w:t>
      </w:r>
      <w:r>
        <w:rPr>
          <w:rStyle w:val="apple-converted-space"/>
          <w:rFonts w:ascii="Arial" w:hAnsi="Arial" w:cs="Arial"/>
        </w:rPr>
        <w:t> </w:t>
      </w:r>
      <w:hyperlink r:id="rId26" w:anchor="dst100010" w:history="1">
        <w:r>
          <w:rPr>
            <w:rStyle w:val="a3"/>
            <w:rFonts w:ascii="Arial" w:hAnsi="Arial" w:cs="Arial"/>
            <w:color w:val="auto"/>
            <w:u w:val="none"/>
          </w:rPr>
          <w:t>требованиями</w:t>
        </w:r>
      </w:hyperlink>
      <w:r>
        <w:rPr>
          <w:rStyle w:val="apple-converted-space"/>
          <w:rFonts w:ascii="Arial" w:hAnsi="Arial" w:cs="Arial"/>
        </w:rPr>
        <w:t> </w:t>
      </w:r>
      <w:r>
        <w:rPr>
          <w:rFonts w:ascii="Arial" w:hAnsi="Arial" w:cs="Arial"/>
        </w:rPr>
        <w:t>к методике прогнозирования поступлений по источникам финансирования дефицита бюджета, установленными муниципальным образованием.</w:t>
      </w:r>
    </w:p>
    <w:p w:rsidR="00573954" w:rsidRDefault="00573954" w:rsidP="00573954">
      <w:pPr>
        <w:pStyle w:val="ConsPlusNormal"/>
        <w:ind w:firstLine="720"/>
        <w:jc w:val="both"/>
        <w:rPr>
          <w:rFonts w:ascii="Arial" w:hAnsi="Arial" w:cs="Arial"/>
        </w:rPr>
      </w:pPr>
      <w:r>
        <w:rPr>
          <w:rFonts w:ascii="Arial" w:hAnsi="Arial" w:cs="Arial"/>
        </w:rPr>
        <w:t xml:space="preserve">В случае если программы приватизации принимаются на плановый период, превышающий один год, прогноз объемов поступлений от реализации муниципального имущества, имущества, находящегося в собственности муниципального образования указывается с разбивкой по годам. </w:t>
      </w:r>
      <w:proofErr w:type="gramStart"/>
      <w:r>
        <w:rPr>
          <w:rFonts w:ascii="Arial" w:hAnsi="Arial" w:cs="Arial"/>
        </w:rPr>
        <w:t>Прогнозные показатели поступлений от приватизации имущества ежегодно, не позднее 1 февраля, подлежат корректировке с учетом стоимости имущества, продажа которого завершена, изменений, внесенных в программы приватизации за отчетный период, в отношении программы приватизации муниципального имущества - также с учетом принятых органом власти решений по отчуждению пакетов акций крупнейших компаний, занимающих лидирующее положение в соответствующих отраслях экономики.</w:t>
      </w:r>
      <w:proofErr w:type="gramEnd"/>
    </w:p>
    <w:p w:rsidR="00573954" w:rsidRDefault="00573954" w:rsidP="00573954">
      <w:pPr>
        <w:pStyle w:val="ConsPlusNormal"/>
        <w:ind w:firstLine="720"/>
        <w:jc w:val="both"/>
        <w:rPr>
          <w:rFonts w:ascii="Arial" w:hAnsi="Arial" w:cs="Arial"/>
        </w:rPr>
      </w:pPr>
      <w:r>
        <w:rPr>
          <w:rFonts w:ascii="Arial" w:hAnsi="Arial" w:cs="Arial"/>
        </w:rPr>
        <w:t>Программа приватизации муниципального имущества дополнительно содержит раздел, содержащий основные направления и задачи приватизации муниципального имущества, прогноз влияния приватизации на структурные изменения в экономике, в том числе в конкретных отраслях экономики (сферах управления), а также перечень муниципального имущества, решения, об условиях приватизации которого принимаются Собранием депутатов Плотавского сельсовета Октябрьского района.</w:t>
      </w:r>
    </w:p>
    <w:p w:rsidR="00573954" w:rsidRDefault="00573954" w:rsidP="00573954">
      <w:pPr>
        <w:pStyle w:val="ConsPlusNormal"/>
        <w:ind w:firstLine="720"/>
        <w:jc w:val="both"/>
        <w:rPr>
          <w:rFonts w:ascii="Arial" w:hAnsi="Arial" w:cs="Arial"/>
        </w:rPr>
      </w:pPr>
      <w:r>
        <w:rPr>
          <w:rFonts w:ascii="Arial" w:hAnsi="Arial" w:cs="Arial"/>
        </w:rPr>
        <w:t>При включении муниципального имущества в соответствующие перечни указываются:</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1) для муниципальных унитарных предприятий - наименование и место нахождения;</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2) для акций акционерных обществ, находящихся в муниципальной собственности:</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наименование и место нахождения акционерного общества;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доля принадлежащих муниципальным образованиям акций в общем количестве акций акционерного общества либо, если доля акций менее 0,01 процента;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количество акций;</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-доля и количество акций, подлежащих приватизации;</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3) для долей в уставных капиталах обществ с ограниченной ответственностью, находящихся в муниципальной собственности:</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наименование и место нахождения общества с ограниченной ответственностью;</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доля в уставном капитале общества с ограниченной ответственностью, принадлежащая муниципальному образованию и подлежащая приватизации;</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xml:space="preserve">4) для иного имущества - наименование, местонахождение, кадастровый номер (для недвижимого имущества) и назначение имущества. </w:t>
      </w:r>
      <w:proofErr w:type="gramStart"/>
      <w:r>
        <w:rPr>
          <w:rFonts w:ascii="Arial" w:hAnsi="Arial" w:cs="Arial"/>
        </w:rPr>
        <w:t xml:space="preserve">В случае если объект иного имущества является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либо объектом речного порта, дополнительно указывается информация об отнесении его к объектам культурного наследия в соответствии с Федеральным </w:t>
      </w:r>
      <w:hyperlink r:id="rId27" w:history="1">
        <w:r>
          <w:rPr>
            <w:rStyle w:val="a3"/>
            <w:rFonts w:ascii="Arial" w:hAnsi="Arial" w:cs="Arial"/>
            <w:color w:val="auto"/>
            <w:u w:val="none"/>
          </w:rPr>
          <w:t>законом</w:t>
        </w:r>
      </w:hyperlink>
      <w:r>
        <w:rPr>
          <w:rStyle w:val="apple-converted-space"/>
          <w:rFonts w:ascii="Arial" w:hAnsi="Arial" w:cs="Arial"/>
        </w:rPr>
        <w:t xml:space="preserve"> </w:t>
      </w:r>
      <w:r>
        <w:rPr>
          <w:rFonts w:ascii="Arial" w:hAnsi="Arial" w:cs="Arial"/>
        </w:rPr>
        <w:t>«Об объектах культурного наследия (памятниках истории и культуры) народов Российской Федерации» либо объектам речного порта.</w:t>
      </w:r>
      <w:proofErr w:type="gramEnd"/>
    </w:p>
    <w:p w:rsidR="00573954" w:rsidRDefault="00573954" w:rsidP="00573954">
      <w:pPr>
        <w:pStyle w:val="ConsPlusNormal"/>
        <w:ind w:firstLine="720"/>
        <w:jc w:val="both"/>
        <w:outlineLvl w:val="2"/>
        <w:rPr>
          <w:rFonts w:ascii="Arial" w:hAnsi="Arial" w:cs="Arial"/>
        </w:rPr>
      </w:pPr>
      <w:r>
        <w:rPr>
          <w:rFonts w:ascii="Arial" w:hAnsi="Arial" w:cs="Arial"/>
        </w:rPr>
        <w:t xml:space="preserve">Статья 24. На основе представленных предложений о приватизации муниципального имущества, анализа эффективности использования муниципального имущества, в том числе закрепленного за муниципальными </w:t>
      </w:r>
      <w:r>
        <w:rPr>
          <w:rFonts w:ascii="Arial" w:hAnsi="Arial" w:cs="Arial"/>
        </w:rPr>
        <w:lastRenderedPageBreak/>
        <w:t>предприятиями и учреждениями, Отдел готовит проект Программы.</w:t>
      </w:r>
    </w:p>
    <w:p w:rsidR="00573954" w:rsidRDefault="00573954" w:rsidP="00573954">
      <w:pPr>
        <w:pStyle w:val="ConsPlusNormal"/>
        <w:ind w:firstLine="720"/>
        <w:jc w:val="both"/>
        <w:rPr>
          <w:rFonts w:ascii="Arial" w:hAnsi="Arial" w:cs="Arial"/>
        </w:rPr>
      </w:pPr>
      <w:r>
        <w:rPr>
          <w:rFonts w:ascii="Arial" w:hAnsi="Arial" w:cs="Arial"/>
        </w:rPr>
        <w:t>Администрация Плотавского сельсовета представляет в Собрание депутатов Плотавского сельсовета Октябрьского района не позднее 1 декабря текущего года проект Программы с приложением пояснительной записки, содержащей обоснование целесообразности приватизации муниципального имущества, включенного в Программу.</w:t>
      </w:r>
    </w:p>
    <w:p w:rsidR="00573954" w:rsidRDefault="00573954" w:rsidP="00573954">
      <w:pPr>
        <w:pStyle w:val="ConsPlusNormal"/>
        <w:ind w:firstLine="720"/>
        <w:jc w:val="both"/>
        <w:outlineLvl w:val="2"/>
        <w:rPr>
          <w:rFonts w:ascii="Arial" w:hAnsi="Arial" w:cs="Arial"/>
        </w:rPr>
      </w:pPr>
      <w:r>
        <w:rPr>
          <w:rFonts w:ascii="Arial" w:hAnsi="Arial" w:cs="Arial"/>
        </w:rPr>
        <w:t>Статья 25. Проект Программы вносится на рассмотрение Собрания депутатов Плотавского сельсовета Октябрьского района не позднее текущего года. По итогам рассмотрения проекта Программы Собрание депутатов Плотавского сельсовета Октябрьского района принимает решение об утверждении Программы либо об отклонении проекта Программы.</w:t>
      </w:r>
    </w:p>
    <w:p w:rsidR="00573954" w:rsidRDefault="00573954" w:rsidP="00573954">
      <w:pPr>
        <w:pStyle w:val="ConsPlusNormal"/>
        <w:ind w:firstLine="720"/>
        <w:jc w:val="both"/>
        <w:outlineLvl w:val="2"/>
        <w:rPr>
          <w:rFonts w:ascii="Arial" w:hAnsi="Arial" w:cs="Arial"/>
        </w:rPr>
      </w:pPr>
      <w:r>
        <w:rPr>
          <w:rFonts w:ascii="Arial" w:hAnsi="Arial" w:cs="Arial"/>
        </w:rPr>
        <w:t>Статья 26. Изменения в принятую на очередной год Программу вносятся решениями Собрания депутатов Плотавского сельсовета Октябрьского района.</w:t>
      </w:r>
    </w:p>
    <w:p w:rsidR="00573954" w:rsidRDefault="00573954" w:rsidP="00573954">
      <w:pPr>
        <w:pStyle w:val="ConsPlusNormal"/>
        <w:ind w:firstLine="720"/>
        <w:jc w:val="both"/>
        <w:outlineLvl w:val="2"/>
        <w:rPr>
          <w:rFonts w:ascii="Arial" w:hAnsi="Arial" w:cs="Arial"/>
        </w:rPr>
      </w:pPr>
      <w:r>
        <w:rPr>
          <w:rFonts w:ascii="Arial" w:hAnsi="Arial" w:cs="Arial"/>
        </w:rPr>
        <w:t xml:space="preserve">Статья 27. Администрация сельсовета, не позднее 1 марта года, следующего </w:t>
      </w:r>
      <w:proofErr w:type="gramStart"/>
      <w:r>
        <w:rPr>
          <w:rFonts w:ascii="Arial" w:hAnsi="Arial" w:cs="Arial"/>
        </w:rPr>
        <w:t>за</w:t>
      </w:r>
      <w:proofErr w:type="gramEnd"/>
      <w:r>
        <w:rPr>
          <w:rFonts w:ascii="Arial" w:hAnsi="Arial" w:cs="Arial"/>
        </w:rPr>
        <w:t xml:space="preserve"> </w:t>
      </w:r>
      <w:proofErr w:type="gramStart"/>
      <w:r>
        <w:rPr>
          <w:rFonts w:ascii="Arial" w:hAnsi="Arial" w:cs="Arial"/>
        </w:rPr>
        <w:t>отчетным</w:t>
      </w:r>
      <w:proofErr w:type="gramEnd"/>
      <w:r>
        <w:rPr>
          <w:rFonts w:ascii="Arial" w:hAnsi="Arial" w:cs="Arial"/>
        </w:rPr>
        <w:t>, представляет на рассмотрение Собрания депутатов Плотавского сельсовета Октябрьского района отчет о выполнении Программы.</w:t>
      </w:r>
    </w:p>
    <w:p w:rsidR="00573954" w:rsidRDefault="00573954" w:rsidP="00573954">
      <w:pPr>
        <w:pStyle w:val="ConsPlusNormal"/>
        <w:ind w:firstLine="720"/>
        <w:jc w:val="both"/>
        <w:rPr>
          <w:rFonts w:ascii="Arial" w:hAnsi="Arial" w:cs="Arial"/>
        </w:rPr>
      </w:pPr>
      <w:r>
        <w:rPr>
          <w:rFonts w:ascii="Arial" w:hAnsi="Arial" w:cs="Arial"/>
        </w:rPr>
        <w:t>Отчет о выполнении Программы за прошедший год должен содержать перечень приватизированного муниципального имущества с указанием способа, срока и цены сделки приватизации.</w:t>
      </w:r>
    </w:p>
    <w:p w:rsidR="00573954" w:rsidRDefault="00573954" w:rsidP="00573954">
      <w:pPr>
        <w:pStyle w:val="ConsPlusNormal"/>
        <w:jc w:val="center"/>
        <w:rPr>
          <w:rFonts w:ascii="Arial" w:hAnsi="Arial" w:cs="Arial"/>
        </w:rPr>
      </w:pPr>
    </w:p>
    <w:p w:rsidR="00573954" w:rsidRPr="00132EFB" w:rsidRDefault="00573954" w:rsidP="00573954">
      <w:pPr>
        <w:pStyle w:val="ConsPlusTitle"/>
        <w:jc w:val="center"/>
        <w:outlineLvl w:val="1"/>
        <w:rPr>
          <w:rFonts w:ascii="Arial" w:hAnsi="Arial" w:cs="Arial"/>
          <w:sz w:val="28"/>
          <w:szCs w:val="28"/>
        </w:rPr>
      </w:pPr>
      <w:r w:rsidRPr="00132EFB">
        <w:rPr>
          <w:rFonts w:ascii="Arial" w:hAnsi="Arial" w:cs="Arial"/>
          <w:sz w:val="28"/>
          <w:szCs w:val="28"/>
        </w:rPr>
        <w:t>Глава 6. Порядок принятия решений об условиях приватизации муниципального имущества</w:t>
      </w:r>
    </w:p>
    <w:p w:rsidR="00573954" w:rsidRDefault="00573954" w:rsidP="00573954">
      <w:pPr>
        <w:pStyle w:val="ConsPlusNormal"/>
        <w:jc w:val="center"/>
        <w:rPr>
          <w:rFonts w:ascii="Arial" w:hAnsi="Arial" w:cs="Arial"/>
        </w:rPr>
      </w:pPr>
    </w:p>
    <w:p w:rsidR="00573954" w:rsidRDefault="00573954" w:rsidP="00573954">
      <w:pPr>
        <w:pStyle w:val="ConsPlusNormal"/>
        <w:ind w:firstLine="720"/>
        <w:jc w:val="both"/>
        <w:outlineLvl w:val="2"/>
        <w:rPr>
          <w:rFonts w:ascii="Arial" w:hAnsi="Arial" w:cs="Arial"/>
        </w:rPr>
      </w:pPr>
      <w:r>
        <w:rPr>
          <w:rFonts w:ascii="Arial" w:hAnsi="Arial" w:cs="Arial"/>
        </w:rPr>
        <w:t>Статья 28. Решение об условиях приватизации муниципального имущества в отношении имущественного комплекса муниципального предприятия либо каждого отдельного объекта муниципальной собственности принимается Администрацией Плотавского сельсовета путем издания постановления.</w:t>
      </w:r>
    </w:p>
    <w:p w:rsidR="00573954" w:rsidRDefault="00573954" w:rsidP="00573954">
      <w:pPr>
        <w:pStyle w:val="ConsPlusNormal"/>
        <w:ind w:firstLine="720"/>
        <w:jc w:val="both"/>
        <w:outlineLvl w:val="2"/>
        <w:rPr>
          <w:rFonts w:ascii="Arial" w:hAnsi="Arial" w:cs="Arial"/>
        </w:rPr>
      </w:pPr>
      <w:r>
        <w:rPr>
          <w:rFonts w:ascii="Arial" w:hAnsi="Arial" w:cs="Arial"/>
        </w:rPr>
        <w:t>Статья 29. При подготовке проекта постановления об условиях приватизации имущественного комплекса муниципального предприятия осуществляются следующие мероприятия:</w:t>
      </w:r>
    </w:p>
    <w:p w:rsidR="00573954" w:rsidRDefault="00573954" w:rsidP="00573954">
      <w:pPr>
        <w:pStyle w:val="ConsPlusNormal"/>
        <w:ind w:firstLine="720"/>
        <w:jc w:val="both"/>
        <w:rPr>
          <w:rFonts w:ascii="Arial" w:hAnsi="Arial" w:cs="Arial"/>
        </w:rPr>
      </w:pPr>
      <w:r>
        <w:rPr>
          <w:rFonts w:ascii="Arial" w:hAnsi="Arial" w:cs="Arial"/>
        </w:rPr>
        <w:t>1) издается распоряжение Администрации сельсовета о проведении инвентаризации имущества и обязательств муниципального предприятия с указанием сроков, в которые руководитель данного предприятия обязан провести инвентаризацию и представить в комиссию, промежуточный баланс и кадастровые выписки земельных участков;</w:t>
      </w:r>
    </w:p>
    <w:p w:rsidR="00573954" w:rsidRDefault="00573954" w:rsidP="00573954">
      <w:pPr>
        <w:pStyle w:val="ConsPlusNormal"/>
        <w:ind w:firstLine="720"/>
        <w:jc w:val="both"/>
        <w:rPr>
          <w:rFonts w:ascii="Arial" w:hAnsi="Arial" w:cs="Arial"/>
        </w:rPr>
      </w:pPr>
      <w:r>
        <w:rPr>
          <w:rFonts w:ascii="Arial" w:hAnsi="Arial" w:cs="Arial"/>
        </w:rPr>
        <w:t>2) руководитель муниципального предприятия обеспечивает проведение инвентаризации, составление промежуточного баланса, подготавливаемого с учетом результатов проведения инвентаризации имущества, оформляет кадастровый план земельного участка и при необходимости документы на иные объекты недвижимости и исключительные права, принадлежащие муниципальному предприятию;</w:t>
      </w:r>
    </w:p>
    <w:p w:rsidR="00573954" w:rsidRDefault="00573954" w:rsidP="00573954">
      <w:pPr>
        <w:pStyle w:val="ConsPlusNormal"/>
        <w:ind w:firstLine="720"/>
        <w:jc w:val="both"/>
        <w:rPr>
          <w:rFonts w:ascii="Arial" w:hAnsi="Arial" w:cs="Arial"/>
        </w:rPr>
      </w:pPr>
      <w:r>
        <w:rPr>
          <w:rFonts w:ascii="Arial" w:hAnsi="Arial" w:cs="Arial"/>
        </w:rPr>
        <w:t>3) Комиссия с привлечением иных структурных подразделений Администрации Плотавского сельсовета при необходимости проводит контрольные проверки наличия и состояния имущества и обязательств муниципального предприятия;</w:t>
      </w:r>
    </w:p>
    <w:p w:rsidR="00573954" w:rsidRDefault="00573954" w:rsidP="00573954">
      <w:pPr>
        <w:pStyle w:val="ConsPlusNormal"/>
        <w:ind w:firstLine="720"/>
        <w:jc w:val="both"/>
        <w:rPr>
          <w:rFonts w:ascii="Arial" w:hAnsi="Arial" w:cs="Arial"/>
        </w:rPr>
      </w:pPr>
      <w:r>
        <w:rPr>
          <w:rFonts w:ascii="Arial" w:hAnsi="Arial" w:cs="Arial"/>
        </w:rPr>
        <w:t>4) руководитель муниципального предприятия осуществляет выбор и заключает договор на проведение аудита промежуточного бухгалтерского баланса со специализированной аудиторской организацией из числа аудиторских организаций, прошедших конкурсный отбор для осуществления обязательного аудита муниципальных унитарных предприятий, в порядке, предусмотренном муниципальным правовым актом.</w:t>
      </w:r>
    </w:p>
    <w:p w:rsidR="00573954" w:rsidRDefault="00573954" w:rsidP="00573954">
      <w:pPr>
        <w:pStyle w:val="ConsPlusNormal"/>
        <w:ind w:firstLine="720"/>
        <w:jc w:val="both"/>
        <w:outlineLvl w:val="2"/>
        <w:rPr>
          <w:rFonts w:ascii="Arial" w:hAnsi="Arial" w:cs="Arial"/>
        </w:rPr>
      </w:pPr>
      <w:r>
        <w:rPr>
          <w:rFonts w:ascii="Arial" w:hAnsi="Arial" w:cs="Arial"/>
        </w:rPr>
        <w:t xml:space="preserve">Статья 30. В соответствии с утвержденной Собранием депутатов </w:t>
      </w:r>
      <w:r>
        <w:rPr>
          <w:rFonts w:ascii="Arial" w:hAnsi="Arial" w:cs="Arial"/>
        </w:rPr>
        <w:lastRenderedPageBreak/>
        <w:t>Плотавского сельсовета Октябрьского района Программой постановление Администрации Плотавского сельсовета об условиях приватизации должно содержать:</w:t>
      </w:r>
    </w:p>
    <w:p w:rsidR="00573954" w:rsidRDefault="00573954" w:rsidP="00573954">
      <w:pPr>
        <w:pStyle w:val="ConsPlusNormal"/>
        <w:ind w:firstLine="720"/>
        <w:jc w:val="both"/>
        <w:rPr>
          <w:rFonts w:ascii="Arial" w:hAnsi="Arial" w:cs="Arial"/>
        </w:rPr>
      </w:pPr>
      <w:r>
        <w:rPr>
          <w:rFonts w:ascii="Arial" w:hAnsi="Arial" w:cs="Arial"/>
        </w:rPr>
        <w:t>1) наименование имущества и иные позволяющие его индивидуализировать данные (характеристика объекта);</w:t>
      </w:r>
    </w:p>
    <w:p w:rsidR="00573954" w:rsidRDefault="00573954" w:rsidP="00573954">
      <w:pPr>
        <w:pStyle w:val="ConsPlusNormal"/>
        <w:ind w:firstLine="720"/>
        <w:jc w:val="both"/>
        <w:rPr>
          <w:rFonts w:ascii="Arial" w:hAnsi="Arial" w:cs="Arial"/>
        </w:rPr>
      </w:pPr>
      <w:r>
        <w:rPr>
          <w:rFonts w:ascii="Arial" w:hAnsi="Arial" w:cs="Arial"/>
        </w:rPr>
        <w:t>2) способ приватизации имущества (с указанием условий конкурса или аукциона, начальной цены конкурса или аукциона, формы подачи предложений о цене (открытой или закрытой);</w:t>
      </w:r>
    </w:p>
    <w:p w:rsidR="00573954" w:rsidRDefault="00573954" w:rsidP="00573954">
      <w:pPr>
        <w:pStyle w:val="ConsPlusNormal"/>
        <w:ind w:firstLine="720"/>
        <w:jc w:val="both"/>
        <w:rPr>
          <w:rFonts w:ascii="Arial" w:hAnsi="Arial" w:cs="Arial"/>
        </w:rPr>
      </w:pPr>
      <w:r>
        <w:rPr>
          <w:rFonts w:ascii="Arial" w:hAnsi="Arial" w:cs="Arial"/>
        </w:rPr>
        <w:t>3) начальную цену имущества, определенную на основании отчета независимого оценщика, составленного в соответствии с законодательством Российской Федерации об оценочной деятельности;</w:t>
      </w:r>
    </w:p>
    <w:p w:rsidR="00573954" w:rsidRDefault="00573954" w:rsidP="00573954">
      <w:pPr>
        <w:pStyle w:val="ConsPlusNormal"/>
        <w:ind w:firstLine="720"/>
        <w:jc w:val="both"/>
        <w:rPr>
          <w:rFonts w:ascii="Arial" w:hAnsi="Arial" w:cs="Arial"/>
        </w:rPr>
      </w:pPr>
      <w:r>
        <w:rPr>
          <w:rFonts w:ascii="Arial" w:hAnsi="Arial" w:cs="Arial"/>
        </w:rPr>
        <w:t>4) срок рассрочки платежа (в случае ее предоставления);</w:t>
      </w:r>
    </w:p>
    <w:p w:rsidR="00573954" w:rsidRDefault="00573954" w:rsidP="00573954">
      <w:pPr>
        <w:pStyle w:val="ConsPlusNormal"/>
        <w:ind w:firstLine="720"/>
        <w:jc w:val="both"/>
        <w:rPr>
          <w:rFonts w:ascii="Arial" w:hAnsi="Arial" w:cs="Arial"/>
        </w:rPr>
      </w:pPr>
      <w:r>
        <w:rPr>
          <w:rFonts w:ascii="Arial" w:hAnsi="Arial" w:cs="Arial"/>
        </w:rPr>
        <w:t>5) состав комиссии по проведению приватизации;</w:t>
      </w:r>
    </w:p>
    <w:p w:rsidR="00573954" w:rsidRDefault="00573954" w:rsidP="00573954">
      <w:pPr>
        <w:pStyle w:val="ConsPlusNormal"/>
        <w:ind w:firstLine="720"/>
        <w:jc w:val="both"/>
        <w:rPr>
          <w:rFonts w:ascii="Arial" w:hAnsi="Arial" w:cs="Arial"/>
        </w:rPr>
      </w:pPr>
      <w:r>
        <w:rPr>
          <w:rFonts w:ascii="Arial" w:hAnsi="Arial" w:cs="Arial"/>
        </w:rPr>
        <w:t>6) иные необходимые для приватизации имущества сведения.</w:t>
      </w:r>
    </w:p>
    <w:p w:rsidR="00573954" w:rsidRDefault="00573954" w:rsidP="00573954">
      <w:pPr>
        <w:pStyle w:val="ConsPlusNormal"/>
        <w:ind w:firstLine="720"/>
        <w:jc w:val="both"/>
        <w:rPr>
          <w:rFonts w:ascii="Arial" w:hAnsi="Arial" w:cs="Arial"/>
        </w:rPr>
      </w:pPr>
      <w:r>
        <w:rPr>
          <w:rFonts w:ascii="Arial" w:hAnsi="Arial" w:cs="Arial"/>
        </w:rPr>
        <w:t>В случае приватизации имущественного комплекса муниципального предприятия постановлением Администрации Плотавского сельсовета также утверждается:</w:t>
      </w:r>
    </w:p>
    <w:p w:rsidR="00573954" w:rsidRDefault="00573954" w:rsidP="00573954">
      <w:pPr>
        <w:pStyle w:val="ConsPlusNormal"/>
        <w:ind w:firstLine="720"/>
        <w:jc w:val="both"/>
        <w:rPr>
          <w:rFonts w:ascii="Arial" w:hAnsi="Arial" w:cs="Arial"/>
        </w:rPr>
      </w:pPr>
      <w:r>
        <w:rPr>
          <w:rFonts w:ascii="Arial" w:hAnsi="Arial" w:cs="Arial"/>
        </w:rPr>
        <w:t>1) состав подлежащего приватизации имущественного комплекса предприятия;</w:t>
      </w:r>
    </w:p>
    <w:p w:rsidR="00573954" w:rsidRDefault="00573954" w:rsidP="00573954">
      <w:pPr>
        <w:pStyle w:val="ConsPlusNormal"/>
        <w:ind w:firstLine="720"/>
        <w:jc w:val="both"/>
        <w:rPr>
          <w:rFonts w:ascii="Arial" w:hAnsi="Arial" w:cs="Arial"/>
        </w:rPr>
      </w:pPr>
      <w:r>
        <w:rPr>
          <w:rFonts w:ascii="Arial" w:hAnsi="Arial" w:cs="Arial"/>
        </w:rPr>
        <w:t>2) перечень объектов (в том числе исключительных прав), не подлежащих приватизации в составе имущественного комплекса муниципального унитарного предприятия;</w:t>
      </w:r>
    </w:p>
    <w:p w:rsidR="00573954" w:rsidRDefault="00573954" w:rsidP="00573954">
      <w:pPr>
        <w:pStyle w:val="ConsPlusNormal"/>
        <w:ind w:firstLine="720"/>
        <w:jc w:val="both"/>
        <w:rPr>
          <w:rFonts w:ascii="Arial" w:hAnsi="Arial" w:cs="Arial"/>
        </w:rPr>
      </w:pPr>
      <w:r>
        <w:rPr>
          <w:rFonts w:ascii="Arial" w:hAnsi="Arial" w:cs="Arial"/>
        </w:rPr>
        <w:t xml:space="preserve">3) размер уставного капитала акционерного общества или общества с ограниченной ответственностью, </w:t>
      </w:r>
      <w:proofErr w:type="gramStart"/>
      <w:r>
        <w:rPr>
          <w:rFonts w:ascii="Arial" w:hAnsi="Arial" w:cs="Arial"/>
        </w:rPr>
        <w:t>создаваемых</w:t>
      </w:r>
      <w:proofErr w:type="gramEnd"/>
      <w:r>
        <w:rPr>
          <w:rFonts w:ascii="Arial" w:hAnsi="Arial" w:cs="Arial"/>
        </w:rPr>
        <w:t xml:space="preserve"> посредством преобразования унитарного предприятия;</w:t>
      </w:r>
    </w:p>
    <w:p w:rsidR="00573954" w:rsidRDefault="00573954" w:rsidP="00573954">
      <w:pPr>
        <w:pStyle w:val="ConsPlusNormal"/>
        <w:ind w:firstLine="720"/>
        <w:jc w:val="both"/>
        <w:rPr>
          <w:rFonts w:ascii="Arial" w:hAnsi="Arial" w:cs="Arial"/>
        </w:rPr>
      </w:pPr>
      <w:r>
        <w:rPr>
          <w:rFonts w:ascii="Arial" w:hAnsi="Arial" w:cs="Arial"/>
        </w:rPr>
        <w:t>4) 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 муниципального образования.</w:t>
      </w:r>
    </w:p>
    <w:p w:rsidR="00573954" w:rsidRDefault="00573954" w:rsidP="00573954">
      <w:pPr>
        <w:pStyle w:val="ConsPlusNormal"/>
        <w:ind w:firstLine="720"/>
        <w:jc w:val="both"/>
        <w:rPr>
          <w:rFonts w:ascii="Arial" w:hAnsi="Arial" w:cs="Arial"/>
        </w:rPr>
      </w:pPr>
      <w:r>
        <w:rPr>
          <w:rFonts w:ascii="Arial" w:hAnsi="Arial" w:cs="Arial"/>
        </w:rPr>
        <w:t>При преобразовании муниципального предприятия в акционерное общество в решении об условиях приватизации также определяется размер уставного капитала, количество и номинальная стоимость акций, состав совета директоров и ревизионной комиссии.</w:t>
      </w:r>
    </w:p>
    <w:p w:rsidR="00573954" w:rsidRDefault="00573954" w:rsidP="00573954">
      <w:pPr>
        <w:pStyle w:val="ConsPlusNormal"/>
        <w:ind w:firstLine="720"/>
        <w:jc w:val="both"/>
        <w:rPr>
          <w:rFonts w:ascii="Arial" w:hAnsi="Arial" w:cs="Arial"/>
        </w:rPr>
      </w:pPr>
      <w:r>
        <w:rPr>
          <w:rFonts w:ascii="Arial" w:hAnsi="Arial" w:cs="Arial"/>
        </w:rPr>
        <w:t>При преобразовании муниципального предприятия в акционерное общество, общество с ограниченной ответственностью в постановлении Администрации Плотавского сельсовета об условиях приватизации состав комиссии по проведению приватизации не указывается.</w:t>
      </w:r>
    </w:p>
    <w:p w:rsidR="00573954" w:rsidRDefault="00573954" w:rsidP="00573954">
      <w:pPr>
        <w:pStyle w:val="ConsPlusNormal"/>
        <w:ind w:firstLine="720"/>
        <w:jc w:val="both"/>
        <w:rPr>
          <w:rFonts w:ascii="Arial" w:hAnsi="Arial" w:cs="Arial"/>
        </w:rPr>
      </w:pPr>
      <w:r>
        <w:rPr>
          <w:rFonts w:ascii="Arial" w:hAnsi="Arial" w:cs="Arial"/>
        </w:rPr>
        <w:t>Статья 31. Изменение решения об условиях приватизации муниципального имущества производится Администрацией Плотавского сельсовета путем издания постановления.</w:t>
      </w:r>
    </w:p>
    <w:p w:rsidR="00573954" w:rsidRDefault="00573954" w:rsidP="00573954">
      <w:pPr>
        <w:pStyle w:val="ConsPlusNormal"/>
        <w:ind w:firstLine="720"/>
        <w:jc w:val="both"/>
        <w:outlineLvl w:val="2"/>
        <w:rPr>
          <w:rFonts w:ascii="Arial" w:hAnsi="Arial" w:cs="Arial"/>
        </w:rPr>
      </w:pPr>
      <w:r>
        <w:rPr>
          <w:rFonts w:ascii="Arial" w:hAnsi="Arial" w:cs="Arial"/>
        </w:rPr>
        <w:t>Статья 32. Несостоявшееся отчуждение муниципального имущества влечет за собой изменение решения об условиях приватизации муниципального имущества в части способа приватизации и условий, связанных с указанным способом.</w:t>
      </w:r>
    </w:p>
    <w:p w:rsidR="00573954" w:rsidRDefault="00573954" w:rsidP="00573954">
      <w:pPr>
        <w:pStyle w:val="ConsPlusNormal"/>
        <w:ind w:firstLine="720"/>
        <w:jc w:val="both"/>
        <w:outlineLvl w:val="2"/>
        <w:rPr>
          <w:rFonts w:ascii="Arial" w:hAnsi="Arial" w:cs="Arial"/>
        </w:rPr>
      </w:pPr>
      <w:r>
        <w:rPr>
          <w:rFonts w:ascii="Arial" w:hAnsi="Arial" w:cs="Arial"/>
        </w:rPr>
        <w:t xml:space="preserve">Статья 33. При приватизации имущественного комплекса муниципального предприятия со дня утверждения Программы и до дня государственной регистрации созданного хозяйственного общества унитарное предприятие не вправе без согласования с Администрацией Плотавского сельсовета совершать сделки и иные действия, указанные в </w:t>
      </w:r>
      <w:hyperlink r:id="rId28" w:history="1">
        <w:r>
          <w:rPr>
            <w:rStyle w:val="a3"/>
            <w:rFonts w:ascii="Arial" w:hAnsi="Arial" w:cs="Arial"/>
            <w:color w:val="auto"/>
            <w:u w:val="none"/>
          </w:rPr>
          <w:t>пункте 3 статьи 14</w:t>
        </w:r>
      </w:hyperlink>
      <w:r>
        <w:rPr>
          <w:rFonts w:ascii="Arial" w:hAnsi="Arial" w:cs="Arial"/>
        </w:rPr>
        <w:t xml:space="preserve"> Федерального закона «О приватизации государственного и муниципального имущества».</w:t>
      </w:r>
    </w:p>
    <w:p w:rsidR="00573954" w:rsidRDefault="00573954" w:rsidP="00573954">
      <w:pPr>
        <w:pStyle w:val="ConsPlusNormal"/>
        <w:ind w:firstLine="720"/>
        <w:jc w:val="both"/>
        <w:outlineLvl w:val="2"/>
        <w:rPr>
          <w:rFonts w:ascii="Arial" w:hAnsi="Arial" w:cs="Arial"/>
        </w:rPr>
      </w:pPr>
      <w:r>
        <w:rPr>
          <w:rFonts w:ascii="Arial" w:hAnsi="Arial" w:cs="Arial"/>
        </w:rPr>
        <w:t>Статья 34. Продажа муниципального имущества осуществляется способами, установленными Федеральным законом от 21.12.2001 № 178-ФЗ «О приватизации государственного и муниципального имущества».</w:t>
      </w:r>
    </w:p>
    <w:p w:rsidR="00573954" w:rsidRDefault="00573954" w:rsidP="00573954">
      <w:pPr>
        <w:pStyle w:val="ConsPlusNormal"/>
        <w:ind w:firstLine="720"/>
        <w:jc w:val="both"/>
        <w:rPr>
          <w:rFonts w:ascii="Arial" w:hAnsi="Arial" w:cs="Arial"/>
        </w:rPr>
      </w:pPr>
      <w:proofErr w:type="gramStart"/>
      <w:r>
        <w:rPr>
          <w:rFonts w:ascii="Arial" w:hAnsi="Arial" w:cs="Arial"/>
        </w:rPr>
        <w:lastRenderedPageBreak/>
        <w:t xml:space="preserve">Продажа муниципального имущества путем проведения аукциона с открытой формой подачи предложений о цене имущества, специализированного аукциона, конкурса, продажи имущества посредством публичного предложения и без объявления цены осуществляется в электронной форме в соответствии с требованиями, установленными Федеральным </w:t>
      </w:r>
      <w:hyperlink r:id="rId29" w:history="1">
        <w:r>
          <w:rPr>
            <w:rStyle w:val="a3"/>
            <w:rFonts w:ascii="Arial" w:hAnsi="Arial" w:cs="Arial"/>
            <w:color w:val="auto"/>
            <w:u w:val="none"/>
          </w:rPr>
          <w:t>законом</w:t>
        </w:r>
      </w:hyperlink>
      <w:r>
        <w:rPr>
          <w:rFonts w:ascii="Arial" w:hAnsi="Arial" w:cs="Arial"/>
        </w:rPr>
        <w:t xml:space="preserve"> от 21.12.2001 № 178-ФЗ «О приватизации государственного и муниципального имущества», </w:t>
      </w:r>
      <w:hyperlink r:id="rId30" w:history="1">
        <w:r>
          <w:rPr>
            <w:rStyle w:val="a3"/>
            <w:rFonts w:ascii="Arial" w:hAnsi="Arial" w:cs="Arial"/>
            <w:color w:val="auto"/>
            <w:u w:val="none"/>
          </w:rPr>
          <w:t>Постановлением</w:t>
        </w:r>
      </w:hyperlink>
      <w:r>
        <w:rPr>
          <w:rFonts w:ascii="Arial" w:hAnsi="Arial" w:cs="Arial"/>
        </w:rPr>
        <w:t xml:space="preserve"> Правительства Российской Федерации от 27.08.2012 № 860 «Об организации и проведении продажи государственного или</w:t>
      </w:r>
      <w:proofErr w:type="gramEnd"/>
      <w:r>
        <w:rPr>
          <w:rFonts w:ascii="Arial" w:hAnsi="Arial" w:cs="Arial"/>
        </w:rPr>
        <w:t xml:space="preserve"> муниципального имущества в электронной форме».</w:t>
      </w:r>
    </w:p>
    <w:p w:rsidR="00573954" w:rsidRDefault="00573954" w:rsidP="00573954">
      <w:pPr>
        <w:pStyle w:val="ConsPlusTitle"/>
        <w:jc w:val="center"/>
        <w:outlineLvl w:val="1"/>
        <w:rPr>
          <w:rFonts w:ascii="Arial" w:hAnsi="Arial" w:cs="Arial"/>
          <w:b w:val="0"/>
        </w:rPr>
      </w:pPr>
    </w:p>
    <w:p w:rsidR="00573954" w:rsidRPr="00132EFB" w:rsidRDefault="00573954" w:rsidP="00573954">
      <w:pPr>
        <w:pStyle w:val="ConsPlusTitle"/>
        <w:jc w:val="center"/>
        <w:outlineLvl w:val="1"/>
        <w:rPr>
          <w:rFonts w:ascii="Arial" w:hAnsi="Arial" w:cs="Arial"/>
          <w:sz w:val="28"/>
          <w:szCs w:val="28"/>
        </w:rPr>
      </w:pPr>
      <w:r w:rsidRPr="00132EFB">
        <w:rPr>
          <w:rFonts w:ascii="Arial" w:hAnsi="Arial" w:cs="Arial"/>
          <w:sz w:val="28"/>
          <w:szCs w:val="28"/>
        </w:rPr>
        <w:t>Глава 7. Информационное обеспечение приватизации муниципального имущества</w:t>
      </w:r>
    </w:p>
    <w:p w:rsidR="00573954" w:rsidRDefault="00573954" w:rsidP="00573954">
      <w:pPr>
        <w:autoSpaceDE w:val="0"/>
        <w:autoSpaceDN w:val="0"/>
        <w:adjustRightInd w:val="0"/>
        <w:spacing w:after="0" w:line="240" w:lineRule="auto"/>
        <w:ind w:firstLine="567"/>
        <w:jc w:val="both"/>
        <w:outlineLvl w:val="2"/>
        <w:rPr>
          <w:rFonts w:ascii="Arial" w:hAnsi="Arial" w:cs="Arial"/>
          <w:sz w:val="24"/>
          <w:szCs w:val="24"/>
        </w:rPr>
      </w:pPr>
    </w:p>
    <w:p w:rsidR="00573954" w:rsidRDefault="00573954" w:rsidP="00573954">
      <w:pPr>
        <w:pStyle w:val="ConsPlusNormal"/>
        <w:jc w:val="center"/>
        <w:rPr>
          <w:rFonts w:ascii="Arial" w:hAnsi="Arial" w:cs="Arial"/>
        </w:rPr>
      </w:pPr>
    </w:p>
    <w:p w:rsidR="00573954" w:rsidRDefault="00573954" w:rsidP="00573954">
      <w:pPr>
        <w:pStyle w:val="ConsPlusNormal"/>
        <w:ind w:firstLine="720"/>
        <w:jc w:val="both"/>
        <w:outlineLvl w:val="2"/>
        <w:rPr>
          <w:rFonts w:ascii="Arial" w:hAnsi="Arial" w:cs="Arial"/>
        </w:rPr>
      </w:pPr>
      <w:r>
        <w:rPr>
          <w:rFonts w:ascii="Arial" w:hAnsi="Arial" w:cs="Arial"/>
        </w:rPr>
        <w:t xml:space="preserve">Статья 35. </w:t>
      </w:r>
      <w:proofErr w:type="gramStart"/>
      <w:r>
        <w:rPr>
          <w:rFonts w:ascii="Arial" w:hAnsi="Arial" w:cs="Arial"/>
        </w:rPr>
        <w:t>Программа, утвержденная Собранием депутатов Плотавского сельсовета Октябрьского района, отчет о выполнении Программы подлежат опубликованию в официальном печатном издании и размещению на официальном сайте Администрации Плотавского сельсовета в сети «Интернет», а также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 сайты в сети «Интернет»), в течение 30 дней со дня</w:t>
      </w:r>
      <w:proofErr w:type="gramEnd"/>
      <w:r>
        <w:rPr>
          <w:rFonts w:ascii="Arial" w:hAnsi="Arial" w:cs="Arial"/>
        </w:rPr>
        <w:t xml:space="preserve"> утверждения Собранием депутатов Плотавского сельсовета Октябрьского района.</w:t>
      </w:r>
    </w:p>
    <w:p w:rsidR="00573954" w:rsidRDefault="00573954" w:rsidP="00573954">
      <w:pPr>
        <w:pStyle w:val="ConsPlusNormal"/>
        <w:ind w:firstLine="720"/>
        <w:jc w:val="both"/>
        <w:outlineLvl w:val="2"/>
        <w:rPr>
          <w:rFonts w:ascii="Arial" w:hAnsi="Arial" w:cs="Arial"/>
        </w:rPr>
      </w:pPr>
      <w:r>
        <w:rPr>
          <w:rFonts w:ascii="Arial" w:hAnsi="Arial" w:cs="Arial"/>
        </w:rPr>
        <w:t xml:space="preserve">Статья 36. Информационное сообщение о продаже муниципального имущества публикуется в  официальном печатном издании газете и размещается на сайтах в сети «Интернет» не менее чем за тридцать дней до дня осуществления продажи указанного имущества, если иное не предусмотрено Федеральным </w:t>
      </w:r>
      <w:hyperlink r:id="rId31" w:history="1">
        <w:r>
          <w:rPr>
            <w:rStyle w:val="a3"/>
            <w:rFonts w:ascii="Arial" w:hAnsi="Arial" w:cs="Arial"/>
            <w:color w:val="auto"/>
            <w:u w:val="none"/>
          </w:rPr>
          <w:t>законом</w:t>
        </w:r>
      </w:hyperlink>
      <w:r>
        <w:rPr>
          <w:rFonts w:ascii="Arial" w:hAnsi="Arial" w:cs="Arial"/>
        </w:rPr>
        <w:t xml:space="preserve"> «О приватизации государственного и муниципального имущества».</w:t>
      </w:r>
    </w:p>
    <w:p w:rsidR="00573954" w:rsidRDefault="00573954" w:rsidP="00573954">
      <w:pPr>
        <w:pStyle w:val="ConsPlusNormal"/>
        <w:ind w:firstLine="720"/>
        <w:jc w:val="both"/>
        <w:rPr>
          <w:rFonts w:ascii="Arial" w:hAnsi="Arial" w:cs="Arial"/>
        </w:rPr>
      </w:pPr>
      <w:r>
        <w:rPr>
          <w:rFonts w:ascii="Arial" w:hAnsi="Arial" w:cs="Arial"/>
        </w:rPr>
        <w:t>Решение об условиях приватизации муниципального имущества размещается в открытом доступе на сайтах в сети «Интернет» в течение десяти дней со дня принятия этого решения.</w:t>
      </w:r>
    </w:p>
    <w:p w:rsidR="00573954" w:rsidRDefault="00573954" w:rsidP="00573954">
      <w:pPr>
        <w:pStyle w:val="ConsPlusNormal"/>
        <w:ind w:firstLine="720"/>
        <w:jc w:val="both"/>
        <w:rPr>
          <w:rFonts w:ascii="Arial" w:hAnsi="Arial" w:cs="Arial"/>
        </w:rPr>
      </w:pPr>
      <w:r>
        <w:rPr>
          <w:rFonts w:ascii="Arial" w:hAnsi="Arial" w:cs="Arial"/>
        </w:rPr>
        <w:t>Информация о результатах сделок приватизации муниципального имущества подлежит размещению на сайтах в сети «Интернет» в течение десяти дней со дня совершения указанных сделок.</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Информационное сообщение о продаже муниципального имущества должно содержать, за исключением случаев, предусмотренных Федеральным</w:t>
      </w:r>
      <w:r>
        <w:rPr>
          <w:rStyle w:val="apple-converted-space"/>
          <w:rFonts w:ascii="Arial" w:hAnsi="Arial" w:cs="Arial"/>
        </w:rPr>
        <w:t xml:space="preserve"> </w:t>
      </w:r>
      <w:hyperlink r:id="rId32" w:history="1">
        <w:r>
          <w:rPr>
            <w:rStyle w:val="a3"/>
            <w:rFonts w:ascii="Arial" w:hAnsi="Arial" w:cs="Arial"/>
            <w:color w:val="auto"/>
            <w:u w:val="none"/>
          </w:rPr>
          <w:t>законом</w:t>
        </w:r>
      </w:hyperlink>
      <w:r>
        <w:rPr>
          <w:rFonts w:ascii="Arial" w:hAnsi="Arial" w:cs="Arial"/>
        </w:rPr>
        <w:t xml:space="preserve"> от 21.12.2001 </w:t>
      </w:r>
      <w:hyperlink r:id="rId33" w:tooltip="Федеральный закон от 21.12.2001 N 178-ФЗ (ред. от 07.12.2011) &quot;О приватизации государственного и муниципального имущества&quot;{КонсультантПлюс}" w:history="1">
        <w:r>
          <w:rPr>
            <w:rStyle w:val="a3"/>
            <w:rFonts w:ascii="Arial" w:hAnsi="Arial" w:cs="Arial"/>
            <w:color w:val="auto"/>
            <w:u w:val="none"/>
          </w:rPr>
          <w:t>№ 178-ФЗ</w:t>
        </w:r>
      </w:hyperlink>
      <w:r>
        <w:rPr>
          <w:rFonts w:ascii="Arial" w:hAnsi="Arial" w:cs="Arial"/>
        </w:rPr>
        <w:t xml:space="preserve"> «О приватизации государственного и муниципального имущества», следующие сведения:</w:t>
      </w:r>
    </w:p>
    <w:p w:rsidR="00573954" w:rsidRDefault="00573954" w:rsidP="00573954">
      <w:pPr>
        <w:pStyle w:val="a4"/>
        <w:shd w:val="clear" w:color="auto" w:fill="FFFFFF"/>
        <w:spacing w:before="0" w:beforeAutospacing="0" w:after="0" w:afterAutospacing="0"/>
        <w:ind w:firstLine="720"/>
        <w:jc w:val="both"/>
        <w:rPr>
          <w:rFonts w:ascii="Arial" w:hAnsi="Arial" w:cs="Arial"/>
        </w:rPr>
      </w:pPr>
      <w:proofErr w:type="gramStart"/>
      <w:r>
        <w:rPr>
          <w:rFonts w:ascii="Arial" w:hAnsi="Arial" w:cs="Arial"/>
        </w:rPr>
        <w:t>- наименование государственного органа или органа местного самоуправления, принявших решение об условиях приватизации такого имущества, реквизиты указанного решения;</w:t>
      </w:r>
      <w:proofErr w:type="gramEnd"/>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наименование такого имущества и иные позволяющие его индивидуализировать сведения (характеристика имущества);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xml:space="preserve">- </w:t>
      </w:r>
      <w:hyperlink r:id="rId34" w:anchor="dst100093" w:history="1">
        <w:r>
          <w:rPr>
            <w:rStyle w:val="a3"/>
            <w:rFonts w:ascii="Arial" w:hAnsi="Arial" w:cs="Arial"/>
            <w:color w:val="auto"/>
            <w:u w:val="none"/>
          </w:rPr>
          <w:t>способ</w:t>
        </w:r>
      </w:hyperlink>
      <w:r>
        <w:rPr>
          <w:rFonts w:ascii="Arial" w:hAnsi="Arial" w:cs="Arial"/>
        </w:rPr>
        <w:t xml:space="preserve"> приватизации такого имущества;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начальная цена продажи такого имущества;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форма подачи предложений о цене такого имущества;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условия и сроки платежа, необходимые реквизиты счетов;</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размер задатка, срок и порядок его внесения, необходимые реквизиты счетов;</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порядок, место, даты начала и окончания подачи заявок, предложений;</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lastRenderedPageBreak/>
        <w:t>- исчерпывающий перечень представляемых участниками торгов документов и требования к их оформлению;</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срок заключения договора купли-продажи такого имущества;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порядок ознакомления покупателей с иной информацией, условиями договора купли-продажи такого имущества;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ограничения участия отдельных категорий физических лиц и юридических лиц в приватизации такого имущества;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порядок определения победителей (при проведен</w:t>
      </w:r>
      <w:proofErr w:type="gramStart"/>
      <w:r>
        <w:rPr>
          <w:rFonts w:ascii="Arial" w:hAnsi="Arial" w:cs="Arial"/>
        </w:rPr>
        <w:t>ии ау</w:t>
      </w:r>
      <w:proofErr w:type="gramEnd"/>
      <w:r>
        <w:rPr>
          <w:rFonts w:ascii="Arial" w:hAnsi="Arial" w:cs="Arial"/>
        </w:rPr>
        <w:t>кциона, специализированного аукциона, конкурса) либо лиц, имеющих право приобретения муниципального имущества (при проведении его продажи посредством публичного предложения и без объявления цены);</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место и срок подведения итогов продажи муниципального имущества;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размер и порядок выплаты вознаграждения юридическому лицу, которое осуществляет функции продавца муниципального имущества и (или) которому решениями соответственно органа местного самоуправления поручено организовать от имени собственника продажу приватизируемого муниципального имущества.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При продаже находящихся в муниципальной собственности акций акционерного общества или доли в уставном капитале общества с ограниченной ответственностью также указываются следующие сведения:</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полное наименование, адрес (место нахождения) акционерного общества или общества с ограниченной ответственностью;</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xml:space="preserve">- размер уставного капитала хозяйственного общества, общее количество, номинальная стоимость и категории выпущенных акций акционерного общества или размер и номинальная стоимость доли в уставном капитале общества с ограниченной ответственностью, принадлежащей муниципальному образованию; </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перечень видов основной продукции (работ, услуг), производство которой осуществляется акционерным обществом или обществом с ограниченной ответственностью;</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условия конкурса при продаже акций акционерного общества или долей в уставном капитале общества с ограниченной ответственностью на конкурсе;</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сведения о доле на рынке определенного товара хозяйствующего субъекта, включенного в Реестр хозяйствующих субъектов, имеющих долю на рынке определенного товара в размере более чем 35 процентов;</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адрес сайта в сети «Интернет», на котором размещена годовая бухгалтерская (финансовая) отчетность и промежуточная бухгалтерская (финансовая) отчетность хозяйственного общества в соответствии со</w:t>
      </w:r>
      <w:r>
        <w:rPr>
          <w:rStyle w:val="apple-converted-space"/>
          <w:rFonts w:ascii="Arial" w:hAnsi="Arial" w:cs="Arial"/>
        </w:rPr>
        <w:t xml:space="preserve"> </w:t>
      </w:r>
      <w:hyperlink r:id="rId35" w:anchor="dst362" w:history="1">
        <w:r>
          <w:rPr>
            <w:rStyle w:val="a3"/>
            <w:rFonts w:ascii="Arial" w:hAnsi="Arial" w:cs="Arial"/>
            <w:color w:val="auto"/>
            <w:u w:val="none"/>
          </w:rPr>
          <w:t>статьей</w:t>
        </w:r>
        <w:r>
          <w:rPr>
            <w:rStyle w:val="a3"/>
            <w:rFonts w:ascii="Arial" w:hAnsi="Arial" w:cs="Arial"/>
            <w:color w:val="auto"/>
          </w:rPr>
          <w:t xml:space="preserve"> </w:t>
        </w:r>
        <w:r>
          <w:rPr>
            <w:rStyle w:val="a3"/>
            <w:rFonts w:ascii="Arial" w:hAnsi="Arial" w:cs="Arial"/>
            <w:color w:val="auto"/>
            <w:u w:val="none"/>
          </w:rPr>
          <w:t>10.1</w:t>
        </w:r>
      </w:hyperlink>
      <w:r>
        <w:rPr>
          <w:rStyle w:val="apple-converted-space"/>
          <w:rFonts w:ascii="Arial" w:hAnsi="Arial" w:cs="Arial"/>
        </w:rPr>
        <w:t xml:space="preserve"> </w:t>
      </w:r>
      <w:r>
        <w:rPr>
          <w:rFonts w:ascii="Arial" w:hAnsi="Arial" w:cs="Arial"/>
        </w:rPr>
        <w:t>Федерального закона «О приватизации государственного и муниципального имущества»;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площадь земельного участка или земельных участков, на которых расположено недвижимое имущество хозяйственного общества;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численность работников хозяйственного общества;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сведения о предыдущих торгах по продаже такого имущества за год, предшествующий дню его продажи,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lastRenderedPageBreak/>
        <w:t>По решению уполномоченного органа исполнительной власти, местной Администрации в информационном сообщении о продаже муниципального имущества указываются дополнительные сведения о подлежащем приватизации имуществе.</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В отношении объектов, включенных в прогнозные планы (программы) приватизации муниципального имущества, лицом, привлекаемым для организации продажи приватизируемого имущества и (или) осуществления функции продавца, может осуществляться дополнительное информационное обеспечение.</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К информации о результатах сделок приватизации муниципального имущества, подлежащей размещению, относятся следующие сведения:</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наименование продавца такого имущества;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наименование такого имущества и иные позволяющие его индивидуализировать сведения (характеристика имущества);</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дата, время и место проведения торгов;</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цена сделки приватизации;</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или участника продажи, который сделал предпоследнее предложение о цене такого имущества в ходе продажи;</w:t>
      </w:r>
    </w:p>
    <w:p w:rsidR="00573954" w:rsidRDefault="00573954" w:rsidP="00573954">
      <w:pPr>
        <w:pStyle w:val="a4"/>
        <w:shd w:val="clear" w:color="auto" w:fill="FFFFFF"/>
        <w:spacing w:before="0" w:beforeAutospacing="0" w:after="0" w:afterAutospacing="0"/>
        <w:ind w:firstLine="720"/>
        <w:jc w:val="both"/>
        <w:rPr>
          <w:rFonts w:ascii="Arial" w:hAnsi="Arial" w:cs="Arial"/>
        </w:rPr>
      </w:pPr>
      <w:r>
        <w:rPr>
          <w:rFonts w:ascii="Arial" w:hAnsi="Arial" w:cs="Arial"/>
        </w:rPr>
        <w:t>- имя физического лица или наименование юридического лица - победителя торгов.</w:t>
      </w:r>
    </w:p>
    <w:p w:rsidR="00573954" w:rsidRDefault="00573954" w:rsidP="00573954">
      <w:pPr>
        <w:pStyle w:val="ConsPlusNormal"/>
        <w:jc w:val="center"/>
        <w:rPr>
          <w:rFonts w:ascii="Arial" w:hAnsi="Arial" w:cs="Arial"/>
        </w:rPr>
      </w:pPr>
    </w:p>
    <w:p w:rsidR="00573954" w:rsidRPr="00132EFB" w:rsidRDefault="00573954" w:rsidP="00573954">
      <w:pPr>
        <w:pStyle w:val="ConsPlusTitle"/>
        <w:jc w:val="center"/>
        <w:outlineLvl w:val="1"/>
        <w:rPr>
          <w:rFonts w:ascii="Arial" w:hAnsi="Arial" w:cs="Arial"/>
          <w:sz w:val="28"/>
          <w:szCs w:val="28"/>
        </w:rPr>
      </w:pPr>
      <w:r w:rsidRPr="00132EFB">
        <w:rPr>
          <w:rFonts w:ascii="Arial" w:hAnsi="Arial" w:cs="Arial"/>
          <w:sz w:val="28"/>
          <w:szCs w:val="28"/>
        </w:rPr>
        <w:t>Глава 8. Порядок разработки и утверждения условий аукциона (конкурса) при продаже муниципального имущества</w:t>
      </w:r>
    </w:p>
    <w:p w:rsidR="00573954" w:rsidRDefault="00573954" w:rsidP="00573954">
      <w:pPr>
        <w:pStyle w:val="ConsPlusNormal"/>
        <w:jc w:val="center"/>
        <w:rPr>
          <w:rFonts w:ascii="Arial" w:hAnsi="Arial" w:cs="Arial"/>
        </w:rPr>
      </w:pPr>
    </w:p>
    <w:p w:rsidR="00573954" w:rsidRDefault="00573954" w:rsidP="00573954">
      <w:pPr>
        <w:pStyle w:val="ConsPlusNormal"/>
        <w:ind w:firstLine="720"/>
        <w:jc w:val="both"/>
        <w:outlineLvl w:val="2"/>
        <w:rPr>
          <w:rFonts w:ascii="Arial" w:hAnsi="Arial" w:cs="Arial"/>
          <w:bCs/>
          <w:shd w:val="clear" w:color="auto" w:fill="FFFFFF"/>
        </w:rPr>
      </w:pPr>
      <w:r>
        <w:rPr>
          <w:rFonts w:ascii="Arial" w:hAnsi="Arial" w:cs="Arial"/>
        </w:rPr>
        <w:t xml:space="preserve">Статья 37. </w:t>
      </w:r>
      <w:r>
        <w:rPr>
          <w:rFonts w:ascii="Arial" w:hAnsi="Arial" w:cs="Arial"/>
          <w:bCs/>
          <w:shd w:val="clear" w:color="auto" w:fill="FFFFFF"/>
        </w:rPr>
        <w:t>Продажа муниципального имущества на аукционе:</w:t>
      </w:r>
    </w:p>
    <w:p w:rsidR="00573954" w:rsidRDefault="00573954" w:rsidP="00573954">
      <w:pPr>
        <w:pStyle w:val="s1"/>
        <w:spacing w:before="0" w:beforeAutospacing="0" w:after="0" w:afterAutospacing="0"/>
        <w:ind w:firstLine="720"/>
        <w:jc w:val="both"/>
        <w:rPr>
          <w:rFonts w:ascii="Arial" w:hAnsi="Arial" w:cs="Arial"/>
        </w:rPr>
      </w:pPr>
      <w:r>
        <w:rPr>
          <w:rFonts w:ascii="Arial" w:hAnsi="Arial" w:cs="Arial"/>
        </w:rPr>
        <w:t>1. На аукционе продается муниципальное имущество в случае, если его покупатели не должны выполнить какие-либо условия в отношении такого имущества. Право его приобретения принадлежит покупателю, который предложит в ходе торгов наиболее высокую цену за такое имущество.</w:t>
      </w:r>
    </w:p>
    <w:p w:rsidR="00573954" w:rsidRDefault="00573954" w:rsidP="00573954">
      <w:pPr>
        <w:pStyle w:val="s1"/>
        <w:spacing w:before="0" w:beforeAutospacing="0" w:after="0" w:afterAutospacing="0"/>
        <w:ind w:firstLine="720"/>
        <w:jc w:val="both"/>
        <w:rPr>
          <w:rFonts w:ascii="Arial" w:hAnsi="Arial" w:cs="Arial"/>
        </w:rPr>
      </w:pPr>
      <w:r>
        <w:rPr>
          <w:rFonts w:ascii="Arial" w:hAnsi="Arial" w:cs="Arial"/>
        </w:rPr>
        <w:t>2. Аукцион является открытым по составу участников.</w:t>
      </w:r>
    </w:p>
    <w:p w:rsidR="00573954" w:rsidRDefault="00573954" w:rsidP="00573954">
      <w:pPr>
        <w:pStyle w:val="s1"/>
        <w:spacing w:before="0" w:beforeAutospacing="0" w:after="0" w:afterAutospacing="0"/>
        <w:ind w:firstLine="720"/>
        <w:jc w:val="both"/>
        <w:rPr>
          <w:rFonts w:ascii="Arial" w:hAnsi="Arial" w:cs="Arial"/>
        </w:rPr>
      </w:pPr>
      <w:r>
        <w:rPr>
          <w:rFonts w:ascii="Arial" w:hAnsi="Arial" w:cs="Arial"/>
        </w:rPr>
        <w:t xml:space="preserve">3. Предложения о цене муниципального имущества </w:t>
      </w:r>
      <w:proofErr w:type="gramStart"/>
      <w:r>
        <w:rPr>
          <w:rFonts w:ascii="Arial" w:hAnsi="Arial" w:cs="Arial"/>
        </w:rPr>
        <w:t>заявляются</w:t>
      </w:r>
      <w:proofErr w:type="gramEnd"/>
      <w:r>
        <w:rPr>
          <w:rFonts w:ascii="Arial" w:hAnsi="Arial" w:cs="Arial"/>
        </w:rPr>
        <w:t xml:space="preserve"> участниками аукциона открыто в ходе проведения торгов. По итогам торгов с победителем аукциона заключается договор.</w:t>
      </w:r>
    </w:p>
    <w:p w:rsidR="00573954" w:rsidRDefault="00573954" w:rsidP="00573954">
      <w:pPr>
        <w:pStyle w:val="s1"/>
        <w:spacing w:before="0" w:beforeAutospacing="0" w:after="0" w:afterAutospacing="0"/>
        <w:ind w:firstLine="720"/>
        <w:jc w:val="both"/>
        <w:rPr>
          <w:rFonts w:ascii="Arial" w:hAnsi="Arial" w:cs="Arial"/>
        </w:rPr>
      </w:pPr>
      <w:r>
        <w:rPr>
          <w:rFonts w:ascii="Arial" w:hAnsi="Arial" w:cs="Arial"/>
        </w:rPr>
        <w:t>В случае</w:t>
      </w:r>
      <w:proofErr w:type="gramStart"/>
      <w:r>
        <w:rPr>
          <w:rFonts w:ascii="Arial" w:hAnsi="Arial" w:cs="Arial"/>
        </w:rPr>
        <w:t>,</w:t>
      </w:r>
      <w:proofErr w:type="gramEnd"/>
      <w:r>
        <w:rPr>
          <w:rFonts w:ascii="Arial" w:hAnsi="Arial" w:cs="Arial"/>
        </w:rPr>
        <w:t xml:space="preserve">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муниципального имущества.</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В случае отказа лица, признанного единственным участником аукциона, от заключения договора аукцион признается несостоявшимся.</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shd w:val="clear" w:color="auto" w:fill="FFFFFF"/>
        </w:rPr>
        <w:t>4. Продолжительность приема заявок на участие в аукционе должна быть не менее чем двадцать пять дней. Признание претендентов участниками аукциона осуществляется в течение пяти рабочих дней со дня окончания срока приема указанных заявок. Аукцион проводится не позднее третьего рабочего дня со дня признания претендентов участниками аукциона.</w:t>
      </w:r>
    </w:p>
    <w:p w:rsidR="00573954" w:rsidRDefault="00573954" w:rsidP="00573954">
      <w:pPr>
        <w:pStyle w:val="ConsPlusNormal"/>
        <w:ind w:firstLine="720"/>
        <w:jc w:val="both"/>
        <w:outlineLvl w:val="2"/>
        <w:rPr>
          <w:rFonts w:ascii="Arial" w:hAnsi="Arial" w:cs="Arial"/>
          <w:b/>
          <w:bCs/>
          <w:shd w:val="clear" w:color="auto" w:fill="FFFFFF"/>
        </w:rPr>
      </w:pPr>
      <w:r>
        <w:rPr>
          <w:rFonts w:ascii="Arial" w:hAnsi="Arial" w:cs="Arial"/>
          <w:shd w:val="clear" w:color="auto" w:fill="FFFFFF"/>
        </w:rPr>
        <w:t>5. При проведен</w:t>
      </w:r>
      <w:proofErr w:type="gramStart"/>
      <w:r>
        <w:rPr>
          <w:rFonts w:ascii="Arial" w:hAnsi="Arial" w:cs="Arial"/>
          <w:shd w:val="clear" w:color="auto" w:fill="FFFFFF"/>
        </w:rPr>
        <w:t>ии ау</w:t>
      </w:r>
      <w:proofErr w:type="gramEnd"/>
      <w:r>
        <w:rPr>
          <w:rFonts w:ascii="Arial" w:hAnsi="Arial" w:cs="Arial"/>
          <w:shd w:val="clear" w:color="auto" w:fill="FFFFFF"/>
        </w:rPr>
        <w:t>кциона в информационном сообщении помимо сведений, указывается величина повышения начальной цены («шаг аукциона»).</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6. Для участия в аукционе претендент вносит задаток в размере 20 процентов начальной цены, указанной в информационном сообщении о продаже государственного или муниципального имущества.</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lastRenderedPageBreak/>
        <w:t>Документом, подтверждающим поступление задатка на счет, указанный в информационном сообщении, является выписка с этого счета.</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7. Претендент не допускается к участию в аукционе по следующим основаниям:</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представленные документы не подтверждают право претендента быть покупателем в соответствии с законодательством Российской Федерации;</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 представлены не все документы в соответствии с перечнем, указанным в информационном сообщении (за исключением предложений о цене муниципального имущества на аукционе), или оформление указанных документов не соответствует законодательству Российской Федерации;</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 заявка подана лицом, не уполномоченным претендентом на осуществление таких действий;</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 не подтверждено поступление в установленный срок задатка на счета, указанные в информационном сообщении.</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 Перечень оснований отказа претенденту в участии в аукционе является исчерпывающим.</w:t>
      </w:r>
    </w:p>
    <w:p w:rsidR="00573954" w:rsidRDefault="00573954" w:rsidP="00573954">
      <w:pPr>
        <w:pStyle w:val="ConsPlusNormal"/>
        <w:ind w:firstLine="720"/>
        <w:jc w:val="both"/>
        <w:outlineLvl w:val="2"/>
        <w:rPr>
          <w:rFonts w:ascii="Arial" w:hAnsi="Arial" w:cs="Arial"/>
          <w:b/>
          <w:bCs/>
          <w:shd w:val="clear" w:color="auto" w:fill="FFFFFF"/>
        </w:rPr>
      </w:pPr>
      <w:r>
        <w:rPr>
          <w:rFonts w:ascii="Arial" w:hAnsi="Arial" w:cs="Arial"/>
          <w:shd w:val="clear" w:color="auto" w:fill="FFFFFF"/>
        </w:rPr>
        <w:t xml:space="preserve">8. До признания претендента участником аукциона он имеет право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Pr>
          <w:rFonts w:ascii="Arial" w:hAnsi="Arial" w:cs="Arial"/>
          <w:shd w:val="clear" w:color="auto" w:fill="FFFFFF"/>
        </w:rPr>
        <w:t>позднее</w:t>
      </w:r>
      <w:proofErr w:type="gramEnd"/>
      <w:r>
        <w:rPr>
          <w:rFonts w:ascii="Arial" w:hAnsi="Arial" w:cs="Arial"/>
          <w:shd w:val="clear" w:color="auto" w:fill="FFFFFF"/>
        </w:rPr>
        <w:t xml:space="preserve">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573954" w:rsidRDefault="00573954" w:rsidP="00573954">
      <w:pPr>
        <w:pStyle w:val="ConsPlusNormal"/>
        <w:ind w:firstLine="720"/>
        <w:jc w:val="both"/>
        <w:outlineLvl w:val="2"/>
        <w:rPr>
          <w:rFonts w:ascii="Arial" w:hAnsi="Arial" w:cs="Arial"/>
          <w:b/>
          <w:bCs/>
          <w:shd w:val="clear" w:color="auto" w:fill="FFFFFF"/>
        </w:rPr>
      </w:pPr>
      <w:r>
        <w:rPr>
          <w:rFonts w:ascii="Arial" w:hAnsi="Arial" w:cs="Arial"/>
          <w:shd w:val="clear" w:color="auto" w:fill="FFFFFF"/>
        </w:rPr>
        <w:t>9. Одно лицо имеет право подать только одну заявку.</w:t>
      </w:r>
    </w:p>
    <w:p w:rsidR="00573954" w:rsidRDefault="00573954" w:rsidP="00573954">
      <w:pPr>
        <w:pStyle w:val="ConsPlusNormal"/>
        <w:ind w:firstLine="720"/>
        <w:jc w:val="both"/>
        <w:outlineLvl w:val="2"/>
        <w:rPr>
          <w:rFonts w:ascii="Arial" w:hAnsi="Arial" w:cs="Arial"/>
          <w:bCs/>
          <w:shd w:val="clear" w:color="auto" w:fill="FFFFFF"/>
        </w:rPr>
      </w:pPr>
      <w:r>
        <w:rPr>
          <w:rFonts w:ascii="Arial" w:hAnsi="Arial" w:cs="Arial"/>
          <w:shd w:val="clear" w:color="auto" w:fill="FFFFFF"/>
        </w:rPr>
        <w:t xml:space="preserve">10. </w:t>
      </w:r>
      <w:proofErr w:type="gramStart"/>
      <w:r>
        <w:rPr>
          <w:rFonts w:ascii="Arial" w:hAnsi="Arial" w:cs="Arial"/>
          <w:shd w:val="clear" w:color="auto" w:fill="FFFFFF"/>
        </w:rPr>
        <w:t xml:space="preserve">Уведомление о признании участника аукциона победителем либо лицом, признанным единственным участником аукциона, направляется победителю либо лицу, признанному единственным участником аукциона, в случае, установленном в </w:t>
      </w:r>
      <w:hyperlink r:id="rId36" w:anchor="block_33222" w:history="1">
        <w:r>
          <w:rPr>
            <w:rStyle w:val="a3"/>
            <w:rFonts w:ascii="Arial" w:hAnsi="Arial" w:cs="Arial"/>
            <w:color w:val="auto"/>
            <w:u w:val="none"/>
            <w:shd w:val="clear" w:color="auto" w:fill="FFFFFF"/>
          </w:rPr>
          <w:t>абзаце 2 пункта 3</w:t>
        </w:r>
      </w:hyperlink>
      <w:r>
        <w:rPr>
          <w:rFonts w:ascii="Arial" w:hAnsi="Arial" w:cs="Arial"/>
        </w:rPr>
        <w:t xml:space="preserve"> </w:t>
      </w:r>
      <w:r>
        <w:rPr>
          <w:rFonts w:ascii="Arial" w:hAnsi="Arial" w:cs="Arial"/>
          <w:shd w:val="clear" w:color="auto" w:fill="FFFFFF"/>
        </w:rPr>
        <w:t>статьи 18</w:t>
      </w:r>
      <w:r>
        <w:rPr>
          <w:rFonts w:ascii="Arial" w:hAnsi="Arial" w:cs="Arial"/>
        </w:rPr>
        <w:t xml:space="preserve"> Федерального закона</w:t>
      </w:r>
      <w:r>
        <w:rPr>
          <w:rFonts w:ascii="Arial" w:hAnsi="Arial" w:cs="Arial"/>
          <w:color w:val="000000"/>
        </w:rPr>
        <w:t xml:space="preserve"> от </w:t>
      </w:r>
      <w:r>
        <w:rPr>
          <w:rFonts w:ascii="Arial" w:hAnsi="Arial" w:cs="Arial"/>
        </w:rPr>
        <w:t xml:space="preserve">21.12.2001 </w:t>
      </w:r>
      <w:hyperlink r:id="rId37" w:tooltip="Федеральный закон от 21.12.2001 N 178-ФЗ (ред. от 07.12.2011) &quot;О приватизации государственного и муниципального имущества&quot;{КонсультантПлюс}" w:history="1">
        <w:r>
          <w:rPr>
            <w:rStyle w:val="a3"/>
            <w:rFonts w:ascii="Arial" w:hAnsi="Arial" w:cs="Arial"/>
            <w:color w:val="auto"/>
            <w:u w:val="none"/>
          </w:rPr>
          <w:t>№ 178-ФЗ</w:t>
        </w:r>
      </w:hyperlink>
      <w:r>
        <w:rPr>
          <w:rFonts w:ascii="Arial" w:hAnsi="Arial" w:cs="Arial"/>
        </w:rPr>
        <w:t xml:space="preserve"> «О приватизации государственного и муниципального имущества»</w:t>
      </w:r>
      <w:r>
        <w:rPr>
          <w:rFonts w:ascii="Arial" w:hAnsi="Arial" w:cs="Arial"/>
          <w:shd w:val="clear" w:color="auto" w:fill="FFFFFF"/>
        </w:rPr>
        <w:t>, в день подведения итогов аукциона.</w:t>
      </w:r>
      <w:proofErr w:type="gramEnd"/>
    </w:p>
    <w:p w:rsidR="00573954" w:rsidRDefault="00573954" w:rsidP="00573954">
      <w:pPr>
        <w:pStyle w:val="ConsPlusNormal"/>
        <w:ind w:firstLine="720"/>
        <w:jc w:val="both"/>
        <w:outlineLvl w:val="2"/>
        <w:rPr>
          <w:rFonts w:ascii="Arial" w:hAnsi="Arial" w:cs="Arial"/>
          <w:bCs/>
          <w:shd w:val="clear" w:color="auto" w:fill="FFFFFF"/>
        </w:rPr>
      </w:pPr>
      <w:r>
        <w:rPr>
          <w:rFonts w:ascii="Arial" w:hAnsi="Arial" w:cs="Arial"/>
          <w:shd w:val="clear" w:color="auto" w:fill="FFFFFF"/>
        </w:rPr>
        <w:t>11. При уклонении или отказе победителя аукциона либо лица, признанного единственным участником аукциона, в случае, установленном в</w:t>
      </w:r>
      <w:r>
        <w:rPr>
          <w:rStyle w:val="apple-converted-space"/>
          <w:rFonts w:ascii="Arial" w:hAnsi="Arial" w:cs="Arial"/>
        </w:rPr>
        <w:t xml:space="preserve"> </w:t>
      </w:r>
      <w:hyperlink r:id="rId38" w:anchor="block_33222" w:history="1">
        <w:r>
          <w:rPr>
            <w:rStyle w:val="a3"/>
            <w:rFonts w:ascii="Arial" w:hAnsi="Arial" w:cs="Arial"/>
            <w:color w:val="auto"/>
            <w:u w:val="none"/>
            <w:shd w:val="clear" w:color="auto" w:fill="FFFFFF"/>
          </w:rPr>
          <w:t>абзаце 2 пункта 3</w:t>
        </w:r>
      </w:hyperlink>
      <w:r>
        <w:rPr>
          <w:rFonts w:ascii="Arial" w:hAnsi="Arial" w:cs="Arial"/>
          <w:shd w:val="clear" w:color="auto" w:fill="FFFFFF"/>
        </w:rPr>
        <w:t xml:space="preserve"> статьи 18</w:t>
      </w:r>
      <w:r>
        <w:rPr>
          <w:rFonts w:ascii="Arial" w:hAnsi="Arial" w:cs="Arial"/>
        </w:rPr>
        <w:t xml:space="preserve"> Федерального закона</w:t>
      </w:r>
      <w:r>
        <w:rPr>
          <w:rFonts w:ascii="Arial" w:hAnsi="Arial" w:cs="Arial"/>
          <w:color w:val="000000"/>
        </w:rPr>
        <w:t xml:space="preserve"> </w:t>
      </w:r>
      <w:r>
        <w:rPr>
          <w:rFonts w:ascii="Arial" w:hAnsi="Arial" w:cs="Arial"/>
        </w:rPr>
        <w:t>«О приватизации государственного и муниципального имущества»</w:t>
      </w:r>
      <w:r>
        <w:rPr>
          <w:rFonts w:ascii="Arial" w:hAnsi="Arial" w:cs="Arial"/>
          <w:shd w:val="clear" w:color="auto" w:fill="FFFFFF"/>
        </w:rPr>
        <w:t xml:space="preserve">, от заключения в установленный срок договора купли-продажи имущества задаток ему не </w:t>
      </w:r>
      <w:proofErr w:type="gramStart"/>
      <w:r>
        <w:rPr>
          <w:rFonts w:ascii="Arial" w:hAnsi="Arial" w:cs="Arial"/>
          <w:shd w:val="clear" w:color="auto" w:fill="FFFFFF"/>
        </w:rPr>
        <w:t>возвращается</w:t>
      </w:r>
      <w:proofErr w:type="gramEnd"/>
      <w:r>
        <w:rPr>
          <w:rFonts w:ascii="Arial" w:hAnsi="Arial" w:cs="Arial"/>
          <w:shd w:val="clear" w:color="auto" w:fill="FFFFFF"/>
        </w:rPr>
        <w:t xml:space="preserve"> и он утрачивает право на заключение указанного договора.</w:t>
      </w:r>
    </w:p>
    <w:p w:rsidR="00573954" w:rsidRDefault="00573954" w:rsidP="00573954">
      <w:pPr>
        <w:pStyle w:val="ConsPlusNormal"/>
        <w:ind w:firstLine="720"/>
        <w:jc w:val="both"/>
        <w:outlineLvl w:val="2"/>
        <w:rPr>
          <w:rFonts w:ascii="Arial" w:hAnsi="Arial" w:cs="Arial"/>
          <w:bCs/>
          <w:shd w:val="clear" w:color="auto" w:fill="FFFFFF"/>
        </w:rPr>
      </w:pPr>
      <w:r>
        <w:rPr>
          <w:rFonts w:ascii="Arial" w:hAnsi="Arial" w:cs="Arial"/>
          <w:shd w:val="clear" w:color="auto" w:fill="FFFFFF"/>
        </w:rPr>
        <w:t>12. Суммы задатков возвращаются участникам аукциона, за исключением его победителя либо лица, признанного единственным участником аукциона, в случае, установленном в</w:t>
      </w:r>
      <w:r>
        <w:rPr>
          <w:rStyle w:val="apple-converted-space"/>
          <w:rFonts w:ascii="Arial" w:hAnsi="Arial" w:cs="Arial"/>
        </w:rPr>
        <w:t xml:space="preserve"> </w:t>
      </w:r>
      <w:hyperlink r:id="rId39" w:anchor="block_33222" w:history="1">
        <w:r>
          <w:rPr>
            <w:rStyle w:val="a3"/>
            <w:rFonts w:ascii="Arial" w:hAnsi="Arial" w:cs="Arial"/>
            <w:color w:val="auto"/>
            <w:u w:val="none"/>
            <w:shd w:val="clear" w:color="auto" w:fill="FFFFFF"/>
          </w:rPr>
          <w:t>абзаце 2 пункта 3</w:t>
        </w:r>
      </w:hyperlink>
      <w:r>
        <w:rPr>
          <w:rFonts w:ascii="Arial" w:hAnsi="Arial" w:cs="Arial"/>
          <w:shd w:val="clear" w:color="auto" w:fill="FFFFFF"/>
        </w:rPr>
        <w:t xml:space="preserve"> статьи 18</w:t>
      </w:r>
      <w:r>
        <w:rPr>
          <w:rFonts w:ascii="Arial" w:hAnsi="Arial" w:cs="Arial"/>
        </w:rPr>
        <w:t xml:space="preserve"> Федерального закона</w:t>
      </w:r>
      <w:r>
        <w:rPr>
          <w:rFonts w:ascii="Arial" w:hAnsi="Arial" w:cs="Arial"/>
          <w:color w:val="000000"/>
        </w:rPr>
        <w:t xml:space="preserve"> </w:t>
      </w:r>
      <w:r>
        <w:rPr>
          <w:rFonts w:ascii="Arial" w:hAnsi="Arial" w:cs="Arial"/>
        </w:rPr>
        <w:t>«О приватизации государственного и муниципального имущества»</w:t>
      </w:r>
      <w:r>
        <w:rPr>
          <w:rFonts w:ascii="Arial" w:hAnsi="Arial" w:cs="Arial"/>
          <w:shd w:val="clear" w:color="auto" w:fill="FFFFFF"/>
        </w:rPr>
        <w:t xml:space="preserve">, в течение пяти дней </w:t>
      </w:r>
      <w:proofErr w:type="gramStart"/>
      <w:r>
        <w:rPr>
          <w:rFonts w:ascii="Arial" w:hAnsi="Arial" w:cs="Arial"/>
          <w:shd w:val="clear" w:color="auto" w:fill="FFFFFF"/>
        </w:rPr>
        <w:t>с даты подведения</w:t>
      </w:r>
      <w:proofErr w:type="gramEnd"/>
      <w:r>
        <w:rPr>
          <w:rFonts w:ascii="Arial" w:hAnsi="Arial" w:cs="Arial"/>
          <w:shd w:val="clear" w:color="auto" w:fill="FFFFFF"/>
        </w:rPr>
        <w:t xml:space="preserve"> итогов аукциона.</w:t>
      </w:r>
    </w:p>
    <w:p w:rsidR="00573954" w:rsidRDefault="00573954" w:rsidP="00573954">
      <w:pPr>
        <w:pStyle w:val="ConsPlusNormal"/>
        <w:ind w:firstLine="720"/>
        <w:jc w:val="both"/>
        <w:outlineLvl w:val="2"/>
        <w:rPr>
          <w:rFonts w:ascii="Arial" w:hAnsi="Arial" w:cs="Arial"/>
          <w:shd w:val="clear" w:color="auto" w:fill="FFFFFF"/>
        </w:rPr>
      </w:pPr>
      <w:r>
        <w:rPr>
          <w:rFonts w:ascii="Arial" w:hAnsi="Arial" w:cs="Arial"/>
          <w:shd w:val="clear" w:color="auto" w:fill="FFFFFF"/>
        </w:rPr>
        <w:t xml:space="preserve">13. В течение пяти рабочих дней </w:t>
      </w:r>
      <w:proofErr w:type="gramStart"/>
      <w:r>
        <w:rPr>
          <w:rFonts w:ascii="Arial" w:hAnsi="Arial" w:cs="Arial"/>
          <w:shd w:val="clear" w:color="auto" w:fill="FFFFFF"/>
        </w:rPr>
        <w:t>с даты подведения</w:t>
      </w:r>
      <w:proofErr w:type="gramEnd"/>
      <w:r>
        <w:rPr>
          <w:rFonts w:ascii="Arial" w:hAnsi="Arial" w:cs="Arial"/>
          <w:shd w:val="clear" w:color="auto" w:fill="FFFFFF"/>
        </w:rPr>
        <w:t xml:space="preserve"> итогов аукциона с победителем аукциона либо лицом, признанным единственным участником аукциона, в случае, установленном в</w:t>
      </w:r>
      <w:r>
        <w:rPr>
          <w:rStyle w:val="apple-converted-space"/>
          <w:rFonts w:ascii="Arial" w:hAnsi="Arial" w:cs="Arial"/>
        </w:rPr>
        <w:t xml:space="preserve"> </w:t>
      </w:r>
      <w:hyperlink r:id="rId40" w:anchor="block_33222" w:history="1">
        <w:r>
          <w:rPr>
            <w:rStyle w:val="a3"/>
            <w:rFonts w:ascii="Arial" w:hAnsi="Arial" w:cs="Arial"/>
            <w:color w:val="auto"/>
            <w:u w:val="none"/>
            <w:shd w:val="clear" w:color="auto" w:fill="FFFFFF"/>
          </w:rPr>
          <w:t>абзаце 2 пункта 3</w:t>
        </w:r>
      </w:hyperlink>
      <w:r>
        <w:rPr>
          <w:rFonts w:ascii="Arial" w:hAnsi="Arial" w:cs="Arial"/>
          <w:shd w:val="clear" w:color="auto" w:fill="FFFFFF"/>
        </w:rPr>
        <w:t xml:space="preserve"> статьи 18</w:t>
      </w:r>
      <w:r>
        <w:rPr>
          <w:rFonts w:ascii="Arial" w:hAnsi="Arial" w:cs="Arial"/>
        </w:rPr>
        <w:t xml:space="preserve"> Федерального закона</w:t>
      </w:r>
      <w:r>
        <w:rPr>
          <w:rFonts w:ascii="Arial" w:hAnsi="Arial" w:cs="Arial"/>
          <w:color w:val="000000"/>
        </w:rPr>
        <w:t xml:space="preserve"> </w:t>
      </w:r>
      <w:r>
        <w:rPr>
          <w:rFonts w:ascii="Arial" w:hAnsi="Arial" w:cs="Arial"/>
        </w:rPr>
        <w:t>«О приватизации государственного и муниципального имущества»</w:t>
      </w:r>
      <w:r>
        <w:rPr>
          <w:rFonts w:ascii="Arial" w:hAnsi="Arial" w:cs="Arial"/>
          <w:shd w:val="clear" w:color="auto" w:fill="FFFFFF"/>
        </w:rPr>
        <w:t>, заключается договор купли-продажи.</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13.1. Цена муниципального имущества, установленная по результатам проведения аукциона, не может быть оспорена отдельно от результатов аукциона.</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14. Передача муниципального имущества и оформление права собственности на него осуществляются в соответствии с</w:t>
      </w:r>
      <w:r>
        <w:rPr>
          <w:rStyle w:val="apple-converted-space"/>
          <w:rFonts w:ascii="Arial" w:hAnsi="Arial" w:cs="Arial"/>
        </w:rPr>
        <w:t xml:space="preserve"> </w:t>
      </w:r>
      <w:hyperlink r:id="rId41" w:anchor="block_456" w:history="1">
        <w:r>
          <w:rPr>
            <w:rStyle w:val="a3"/>
            <w:rFonts w:ascii="Arial" w:hAnsi="Arial" w:cs="Arial"/>
            <w:color w:val="auto"/>
            <w:u w:val="none"/>
          </w:rPr>
          <w:t>законодательством</w:t>
        </w:r>
      </w:hyperlink>
      <w:r>
        <w:rPr>
          <w:rStyle w:val="apple-converted-space"/>
          <w:rFonts w:ascii="Arial" w:hAnsi="Arial" w:cs="Arial"/>
        </w:rPr>
        <w:t xml:space="preserve"> </w:t>
      </w:r>
      <w:r>
        <w:rPr>
          <w:rFonts w:ascii="Arial" w:hAnsi="Arial" w:cs="Arial"/>
        </w:rPr>
        <w:t>Российской Федерации и договором купли-продажи не позднее чем через тридцать дней после дня полной оплаты имущества.</w:t>
      </w:r>
    </w:p>
    <w:p w:rsidR="00573954" w:rsidRDefault="00573954" w:rsidP="00573954">
      <w:pPr>
        <w:pStyle w:val="s1"/>
        <w:shd w:val="clear" w:color="auto" w:fill="FFFFFF"/>
        <w:spacing w:before="0" w:beforeAutospacing="0" w:after="0" w:afterAutospacing="0"/>
        <w:ind w:firstLine="720"/>
        <w:rPr>
          <w:rFonts w:ascii="Arial" w:hAnsi="Arial" w:cs="Arial"/>
        </w:rPr>
      </w:pPr>
      <w:r>
        <w:rPr>
          <w:rFonts w:ascii="Arial" w:hAnsi="Arial" w:cs="Arial"/>
        </w:rPr>
        <w:lastRenderedPageBreak/>
        <w:t>15. Не урегулированные настоящей статьей и связанные с проведением аукциона отношения регулируются Правительством Российской Федерации.</w:t>
      </w:r>
    </w:p>
    <w:p w:rsidR="00573954" w:rsidRDefault="00573954" w:rsidP="00573954">
      <w:pPr>
        <w:pStyle w:val="ConsPlusNormal"/>
        <w:ind w:firstLine="720"/>
        <w:jc w:val="both"/>
        <w:outlineLvl w:val="2"/>
        <w:rPr>
          <w:rFonts w:ascii="Arial" w:hAnsi="Arial" w:cs="Arial"/>
        </w:rPr>
      </w:pPr>
      <w:r>
        <w:rPr>
          <w:rFonts w:ascii="Arial" w:hAnsi="Arial" w:cs="Arial"/>
        </w:rPr>
        <w:t>В случае осуществления приватизации путем продажи муниципального имущества на аукционе (конкурсе) решение об условиях приватизации должно содержать условия аукциона (конкурса). Условия аукциона (конкурса) разрабатываются Администрацией Плотавского сельсовета при подготовке проекта решения об условиях приватизации на основании предложений структурных подразделений Администрации Плотавского сельсовета, муниципальных предприятий, учреждений, населения.</w:t>
      </w:r>
    </w:p>
    <w:p w:rsidR="00573954" w:rsidRDefault="00573954" w:rsidP="00573954">
      <w:pPr>
        <w:pStyle w:val="ConsPlusNormal"/>
        <w:ind w:firstLine="720"/>
        <w:jc w:val="both"/>
        <w:rPr>
          <w:rFonts w:ascii="Arial" w:hAnsi="Arial" w:cs="Arial"/>
          <w:bCs/>
          <w:shd w:val="clear" w:color="auto" w:fill="FFFFFF"/>
        </w:rPr>
      </w:pPr>
      <w:r>
        <w:rPr>
          <w:rFonts w:ascii="Arial" w:hAnsi="Arial" w:cs="Arial"/>
        </w:rPr>
        <w:t>Статья</w:t>
      </w:r>
      <w:r>
        <w:rPr>
          <w:rStyle w:val="s10"/>
          <w:rFonts w:ascii="Arial" w:hAnsi="Arial" w:cs="Arial"/>
          <w:bCs/>
          <w:shd w:val="clear" w:color="auto" w:fill="FFFFFF"/>
        </w:rPr>
        <w:t xml:space="preserve"> 38.</w:t>
      </w:r>
      <w:r>
        <w:rPr>
          <w:rFonts w:ascii="Arial" w:hAnsi="Arial" w:cs="Arial"/>
          <w:bCs/>
          <w:shd w:val="clear" w:color="auto" w:fill="FFFFFF"/>
        </w:rPr>
        <w:t>Проведение продажи муниципального имущества в электронной форме:</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1. Продажа муниципального имущества способами, установленными</w:t>
      </w:r>
      <w:r>
        <w:rPr>
          <w:rStyle w:val="apple-converted-space"/>
          <w:rFonts w:ascii="Arial" w:hAnsi="Arial" w:cs="Arial"/>
        </w:rPr>
        <w:t xml:space="preserve"> </w:t>
      </w:r>
      <w:hyperlink r:id="rId42" w:anchor="block_18" w:history="1">
        <w:r>
          <w:rPr>
            <w:rStyle w:val="a3"/>
            <w:rFonts w:ascii="Arial" w:hAnsi="Arial" w:cs="Arial"/>
            <w:color w:val="auto"/>
            <w:u w:val="none"/>
          </w:rPr>
          <w:t>статьями 18 - 20</w:t>
        </w:r>
      </w:hyperlink>
      <w:r>
        <w:rPr>
          <w:rFonts w:ascii="Arial" w:hAnsi="Arial" w:cs="Arial"/>
        </w:rPr>
        <w:t>,</w:t>
      </w:r>
      <w:r>
        <w:rPr>
          <w:rStyle w:val="apple-converted-space"/>
          <w:rFonts w:ascii="Arial" w:hAnsi="Arial" w:cs="Arial"/>
        </w:rPr>
        <w:t xml:space="preserve"> </w:t>
      </w:r>
      <w:hyperlink r:id="rId43" w:anchor="block_23" w:history="1">
        <w:r>
          <w:rPr>
            <w:rStyle w:val="a3"/>
            <w:rFonts w:ascii="Arial" w:hAnsi="Arial" w:cs="Arial"/>
            <w:color w:val="auto"/>
            <w:u w:val="none"/>
          </w:rPr>
          <w:t>23</w:t>
        </w:r>
      </w:hyperlink>
      <w:r>
        <w:rPr>
          <w:rFonts w:ascii="Arial" w:hAnsi="Arial" w:cs="Arial"/>
        </w:rPr>
        <w:t>,</w:t>
      </w:r>
      <w:r>
        <w:rPr>
          <w:rStyle w:val="apple-converted-space"/>
          <w:rFonts w:ascii="Arial" w:hAnsi="Arial" w:cs="Arial"/>
        </w:rPr>
        <w:t xml:space="preserve"> </w:t>
      </w:r>
      <w:hyperlink r:id="rId44" w:anchor="block_24" w:history="1">
        <w:r>
          <w:rPr>
            <w:rStyle w:val="a3"/>
            <w:rFonts w:ascii="Arial" w:hAnsi="Arial" w:cs="Arial"/>
            <w:color w:val="auto"/>
            <w:u w:val="none"/>
          </w:rPr>
          <w:t>24</w:t>
        </w:r>
      </w:hyperlink>
      <w:r>
        <w:rPr>
          <w:rStyle w:val="apple-converted-space"/>
          <w:rFonts w:ascii="Arial" w:hAnsi="Arial" w:cs="Arial"/>
        </w:rPr>
        <w:t xml:space="preserve"> </w:t>
      </w:r>
      <w:r>
        <w:rPr>
          <w:rFonts w:ascii="Arial" w:hAnsi="Arial" w:cs="Arial"/>
        </w:rPr>
        <w:t xml:space="preserve">Федерального </w:t>
      </w:r>
      <w:hyperlink r:id="rId45" w:history="1">
        <w:proofErr w:type="gramStart"/>
        <w:r>
          <w:rPr>
            <w:rStyle w:val="a3"/>
            <w:rFonts w:ascii="Arial" w:hAnsi="Arial" w:cs="Arial"/>
            <w:color w:val="auto"/>
            <w:u w:val="none"/>
          </w:rPr>
          <w:t>закон</w:t>
        </w:r>
        <w:proofErr w:type="gramEnd"/>
      </w:hyperlink>
      <w:r>
        <w:rPr>
          <w:rFonts w:ascii="Arial" w:hAnsi="Arial" w:cs="Arial"/>
        </w:rPr>
        <w:t>а от 21.12.2001 № 178-ФЗ «О приватизации государственного и муниципального имущества», осуществляется в электронной форме. Положения указанных статей в части проведения продажи муниципального имущества применяются с учетом особенностей, установленных настоящей статьей.</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2. Сведения о проведении продажи муниципального имущества в электронной форме должны содержаться в решении об условиях приватизации такого имущества.</w:t>
      </w:r>
    </w:p>
    <w:p w:rsidR="00573954" w:rsidRDefault="00573954" w:rsidP="00573954">
      <w:pPr>
        <w:pStyle w:val="s1"/>
        <w:shd w:val="clear" w:color="auto" w:fill="FFFFFF"/>
        <w:spacing w:before="0" w:beforeAutospacing="0" w:after="0" w:afterAutospacing="0"/>
        <w:ind w:firstLine="720"/>
        <w:jc w:val="both"/>
        <w:rPr>
          <w:rFonts w:ascii="Arial" w:hAnsi="Arial" w:cs="Arial"/>
          <w:shd w:val="clear" w:color="auto" w:fill="FFFFFF"/>
        </w:rPr>
      </w:pPr>
      <w:r>
        <w:rPr>
          <w:rFonts w:ascii="Arial" w:hAnsi="Arial" w:cs="Arial"/>
          <w:shd w:val="clear" w:color="auto" w:fill="FFFFFF"/>
        </w:rPr>
        <w:t xml:space="preserve">3. Проведение продажи муниципального имущества в электронной форме (далее - продажа в электронной форме) осуществляется на электронной площадке оператором электронной площадки. </w:t>
      </w:r>
      <w:proofErr w:type="gramStart"/>
      <w:r>
        <w:rPr>
          <w:rFonts w:ascii="Arial" w:hAnsi="Arial" w:cs="Arial"/>
          <w:shd w:val="clear" w:color="auto" w:fill="FFFFFF"/>
        </w:rPr>
        <w:t>Оператор электронной площадки, электронная площадка, порядок ее функционирования должны соответствовать</w:t>
      </w:r>
      <w:r>
        <w:rPr>
          <w:rStyle w:val="apple-converted-space"/>
          <w:rFonts w:ascii="Arial" w:hAnsi="Arial" w:cs="Arial"/>
        </w:rPr>
        <w:t xml:space="preserve"> </w:t>
      </w:r>
      <w:hyperlink r:id="rId46" w:anchor="block_3000" w:history="1">
        <w:r>
          <w:rPr>
            <w:rStyle w:val="a3"/>
            <w:rFonts w:ascii="Arial" w:hAnsi="Arial" w:cs="Arial"/>
            <w:color w:val="auto"/>
            <w:u w:val="none"/>
            <w:shd w:val="clear" w:color="auto" w:fill="FFFFFF"/>
          </w:rPr>
          <w:t>единым требованиям</w:t>
        </w:r>
      </w:hyperlink>
      <w:r>
        <w:rPr>
          <w:rStyle w:val="apple-converted-space"/>
          <w:rFonts w:ascii="Arial" w:hAnsi="Arial" w:cs="Arial"/>
        </w:rPr>
        <w:t xml:space="preserve"> </w:t>
      </w:r>
      <w:r>
        <w:rPr>
          <w:rFonts w:ascii="Arial" w:hAnsi="Arial" w:cs="Arial"/>
          <w:shd w:val="clear" w:color="auto" w:fill="FFFFFF"/>
        </w:rPr>
        <w:t xml:space="preserve">к операторам электронных площадок, электронным площадкам и функционированию электронных площадок, установленным в соответствии с </w:t>
      </w:r>
      <w:hyperlink r:id="rId47" w:history="1">
        <w:r>
          <w:rPr>
            <w:rStyle w:val="a3"/>
            <w:rFonts w:ascii="Arial" w:hAnsi="Arial" w:cs="Arial"/>
            <w:color w:val="auto"/>
            <w:u w:val="none"/>
            <w:shd w:val="clear" w:color="auto" w:fill="FFFFFF"/>
          </w:rPr>
          <w:t>Федеральным законом</w:t>
        </w:r>
      </w:hyperlink>
      <w:r>
        <w:rPr>
          <w:rFonts w:ascii="Arial" w:hAnsi="Arial" w:cs="Arial"/>
        </w:rPr>
        <w:t xml:space="preserve"> </w:t>
      </w:r>
      <w:r>
        <w:rPr>
          <w:rFonts w:ascii="Arial" w:hAnsi="Arial" w:cs="Arial"/>
          <w:shd w:val="clear" w:color="auto" w:fill="FFFFFF"/>
        </w:rPr>
        <w:t>от 5 апреля 2013 года №44-ФЗ «О контрактной системе в сфере закупок товаров, работ, услуг для обеспечения государственных и муниципальных нужд», и</w:t>
      </w:r>
      <w:r>
        <w:rPr>
          <w:rStyle w:val="apple-converted-space"/>
          <w:rFonts w:ascii="Arial" w:hAnsi="Arial" w:cs="Arial"/>
        </w:rPr>
        <w:t xml:space="preserve"> </w:t>
      </w:r>
      <w:hyperlink r:id="rId48" w:anchor="block_4000" w:history="1">
        <w:r>
          <w:rPr>
            <w:rStyle w:val="a3"/>
            <w:rFonts w:ascii="Arial" w:hAnsi="Arial" w:cs="Arial"/>
            <w:color w:val="auto"/>
            <w:u w:val="none"/>
            <w:shd w:val="clear" w:color="auto" w:fill="FFFFFF"/>
          </w:rPr>
          <w:t>дополнительным требованиям</w:t>
        </w:r>
      </w:hyperlink>
      <w:r>
        <w:rPr>
          <w:rStyle w:val="apple-converted-space"/>
          <w:rFonts w:ascii="Arial" w:hAnsi="Arial" w:cs="Arial"/>
        </w:rPr>
        <w:t xml:space="preserve"> </w:t>
      </w:r>
      <w:r>
        <w:rPr>
          <w:rFonts w:ascii="Arial" w:hAnsi="Arial" w:cs="Arial"/>
          <w:shd w:val="clear" w:color="auto" w:fill="FFFFFF"/>
        </w:rPr>
        <w:t>к операторам электронных площадок и функционированию электронных площадок</w:t>
      </w:r>
      <w:proofErr w:type="gramEnd"/>
      <w:r>
        <w:rPr>
          <w:rFonts w:ascii="Arial" w:hAnsi="Arial" w:cs="Arial"/>
          <w:shd w:val="clear" w:color="auto" w:fill="FFFFFF"/>
        </w:rPr>
        <w:t>, установленным Правительством Российской Федерации в соответствии с</w:t>
      </w:r>
      <w:r>
        <w:rPr>
          <w:rStyle w:val="apple-converted-space"/>
          <w:rFonts w:ascii="Arial" w:hAnsi="Arial" w:cs="Arial"/>
        </w:rPr>
        <w:t xml:space="preserve"> </w:t>
      </w:r>
      <w:hyperlink r:id="rId49" w:anchor="block_11382" w:history="1">
        <w:r>
          <w:rPr>
            <w:rStyle w:val="a3"/>
            <w:rFonts w:ascii="Arial" w:hAnsi="Arial" w:cs="Arial"/>
            <w:color w:val="auto"/>
            <w:u w:val="none"/>
            <w:shd w:val="clear" w:color="auto" w:fill="FFFFFF"/>
          </w:rPr>
          <w:t>подпунктом 8.2 пункта 1 статьи 6</w:t>
        </w:r>
      </w:hyperlink>
      <w:r>
        <w:rPr>
          <w:rStyle w:val="apple-converted-space"/>
          <w:rFonts w:ascii="Arial" w:hAnsi="Arial" w:cs="Arial"/>
        </w:rPr>
        <w:t xml:space="preserve"> </w:t>
      </w:r>
      <w:r>
        <w:rPr>
          <w:rFonts w:ascii="Arial" w:hAnsi="Arial" w:cs="Arial"/>
          <w:shd w:val="clear" w:color="auto" w:fill="FFFFFF"/>
        </w:rPr>
        <w:t xml:space="preserve">настоящего Федерального закона. </w:t>
      </w:r>
      <w:proofErr w:type="gramStart"/>
      <w:r>
        <w:rPr>
          <w:rFonts w:ascii="Arial" w:hAnsi="Arial" w:cs="Arial"/>
          <w:shd w:val="clear" w:color="auto" w:fill="FFFFFF"/>
        </w:rPr>
        <w:t>В случае если юридическое лицо, действующее по договору с собственником имущества, включено в</w:t>
      </w:r>
      <w:r>
        <w:rPr>
          <w:rStyle w:val="apple-converted-space"/>
          <w:rFonts w:ascii="Arial" w:hAnsi="Arial" w:cs="Arial"/>
        </w:rPr>
        <w:t xml:space="preserve"> </w:t>
      </w:r>
      <w:hyperlink r:id="rId50" w:anchor="block_1000" w:history="1">
        <w:r>
          <w:rPr>
            <w:rStyle w:val="a3"/>
            <w:rFonts w:ascii="Arial" w:hAnsi="Arial" w:cs="Arial"/>
            <w:color w:val="auto"/>
            <w:u w:val="none"/>
            <w:shd w:val="clear" w:color="auto" w:fill="FFFFFF"/>
          </w:rPr>
          <w:t>перечень</w:t>
        </w:r>
      </w:hyperlink>
      <w:r>
        <w:rPr>
          <w:rFonts w:ascii="Arial" w:hAnsi="Arial" w:cs="Arial"/>
        </w:rPr>
        <w:t xml:space="preserve"> </w:t>
      </w:r>
      <w:r>
        <w:rPr>
          <w:rFonts w:ascii="Arial" w:hAnsi="Arial" w:cs="Arial"/>
          <w:shd w:val="clear" w:color="auto" w:fill="FFFFFF"/>
        </w:rPr>
        <w:t>операторов электронных площадок, утвержденный Правительством Российской Федерации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 и соответствует дополнительным требованиям к операторам электронных площадок и функционированию электронных площадок, установленным</w:t>
      </w:r>
      <w:proofErr w:type="gramEnd"/>
      <w:r>
        <w:rPr>
          <w:rFonts w:ascii="Arial" w:hAnsi="Arial" w:cs="Arial"/>
          <w:shd w:val="clear" w:color="auto" w:fill="FFFFFF"/>
        </w:rPr>
        <w:t xml:space="preserve"> Правительством Российской Федерации в соответствии с подпунктом 8.2 пункта 1 статьи 6 настоящего Федерального закона, привлечение иного оператора электронной площадки не требуется.</w:t>
      </w:r>
    </w:p>
    <w:p w:rsidR="00573954" w:rsidRDefault="00573954" w:rsidP="00573954">
      <w:pPr>
        <w:pStyle w:val="s1"/>
        <w:shd w:val="clear" w:color="auto" w:fill="FFFFFF"/>
        <w:spacing w:before="0" w:beforeAutospacing="0" w:after="0" w:afterAutospacing="0"/>
        <w:ind w:firstLine="720"/>
        <w:jc w:val="both"/>
        <w:rPr>
          <w:rFonts w:ascii="Arial" w:hAnsi="Arial" w:cs="Arial"/>
          <w:shd w:val="clear" w:color="auto" w:fill="FFFFFF"/>
        </w:rPr>
      </w:pPr>
      <w:r>
        <w:rPr>
          <w:rFonts w:ascii="Arial" w:hAnsi="Arial" w:cs="Arial"/>
          <w:shd w:val="clear" w:color="auto" w:fill="FFFFFF"/>
        </w:rPr>
        <w:t>4. При проведении продажи в электронной форме оператор электронной площадки обеспечивает:</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1) свободный и бесплатный доступ к информации о проведении продажи в электронной форме;</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2) возможность представления претендентами заявок и прилагаемых к ним документов в форме электронных документов;</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3) хранение и обработку в электронной форме заявок и иных документов, представляемых претендентами, с использованием сертифицированных в установленном законодательством Российской Федерации порядке средств защиты информации;</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lastRenderedPageBreak/>
        <w:t>4) защиту информации (заявок и иных документов), представляемой претендентами, в том числе сохранность указанной информации, предупреждение ее уничтожения, несанкционированных изменения и копирования;</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5) создание, обработку, хранение и представление в электронной форме информации и документов, в том числе об итогах продажи в электронной форме;</w:t>
      </w:r>
    </w:p>
    <w:p w:rsidR="00573954" w:rsidRDefault="00573954" w:rsidP="00573954">
      <w:pPr>
        <w:pStyle w:val="s1"/>
        <w:shd w:val="clear" w:color="auto" w:fill="FFFFFF"/>
        <w:spacing w:before="0" w:beforeAutospacing="0" w:after="0" w:afterAutospacing="0"/>
        <w:ind w:firstLine="720"/>
        <w:jc w:val="both"/>
        <w:rPr>
          <w:rFonts w:ascii="Arial" w:hAnsi="Arial" w:cs="Arial"/>
          <w:shd w:val="clear" w:color="auto" w:fill="FFFFFF"/>
        </w:rPr>
      </w:pPr>
      <w:r>
        <w:rPr>
          <w:rFonts w:ascii="Arial" w:hAnsi="Arial" w:cs="Arial"/>
          <w:shd w:val="clear" w:color="auto" w:fill="FFFFFF"/>
        </w:rPr>
        <w:t>6)  бесперебойное функционирование электронной площадки и доступ к ней пользователей, в том числе участников продажи в электронной форме, в течение всего срока проведения такой продажи.</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4.1. Продавец и оператор электронной площадки обязаны обеспечивать конфиденциальность информации о претендентах и об участниках продажи, за исключением информации, размещаемой в порядке, установленном</w:t>
      </w:r>
      <w:r>
        <w:rPr>
          <w:rStyle w:val="apple-converted-space"/>
          <w:rFonts w:ascii="Arial" w:hAnsi="Arial" w:cs="Arial"/>
        </w:rPr>
        <w:t xml:space="preserve"> </w:t>
      </w:r>
      <w:hyperlink r:id="rId51" w:anchor="block_15" w:history="1">
        <w:r>
          <w:rPr>
            <w:rStyle w:val="a3"/>
            <w:rFonts w:ascii="Arial" w:hAnsi="Arial" w:cs="Arial"/>
            <w:color w:val="auto"/>
            <w:u w:val="none"/>
          </w:rPr>
          <w:t>статьей 15</w:t>
        </w:r>
      </w:hyperlink>
      <w:r>
        <w:rPr>
          <w:rStyle w:val="apple-converted-space"/>
          <w:rFonts w:ascii="Arial" w:hAnsi="Arial" w:cs="Arial"/>
        </w:rPr>
        <w:t xml:space="preserve"> </w:t>
      </w:r>
      <w:r>
        <w:rPr>
          <w:rFonts w:ascii="Arial" w:hAnsi="Arial" w:cs="Arial"/>
        </w:rPr>
        <w:t>настоящего Федерального закона.</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5. Запрещается взимать с участников продажи в электронной форме не предусмотренную настоящим Федеральным законом дополнительную плату.</w:t>
      </w:r>
    </w:p>
    <w:p w:rsidR="00573954" w:rsidRDefault="00573954" w:rsidP="00573954">
      <w:pPr>
        <w:pStyle w:val="s1"/>
        <w:shd w:val="clear" w:color="auto" w:fill="FFFFFF"/>
        <w:spacing w:before="0" w:beforeAutospacing="0" w:after="0" w:afterAutospacing="0"/>
        <w:ind w:firstLine="720"/>
        <w:jc w:val="both"/>
        <w:rPr>
          <w:rFonts w:ascii="Arial" w:hAnsi="Arial" w:cs="Arial"/>
          <w:shd w:val="clear" w:color="auto" w:fill="FFFFFF"/>
        </w:rPr>
      </w:pPr>
      <w:r>
        <w:rPr>
          <w:rFonts w:ascii="Arial" w:hAnsi="Arial" w:cs="Arial"/>
          <w:shd w:val="clear" w:color="auto" w:fill="FFFFFF"/>
        </w:rPr>
        <w:t>6. Размещение информационного сообщения о проведении продажи в электронной форме осуществляется в порядке, установленном</w:t>
      </w:r>
      <w:r>
        <w:rPr>
          <w:rStyle w:val="apple-converted-space"/>
          <w:rFonts w:ascii="Arial" w:hAnsi="Arial" w:cs="Arial"/>
        </w:rPr>
        <w:t xml:space="preserve"> </w:t>
      </w:r>
      <w:hyperlink r:id="rId52" w:anchor="block_15" w:history="1">
        <w:r>
          <w:rPr>
            <w:rStyle w:val="a3"/>
            <w:rFonts w:ascii="Arial" w:hAnsi="Arial" w:cs="Arial"/>
            <w:color w:val="auto"/>
            <w:u w:val="none"/>
            <w:shd w:val="clear" w:color="auto" w:fill="FFFFFF"/>
          </w:rPr>
          <w:t>статьей 15</w:t>
        </w:r>
      </w:hyperlink>
      <w:r>
        <w:rPr>
          <w:rFonts w:ascii="Arial" w:hAnsi="Arial" w:cs="Arial"/>
        </w:rPr>
        <w:t xml:space="preserve"> </w:t>
      </w:r>
      <w:r>
        <w:rPr>
          <w:rFonts w:ascii="Arial" w:hAnsi="Arial" w:cs="Arial"/>
          <w:shd w:val="clear" w:color="auto" w:fill="FFFFFF"/>
        </w:rPr>
        <w:t>настоящего Федерального закона.</w:t>
      </w:r>
    </w:p>
    <w:p w:rsidR="00573954" w:rsidRDefault="00573954" w:rsidP="00573954">
      <w:pPr>
        <w:pStyle w:val="s1"/>
        <w:shd w:val="clear" w:color="auto" w:fill="FFFFFF"/>
        <w:spacing w:before="0" w:beforeAutospacing="0" w:after="0" w:afterAutospacing="0"/>
        <w:ind w:firstLine="720"/>
        <w:jc w:val="both"/>
        <w:rPr>
          <w:rFonts w:ascii="Arial" w:hAnsi="Arial" w:cs="Arial"/>
          <w:shd w:val="clear" w:color="auto" w:fill="FFFFFF"/>
        </w:rPr>
      </w:pPr>
      <w:proofErr w:type="gramStart"/>
      <w:r>
        <w:rPr>
          <w:rFonts w:ascii="Arial" w:hAnsi="Arial" w:cs="Arial"/>
          <w:shd w:val="clear" w:color="auto" w:fill="FFFFFF"/>
        </w:rPr>
        <w:t xml:space="preserve">В информационном сообщении о проведении продажи в электронной форме, размещаемом на сайте в сети «Интернет», наряду со сведениями, предусмотренными </w:t>
      </w:r>
      <w:hyperlink r:id="rId53" w:anchor="block_15" w:history="1">
        <w:r>
          <w:rPr>
            <w:rStyle w:val="a3"/>
            <w:rFonts w:ascii="Arial" w:hAnsi="Arial" w:cs="Arial"/>
            <w:color w:val="auto"/>
            <w:u w:val="none"/>
            <w:shd w:val="clear" w:color="auto" w:fill="FFFFFF"/>
          </w:rPr>
          <w:t>статьей 15</w:t>
        </w:r>
      </w:hyperlink>
      <w:r>
        <w:rPr>
          <w:rStyle w:val="apple-converted-space"/>
          <w:rFonts w:ascii="Arial" w:hAnsi="Arial" w:cs="Arial"/>
        </w:rPr>
        <w:t xml:space="preserve"> </w:t>
      </w:r>
      <w:r>
        <w:rPr>
          <w:rFonts w:ascii="Arial" w:hAnsi="Arial" w:cs="Arial"/>
          <w:shd w:val="clear" w:color="auto" w:fill="FFFFFF"/>
        </w:rPr>
        <w:t>настоящего Федерального закона, указываются электронная площадка, на которой будет проводиться продажа в электронной форме, порядок регистрации на электронной площадке, правила проведения продажи в электронной форме, дата и время ее проведения.</w:t>
      </w:r>
      <w:proofErr w:type="gramEnd"/>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7. Для участия в продаже в электронной форме претенденты должны зарегистрироваться на электронной площадке, указанной в информационном сообщении о проведении продажи в электронной форме, в порядке, установленном данным информационным сообщением.</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Решение о признании претендентов участниками продажи в электронной форме или об отказе в допуске к участию в такой продаже принимается продавцом муниципального имущества.</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8. 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9. С даты и со времени начала процедуры проведения продажи в электронной форме на электронной площадке, на которой проводится данная процедура, должны быть указаны:</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1) наименование муниципального имущества и иные позволяющие его индивидуализировать сведения (спецификация лота);</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2) начальная цена, величина повышения начальной цены («шаг аукциона») - в случае проведения продажи на аукционе;</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3) цена первоначального предложения, «шаг понижения», период, по истечении которого последовательно снижается цена предложения, минимальная цена предложения, по которой может быть продано муниципальное имущество, величина повышения цены в случае, предусмотренном настоящим Федеральным законом («шаг аукциона»), - в случае продажи посредством публичного предложения;</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4) последнее предложение о цене муниципального имущества и время его поступления в режиме реального времени.</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10. В случае проведения продажи муниципального имущества без объявления цены его начальная цена не указывается.</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lastRenderedPageBreak/>
        <w:t>11. В течение одного часа с момента окончания процедуры проведения продажи в электронной форме на электронной площадке, на которой проводилась продажа в электронной форме, размещаются:</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1) наименование имущества и иные позволяющие его индивидуализировать сведения (спецификация лота);</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2)  цена сделки приватизации;</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3) имя физического лица или наименование юридического лица - победителя торгов.</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shd w:val="clear" w:color="auto" w:fill="FFFFFF"/>
        </w:rPr>
        <w:t>12. Результаты процедуры проведения продажи в электронной форме оформляются протоколом.</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13.</w:t>
      </w:r>
      <w:r>
        <w:rPr>
          <w:rStyle w:val="apple-converted-space"/>
          <w:rFonts w:ascii="Arial" w:hAnsi="Arial" w:cs="Arial"/>
        </w:rPr>
        <w:t xml:space="preserve"> </w:t>
      </w:r>
      <w:hyperlink r:id="rId54" w:anchor="block_4000" w:history="1">
        <w:r>
          <w:rPr>
            <w:rStyle w:val="a3"/>
            <w:rFonts w:ascii="Arial" w:hAnsi="Arial" w:cs="Arial"/>
            <w:color w:val="auto"/>
            <w:u w:val="none"/>
          </w:rPr>
          <w:t>Дополнительные требования</w:t>
        </w:r>
      </w:hyperlink>
      <w:r>
        <w:rPr>
          <w:rStyle w:val="apple-converted-space"/>
          <w:rFonts w:ascii="Arial" w:hAnsi="Arial" w:cs="Arial"/>
        </w:rPr>
        <w:t xml:space="preserve"> </w:t>
      </w:r>
      <w:r>
        <w:rPr>
          <w:rFonts w:ascii="Arial" w:hAnsi="Arial" w:cs="Arial"/>
        </w:rPr>
        <w:t xml:space="preserve">к операторам электронных площадок и функционированию электронных площадок </w:t>
      </w:r>
      <w:proofErr w:type="gramStart"/>
      <w:r>
        <w:rPr>
          <w:rFonts w:ascii="Arial" w:hAnsi="Arial" w:cs="Arial"/>
        </w:rPr>
        <w:t>предусматривают</w:t>
      </w:r>
      <w:proofErr w:type="gramEnd"/>
      <w:r>
        <w:rPr>
          <w:rFonts w:ascii="Arial" w:hAnsi="Arial" w:cs="Arial"/>
        </w:rPr>
        <w:t xml:space="preserve"> в том числе порядок использования информационной системы, которая осуществляет фиксацию действий, бездействия, совершаемых на электронной площадке при проведении продажи в электронной форме.</w:t>
      </w:r>
    </w:p>
    <w:p w:rsidR="00573954" w:rsidRPr="00132EFB" w:rsidRDefault="00573954" w:rsidP="00132EFB">
      <w:pPr>
        <w:pStyle w:val="s1"/>
        <w:shd w:val="clear" w:color="auto" w:fill="FFFFFF"/>
        <w:spacing w:before="0" w:beforeAutospacing="0" w:after="0" w:afterAutospacing="0"/>
        <w:ind w:firstLine="720"/>
        <w:jc w:val="both"/>
        <w:rPr>
          <w:rFonts w:ascii="Arial" w:hAnsi="Arial" w:cs="Arial"/>
        </w:rPr>
      </w:pPr>
      <w:r>
        <w:rPr>
          <w:rFonts w:ascii="Arial" w:hAnsi="Arial" w:cs="Arial"/>
        </w:rPr>
        <w:t xml:space="preserve">14. </w:t>
      </w:r>
      <w:hyperlink r:id="rId55" w:anchor="block_219" w:history="1">
        <w:r>
          <w:rPr>
            <w:rStyle w:val="a3"/>
            <w:rFonts w:ascii="Arial" w:hAnsi="Arial" w:cs="Arial"/>
            <w:color w:val="auto"/>
            <w:u w:val="none"/>
          </w:rPr>
          <w:t>Порядок</w:t>
        </w:r>
      </w:hyperlink>
      <w:r>
        <w:rPr>
          <w:rStyle w:val="apple-converted-space"/>
          <w:rFonts w:ascii="Arial" w:hAnsi="Arial" w:cs="Arial"/>
        </w:rPr>
        <w:t xml:space="preserve"> </w:t>
      </w:r>
      <w:r>
        <w:rPr>
          <w:rFonts w:ascii="Arial" w:hAnsi="Arial" w:cs="Arial"/>
        </w:rPr>
        <w:t>организации и проведения продажи в электронной форме устанавливается Правительством Российской Федерации.</w:t>
      </w:r>
    </w:p>
    <w:p w:rsidR="00573954" w:rsidRPr="00132EFB" w:rsidRDefault="00573954" w:rsidP="00132EFB">
      <w:pPr>
        <w:autoSpaceDE w:val="0"/>
        <w:autoSpaceDN w:val="0"/>
        <w:adjustRightInd w:val="0"/>
        <w:spacing w:after="0" w:line="240" w:lineRule="auto"/>
        <w:ind w:firstLine="540"/>
        <w:jc w:val="both"/>
        <w:outlineLvl w:val="0"/>
        <w:rPr>
          <w:rFonts w:ascii="Arial" w:hAnsi="Arial" w:cs="Arial"/>
          <w:bCs/>
          <w:i/>
          <w:sz w:val="24"/>
          <w:szCs w:val="24"/>
        </w:rPr>
      </w:pPr>
      <w:r w:rsidRPr="00E22629">
        <w:rPr>
          <w:rFonts w:ascii="Arial" w:hAnsi="Arial" w:cs="Arial"/>
          <w:bCs/>
          <w:i/>
          <w:sz w:val="24"/>
          <w:szCs w:val="24"/>
        </w:rPr>
        <w:t xml:space="preserve">Статья </w:t>
      </w:r>
      <w:r w:rsidR="007D1FDE" w:rsidRPr="00E22629">
        <w:rPr>
          <w:rFonts w:ascii="Arial" w:hAnsi="Arial" w:cs="Arial"/>
          <w:bCs/>
          <w:i/>
          <w:sz w:val="24"/>
          <w:szCs w:val="24"/>
        </w:rPr>
        <w:t>38.</w:t>
      </w:r>
      <w:r w:rsidRPr="00E22629">
        <w:rPr>
          <w:rFonts w:ascii="Arial" w:hAnsi="Arial" w:cs="Arial"/>
          <w:bCs/>
          <w:i/>
          <w:sz w:val="24"/>
          <w:szCs w:val="24"/>
        </w:rPr>
        <w:t>1. Обременения приватизируемого муниципального имущества</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1. При отчуждении муниципального имущества в порядке приватизации соответствующее имущество может быть обременено ограничениями, предусмотренными Федеральным законом № 178-ФЗ или иными федеральными законами, и публичным сервитутом.</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2. Ограничениями могут являться:</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1) обязанность использовать приобретенное в порядке приватизации муниципальное имущество по определенному назначению, в том числе объекты социально-культурного и коммунально-бытового назначения;</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2) обязанность содержать имущество, не включенное в состав приватизированного имущественного комплекса унитарного предприятия и связанное по своим техническим характеристикам, месту нахождения (для объектов недвижимости), назначению с приватизированным имуществом, - обязанность содержать объекты гражданской обороны, объекты социально-культурного и коммунально-бытового назначения, имущество мобилизационного назначения;</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3) иные обязанности, предусмотренные федеральным законом или в установленном им порядке.</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3. Публичным сервитутом может являться обязанность собственника допускать ограниченное использование приватизированного государственного или муниципального имущества (в том числе земельных участков и других объектов недвижимости) иными лицами, а именно:</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обеспечивать беспрепятственный доступ, проход, проезд;</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обеспечивать возможность размещения межевых, геодезических и иных знаков;</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обеспечивать возможность прокладки и использования линий электропередачи, связи и трубопроводов, централизованных систем горячего водоснабжения, холодного водоснабжения и (или) водоотведения, систем и мелиорации.</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 xml:space="preserve">3.1. </w:t>
      </w:r>
      <w:proofErr w:type="gramStart"/>
      <w:r w:rsidRPr="00E22629">
        <w:rPr>
          <w:rFonts w:ascii="Arial" w:hAnsi="Arial" w:cs="Arial"/>
          <w:i/>
          <w:sz w:val="24"/>
          <w:szCs w:val="24"/>
        </w:rPr>
        <w:t xml:space="preserve">При приватизации помещения, находящегося в муниципальной собственности, исключительно посредством которого обеспечиваются проход, доступ в иные помещения в здании, сооружении, в качестве существенного условия сделки по приватизации такого помещения предусматривается установление публичного сервитута для обеспечения прохода, доступа в иные помещения, который подлежит государственной </w:t>
      </w:r>
      <w:r w:rsidRPr="00E22629">
        <w:rPr>
          <w:rFonts w:ascii="Arial" w:hAnsi="Arial" w:cs="Arial"/>
          <w:i/>
          <w:sz w:val="24"/>
          <w:szCs w:val="24"/>
        </w:rPr>
        <w:lastRenderedPageBreak/>
        <w:t>регистрации одновременно с государственной регистрацией прав на приватизируемое помещение.</w:t>
      </w:r>
      <w:proofErr w:type="gramEnd"/>
      <w:r w:rsidRPr="00E22629">
        <w:rPr>
          <w:rFonts w:ascii="Arial" w:hAnsi="Arial" w:cs="Arial"/>
          <w:i/>
          <w:sz w:val="24"/>
          <w:szCs w:val="24"/>
        </w:rPr>
        <w:t xml:space="preserve"> </w:t>
      </w:r>
      <w:proofErr w:type="gramStart"/>
      <w:r w:rsidRPr="00E22629">
        <w:rPr>
          <w:rFonts w:ascii="Arial" w:hAnsi="Arial" w:cs="Arial"/>
          <w:i/>
          <w:sz w:val="24"/>
          <w:szCs w:val="24"/>
        </w:rPr>
        <w:t>Данный публичный сервитут не может быть установлен в случае, если проход, доступ в иные помещения в здании, сооружении могут обеспечиваться посредством помещений, являющихся общим имуществом в таких здании, сооружении.</w:t>
      </w:r>
      <w:proofErr w:type="gramEnd"/>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4. Решение об установлении обременения, в том числе публичного сервитута, принимается одновременно с принятием решения об условиях приватизации муниципального имущества.</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Обременение, в том числе публичный сервитут, в случаях, если об их установлении принято соответствующее решение, является существенным условием сделки приватизации. Сведения об установлении обременения, в том числе публичного сервитута, должны быть указаны в информационном сообщении о приватизации муниципального имущества.</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5. Переход прав на муниципальное имущество, обремененное публичным сервитутом, не влечет за собой прекращение публичного сервитута.</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6. В случае нарушения собственником имущества, приобретенного в порядке приватизации муниципального имущества, установленного обременения, в том числе условий публичного сервитута, на основании решения суда:</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указанное лицо может быть обязано, исполнить в натуре условия обременения, в том числе публичного сервитута;</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с указанного лица могут быть взысканы убытки, причиненные нарушением условий обременения, в том числе публичного сервитута, в доход муниципального образования.</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7. Обременение, в том числе публичный сервитут, может быть прекращено или их условия могут быть изменены в случае:</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отсутствия или изменения государственного либо общественного интереса в обременении, в том числе в публичном сервитуте;</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невозможности или существенного затруднения использования имущества по его прямому назначению.</w:t>
      </w:r>
    </w:p>
    <w:p w:rsidR="00573954" w:rsidRPr="00E22629" w:rsidRDefault="00573954" w:rsidP="00573954">
      <w:pPr>
        <w:autoSpaceDE w:val="0"/>
        <w:autoSpaceDN w:val="0"/>
        <w:adjustRightInd w:val="0"/>
        <w:spacing w:after="0" w:line="240" w:lineRule="auto"/>
        <w:ind w:firstLine="540"/>
        <w:jc w:val="both"/>
        <w:rPr>
          <w:rFonts w:ascii="Arial" w:hAnsi="Arial" w:cs="Arial"/>
          <w:i/>
          <w:sz w:val="24"/>
          <w:szCs w:val="24"/>
        </w:rPr>
      </w:pPr>
      <w:r w:rsidRPr="00E22629">
        <w:rPr>
          <w:rFonts w:ascii="Arial" w:hAnsi="Arial" w:cs="Arial"/>
          <w:i/>
          <w:sz w:val="24"/>
          <w:szCs w:val="24"/>
        </w:rPr>
        <w:t>8. Прекращение обременения, в том числе публичного сервитута, или изменение их условий допускается на основании решения органа, принявшего решение об условиях приватизации, или иного уполномоченного органа либо на основании решения суда, принятого по иску собственника имущества.</w:t>
      </w:r>
    </w:p>
    <w:p w:rsidR="00573954" w:rsidRDefault="00573954" w:rsidP="00573954">
      <w:pPr>
        <w:spacing w:after="0" w:line="240" w:lineRule="auto"/>
      </w:pPr>
    </w:p>
    <w:p w:rsidR="00573954" w:rsidRDefault="00573954" w:rsidP="00573954">
      <w:pPr>
        <w:pStyle w:val="ConsPlusNormal"/>
        <w:jc w:val="center"/>
        <w:rPr>
          <w:rFonts w:ascii="Arial" w:hAnsi="Arial" w:cs="Arial"/>
        </w:rPr>
      </w:pPr>
    </w:p>
    <w:p w:rsidR="00573954" w:rsidRPr="00132EFB" w:rsidRDefault="00573954" w:rsidP="00573954">
      <w:pPr>
        <w:pStyle w:val="ConsPlusTitle"/>
        <w:jc w:val="center"/>
        <w:outlineLvl w:val="1"/>
        <w:rPr>
          <w:rFonts w:ascii="Arial" w:hAnsi="Arial" w:cs="Arial"/>
          <w:sz w:val="28"/>
          <w:szCs w:val="28"/>
        </w:rPr>
      </w:pPr>
      <w:r w:rsidRPr="00132EFB">
        <w:rPr>
          <w:rFonts w:ascii="Arial" w:hAnsi="Arial" w:cs="Arial"/>
          <w:sz w:val="28"/>
          <w:szCs w:val="28"/>
        </w:rPr>
        <w:t>Глава 9. Порядок контроля над выполнением покупателями муниципального имущества условий договоров и порядок их расторжения</w:t>
      </w:r>
    </w:p>
    <w:p w:rsidR="00573954" w:rsidRDefault="00573954" w:rsidP="00573954">
      <w:pPr>
        <w:pStyle w:val="ConsPlusTitle"/>
        <w:jc w:val="center"/>
        <w:rPr>
          <w:b w:val="0"/>
        </w:rPr>
      </w:pPr>
    </w:p>
    <w:p w:rsidR="00573954" w:rsidRDefault="00573954" w:rsidP="00573954">
      <w:pPr>
        <w:pStyle w:val="ConsPlusNormal"/>
        <w:ind w:firstLine="720"/>
        <w:jc w:val="both"/>
        <w:outlineLvl w:val="2"/>
        <w:rPr>
          <w:rFonts w:ascii="Arial" w:hAnsi="Arial" w:cs="Arial"/>
        </w:rPr>
      </w:pPr>
      <w:r>
        <w:rPr>
          <w:rFonts w:ascii="Arial" w:hAnsi="Arial" w:cs="Arial"/>
        </w:rPr>
        <w:t>Статья 39. Периодичность и форма представления отчетных документов победителем аукциона (конкурса) определяются договором купли-продажи имущества.</w:t>
      </w:r>
    </w:p>
    <w:p w:rsidR="00573954" w:rsidRDefault="00573954" w:rsidP="00573954">
      <w:pPr>
        <w:pStyle w:val="ConsPlusNormal"/>
        <w:ind w:firstLine="720"/>
        <w:jc w:val="both"/>
        <w:rPr>
          <w:rFonts w:ascii="Arial" w:hAnsi="Arial" w:cs="Arial"/>
        </w:rPr>
      </w:pPr>
      <w:r>
        <w:rPr>
          <w:rFonts w:ascii="Arial" w:hAnsi="Arial" w:cs="Arial"/>
        </w:rPr>
        <w:t xml:space="preserve">В течение 10 рабочих дней </w:t>
      </w:r>
      <w:proofErr w:type="gramStart"/>
      <w:r>
        <w:rPr>
          <w:rFonts w:ascii="Arial" w:hAnsi="Arial" w:cs="Arial"/>
        </w:rPr>
        <w:t>с даты истечения</w:t>
      </w:r>
      <w:proofErr w:type="gramEnd"/>
      <w:r>
        <w:rPr>
          <w:rFonts w:ascii="Arial" w:hAnsi="Arial" w:cs="Arial"/>
        </w:rPr>
        <w:t xml:space="preserve"> срока выполнения условий аукциона (конкурса) победитель аукциона (конкурса) направляет в Администрацию Плотавского сельсовета сводный (итоговый) отчет о выполнении им условий аукциона (конкурса) в целом с приложением всех необходимых документов.</w:t>
      </w:r>
    </w:p>
    <w:p w:rsidR="00573954" w:rsidRDefault="00573954" w:rsidP="00573954">
      <w:pPr>
        <w:pStyle w:val="ConsPlusNormal"/>
        <w:ind w:firstLine="720"/>
        <w:jc w:val="both"/>
        <w:rPr>
          <w:rFonts w:ascii="Arial" w:hAnsi="Arial" w:cs="Arial"/>
        </w:rPr>
      </w:pPr>
      <w:r>
        <w:rPr>
          <w:rFonts w:ascii="Arial" w:hAnsi="Arial" w:cs="Arial"/>
        </w:rPr>
        <w:t>В течение 2 месяцев со дня получения сводного (итогового) отчета о выполнении условий аукциона (конкурса) Комиссией осуществляется проверка фактического исполнения условий аукциона (конкурса) на основании представленного победителем аукциона (конкурса) сводного (итогового) отчета.</w:t>
      </w:r>
    </w:p>
    <w:p w:rsidR="00573954" w:rsidRDefault="00573954" w:rsidP="00573954">
      <w:pPr>
        <w:pStyle w:val="ConsPlusNormal"/>
        <w:ind w:firstLine="720"/>
        <w:jc w:val="both"/>
        <w:rPr>
          <w:rFonts w:ascii="Arial" w:hAnsi="Arial" w:cs="Arial"/>
        </w:rPr>
      </w:pPr>
      <w:r>
        <w:rPr>
          <w:rFonts w:ascii="Arial" w:hAnsi="Arial" w:cs="Arial"/>
        </w:rPr>
        <w:lastRenderedPageBreak/>
        <w:t>По результатам проверки Комиссия составляет акт о выполнении победителем аукциона (конкурса) условий аукциона (конкурса). Этот акт подписывается всеми членами Комиссии, принявшими участие в работе по проверке данных сводного (итогового) отчета. Обязательства победителя аукциона (конкурса) по выполнению условий считаются исполненными в полном объеме с момента утверждения продавцом подписанного Комиссией указанного акта.</w:t>
      </w:r>
    </w:p>
    <w:p w:rsidR="00573954" w:rsidRDefault="00573954" w:rsidP="00573954">
      <w:pPr>
        <w:pStyle w:val="ConsPlusNormal"/>
        <w:ind w:firstLine="720"/>
        <w:jc w:val="both"/>
        <w:rPr>
          <w:rFonts w:ascii="Arial" w:hAnsi="Arial" w:cs="Arial"/>
        </w:rPr>
      </w:pPr>
      <w:r>
        <w:rPr>
          <w:rFonts w:ascii="Arial" w:hAnsi="Arial" w:cs="Arial"/>
        </w:rPr>
        <w:t>Комиссия при осуществлении полномочий, установленных настоящей статьей, действует в составе, утвержденном решением об условиях приватизации. Постановлением Администрации Плотавского сельсовета состав Комиссии может быть изменен.</w:t>
      </w:r>
    </w:p>
    <w:p w:rsidR="00573954" w:rsidRDefault="00573954" w:rsidP="00573954">
      <w:pPr>
        <w:pStyle w:val="ConsPlusNormal"/>
        <w:ind w:firstLine="720"/>
        <w:jc w:val="both"/>
        <w:outlineLvl w:val="2"/>
        <w:rPr>
          <w:rFonts w:ascii="Arial" w:hAnsi="Arial" w:cs="Arial"/>
        </w:rPr>
      </w:pPr>
      <w:r>
        <w:rPr>
          <w:rFonts w:ascii="Arial" w:hAnsi="Arial" w:cs="Arial"/>
        </w:rPr>
        <w:t>Статья 40. В случае неисполнения или ненадлежащего исполнения покупателем условий договора купли-продажи муниципального имущества, данный договор подлежит расторжению в соответствии с действующим законодательством с одновременным взысканием с покупателя неустойки, а также причиненных убытков в размере, не покрытом неустойкой.</w:t>
      </w:r>
    </w:p>
    <w:p w:rsidR="00573954" w:rsidRDefault="00573954" w:rsidP="00573954">
      <w:pPr>
        <w:pStyle w:val="ConsPlusNormal"/>
        <w:ind w:firstLine="720"/>
        <w:jc w:val="both"/>
        <w:rPr>
          <w:rFonts w:ascii="Arial" w:hAnsi="Arial" w:cs="Arial"/>
        </w:rPr>
      </w:pPr>
      <w:r>
        <w:rPr>
          <w:rFonts w:ascii="Arial" w:hAnsi="Arial" w:cs="Arial"/>
        </w:rPr>
        <w:t>В случае расторжения договора купли-продажи имущество остается в муниципальной собственности, а полномочия покупателя в отношении указанного имущества прекращаются.</w:t>
      </w:r>
    </w:p>
    <w:p w:rsidR="00573954" w:rsidRPr="00132EFB" w:rsidRDefault="00573954" w:rsidP="00573954">
      <w:pPr>
        <w:pStyle w:val="ConsPlusNormal"/>
        <w:jc w:val="center"/>
        <w:rPr>
          <w:rFonts w:ascii="Arial" w:hAnsi="Arial" w:cs="Arial"/>
          <w:sz w:val="28"/>
          <w:szCs w:val="28"/>
        </w:rPr>
      </w:pPr>
    </w:p>
    <w:p w:rsidR="00573954" w:rsidRPr="00132EFB" w:rsidRDefault="00573954" w:rsidP="00573954">
      <w:pPr>
        <w:pStyle w:val="ConsPlusTitle"/>
        <w:jc w:val="center"/>
        <w:outlineLvl w:val="1"/>
        <w:rPr>
          <w:rFonts w:ascii="Arial" w:hAnsi="Arial" w:cs="Arial"/>
          <w:sz w:val="28"/>
          <w:szCs w:val="28"/>
        </w:rPr>
      </w:pPr>
      <w:r w:rsidRPr="00132EFB">
        <w:rPr>
          <w:rFonts w:ascii="Arial" w:hAnsi="Arial" w:cs="Arial"/>
          <w:sz w:val="28"/>
          <w:szCs w:val="28"/>
        </w:rPr>
        <w:t>Глава 10. Порядок оплаты муниципального имущества</w:t>
      </w:r>
    </w:p>
    <w:p w:rsidR="00573954" w:rsidRDefault="00573954" w:rsidP="00573954">
      <w:pPr>
        <w:pStyle w:val="ConsPlusNormal"/>
        <w:jc w:val="center"/>
        <w:rPr>
          <w:rFonts w:ascii="Arial" w:hAnsi="Arial" w:cs="Arial"/>
        </w:rPr>
      </w:pPr>
    </w:p>
    <w:p w:rsidR="00573954" w:rsidRDefault="00573954" w:rsidP="00573954">
      <w:pPr>
        <w:pStyle w:val="ConsPlusNormal"/>
        <w:ind w:firstLine="720"/>
        <w:jc w:val="both"/>
        <w:outlineLvl w:val="2"/>
        <w:rPr>
          <w:rFonts w:ascii="Arial" w:hAnsi="Arial" w:cs="Arial"/>
        </w:rPr>
      </w:pPr>
      <w:r>
        <w:rPr>
          <w:rFonts w:ascii="Arial" w:hAnsi="Arial" w:cs="Arial"/>
        </w:rPr>
        <w:t>Статья 41. При приватизации муниципального имущества средством платежа признается рубль - денежная единица (валюта) Российской Федерации.</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1.Оплата приобретаемого покупателем муниципального имущества производится единовременно или в рассрочку на счет продавца. Срок рассрочки не может быть более чем один год.</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2.Решение о предоставлении рассрочки может быть принято в случае приватизации муниципального имущества в соответствии со</w:t>
      </w:r>
      <w:r>
        <w:rPr>
          <w:rStyle w:val="apple-converted-space"/>
          <w:rFonts w:ascii="Arial" w:hAnsi="Arial" w:cs="Arial"/>
        </w:rPr>
        <w:t xml:space="preserve"> </w:t>
      </w:r>
      <w:hyperlink r:id="rId56" w:anchor="block_24" w:history="1">
        <w:r>
          <w:rPr>
            <w:rStyle w:val="a3"/>
            <w:rFonts w:ascii="Arial" w:hAnsi="Arial" w:cs="Arial"/>
            <w:color w:val="auto"/>
            <w:u w:val="none"/>
          </w:rPr>
          <w:t>статьей 24</w:t>
        </w:r>
      </w:hyperlink>
      <w:r>
        <w:rPr>
          <w:rFonts w:ascii="Arial" w:hAnsi="Arial" w:cs="Arial"/>
        </w:rPr>
        <w:t xml:space="preserve"> Федерального </w:t>
      </w:r>
      <w:hyperlink r:id="rId57" w:history="1">
        <w:proofErr w:type="gramStart"/>
        <w:r>
          <w:rPr>
            <w:rStyle w:val="a3"/>
            <w:rFonts w:ascii="Arial" w:hAnsi="Arial" w:cs="Arial"/>
            <w:color w:val="auto"/>
            <w:u w:val="none"/>
          </w:rPr>
          <w:t>закон</w:t>
        </w:r>
        <w:proofErr w:type="gramEnd"/>
      </w:hyperlink>
      <w:r>
        <w:rPr>
          <w:rFonts w:ascii="Arial" w:hAnsi="Arial" w:cs="Arial"/>
        </w:rPr>
        <w:t>а от 21.12.2001 №178-ФЗ «О приватизации государственного и муниципального имущества».</w:t>
      </w:r>
    </w:p>
    <w:p w:rsidR="00573954" w:rsidRDefault="00573954" w:rsidP="00573954">
      <w:pPr>
        <w:pStyle w:val="ConsPlusNormal"/>
        <w:ind w:firstLine="720"/>
        <w:jc w:val="both"/>
        <w:rPr>
          <w:rFonts w:ascii="Arial" w:hAnsi="Arial" w:cs="Arial"/>
        </w:rPr>
      </w:pPr>
      <w:r>
        <w:rPr>
          <w:rFonts w:ascii="Arial" w:hAnsi="Arial" w:cs="Arial"/>
          <w:shd w:val="clear" w:color="auto" w:fill="FFFFFF"/>
        </w:rPr>
        <w:t>3.В решении о предоставлении рассрочки указываются сроки ее предоставления и порядок внесения платежей. Срок предоставления рассрочки и порядок внесения платежей должны содержаться в информационном сообщении о приватизации муниципального имущества.</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4.На сумму денежных средств, по уплате которой предоставляется рассрочка, производится начисление процентов исходя из ставки, равной одной трети</w:t>
      </w:r>
      <w:r>
        <w:rPr>
          <w:rStyle w:val="apple-converted-space"/>
          <w:rFonts w:ascii="Arial" w:hAnsi="Arial" w:cs="Arial"/>
        </w:rPr>
        <w:t xml:space="preserve"> </w:t>
      </w:r>
      <w:hyperlink r:id="rId58" w:history="1">
        <w:r>
          <w:rPr>
            <w:rStyle w:val="a3"/>
            <w:rFonts w:ascii="Arial" w:hAnsi="Arial" w:cs="Arial"/>
            <w:color w:val="auto"/>
            <w:u w:val="none"/>
          </w:rPr>
          <w:t>ставки рефинансирования</w:t>
        </w:r>
      </w:hyperlink>
      <w:r>
        <w:rPr>
          <w:rStyle w:val="apple-converted-space"/>
          <w:rFonts w:ascii="Arial" w:hAnsi="Arial" w:cs="Arial"/>
        </w:rPr>
        <w:t xml:space="preserve"> </w:t>
      </w:r>
      <w:r>
        <w:rPr>
          <w:rFonts w:ascii="Arial" w:hAnsi="Arial" w:cs="Arial"/>
        </w:rPr>
        <w:t>Центрального банка Российской Федерации, действующей на дату размещения на официальном сайте в сети «Интернет» объявления о продаже.</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 xml:space="preserve">Начисленные проценты перечисляются в порядке, установленном </w:t>
      </w:r>
      <w:hyperlink r:id="rId59" w:history="1">
        <w:r>
          <w:rPr>
            <w:rStyle w:val="a3"/>
            <w:rFonts w:ascii="Arial" w:hAnsi="Arial" w:cs="Arial"/>
            <w:color w:val="auto"/>
            <w:u w:val="none"/>
          </w:rPr>
          <w:t>Бюджетным кодексом</w:t>
        </w:r>
      </w:hyperlink>
      <w:r>
        <w:rPr>
          <w:rFonts w:ascii="Arial" w:hAnsi="Arial" w:cs="Arial"/>
        </w:rPr>
        <w:t xml:space="preserve"> Российской Федерации.</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Покупатель вправе оплатить приобретаемое государственное или муниципальное имущество досрочно.</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 xml:space="preserve">5.Право собственности на муниципальное имущество, приобретенное в рассрочку, переходит в установленном законодательством Российской Федерации порядке, и на такие случаи требования </w:t>
      </w:r>
      <w:hyperlink r:id="rId60" w:anchor="block_533" w:history="1">
        <w:r>
          <w:rPr>
            <w:rStyle w:val="a3"/>
            <w:rFonts w:ascii="Arial" w:hAnsi="Arial" w:cs="Arial"/>
            <w:color w:val="auto"/>
            <w:u w:val="none"/>
          </w:rPr>
          <w:t>пункта 3 статьи 32</w:t>
        </w:r>
      </w:hyperlink>
      <w:r>
        <w:rPr>
          <w:rStyle w:val="apple-converted-space"/>
          <w:rFonts w:ascii="Arial" w:hAnsi="Arial" w:cs="Arial"/>
        </w:rPr>
        <w:t xml:space="preserve"> </w:t>
      </w:r>
      <w:r>
        <w:rPr>
          <w:rFonts w:ascii="Arial" w:hAnsi="Arial" w:cs="Arial"/>
        </w:rPr>
        <w:t xml:space="preserve">Федерального </w:t>
      </w:r>
      <w:hyperlink r:id="rId61" w:history="1">
        <w:r>
          <w:rPr>
            <w:rStyle w:val="a3"/>
            <w:rFonts w:ascii="Arial" w:hAnsi="Arial" w:cs="Arial"/>
            <w:color w:val="auto"/>
            <w:u w:val="none"/>
          </w:rPr>
          <w:t>закон</w:t>
        </w:r>
      </w:hyperlink>
      <w:r>
        <w:rPr>
          <w:rFonts w:ascii="Arial" w:hAnsi="Arial" w:cs="Arial"/>
        </w:rPr>
        <w:t>а «О приватизации государственного и муниципального имущества» не распространяются.</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 xml:space="preserve">Передача покупателю приобретенного в рассрочку имущества осуществляется в порядке, установленном законодательством Российской </w:t>
      </w:r>
      <w:r>
        <w:rPr>
          <w:rFonts w:ascii="Arial" w:hAnsi="Arial" w:cs="Arial"/>
        </w:rPr>
        <w:lastRenderedPageBreak/>
        <w:t xml:space="preserve">Федерации и договором купли-продажи, не позднее чем через тридцать дней </w:t>
      </w:r>
      <w:proofErr w:type="gramStart"/>
      <w:r>
        <w:rPr>
          <w:rFonts w:ascii="Arial" w:hAnsi="Arial" w:cs="Arial"/>
        </w:rPr>
        <w:t>с даты заключения</w:t>
      </w:r>
      <w:proofErr w:type="gramEnd"/>
      <w:r>
        <w:rPr>
          <w:rFonts w:ascii="Arial" w:hAnsi="Arial" w:cs="Arial"/>
        </w:rPr>
        <w:t xml:space="preserve"> договора.</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6.С момента передачи покупателю приобретенного в рассрочку имущества и до момента его полной оплаты указанное имущество в силу настоящего Федерального закона признается находящимся в залоге для обеспечения исполнения покупателем его обязанности по оплате приобретенного муниципального имущества.</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В случае нарушения покупателем сроков и порядка внесения платежей обращается взыскание на заложенное имущество в судебном порядке.</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С покупателя могут быть взысканы также убытки, причиненные неисполнением договора купли-продажи.</w:t>
      </w:r>
    </w:p>
    <w:p w:rsidR="00573954" w:rsidRDefault="00573954" w:rsidP="00573954">
      <w:pPr>
        <w:pStyle w:val="s1"/>
        <w:shd w:val="clear" w:color="auto" w:fill="FFFFFF"/>
        <w:spacing w:before="0" w:beforeAutospacing="0" w:after="0" w:afterAutospacing="0"/>
        <w:ind w:firstLine="720"/>
        <w:jc w:val="both"/>
        <w:rPr>
          <w:rFonts w:ascii="Arial" w:hAnsi="Arial" w:cs="Arial"/>
        </w:rPr>
      </w:pPr>
      <w:r>
        <w:rPr>
          <w:rFonts w:ascii="Arial" w:hAnsi="Arial" w:cs="Arial"/>
        </w:rPr>
        <w:t>7.Порядок оплаты имущества, находящегося в собственности субъектов Российской Федерации или муниципальной собственности, устанавливается соответствующими органами государственной власти субъектов Российской Федерации и органами местного самоуправления.</w:t>
      </w:r>
    </w:p>
    <w:p w:rsidR="002B51C0" w:rsidRPr="00132EFB" w:rsidRDefault="00573954" w:rsidP="00132EFB">
      <w:pPr>
        <w:spacing w:after="0" w:line="240" w:lineRule="auto"/>
        <w:ind w:firstLine="720"/>
        <w:jc w:val="both"/>
        <w:rPr>
          <w:rFonts w:ascii="Arial" w:hAnsi="Arial" w:cs="Arial"/>
          <w:sz w:val="24"/>
          <w:szCs w:val="24"/>
        </w:rPr>
      </w:pPr>
      <w:r>
        <w:rPr>
          <w:rFonts w:ascii="Arial" w:hAnsi="Arial" w:cs="Arial"/>
          <w:sz w:val="24"/>
          <w:szCs w:val="24"/>
        </w:rPr>
        <w:t xml:space="preserve">Статья 42. Вопросы, не урегулированные настоящим Положением, регламентируются Федеральным </w:t>
      </w:r>
      <w:hyperlink r:id="rId62" w:tooltip="Федеральный закон от 21.12.2001 N 178-ФЗ (ред. от 07.12.2011) &quot;О приватизации государственного и муниципального имущества&quot;{КонсультантПлюс}" w:history="1">
        <w:r>
          <w:rPr>
            <w:rStyle w:val="a3"/>
            <w:rFonts w:ascii="Arial" w:hAnsi="Arial" w:cs="Arial"/>
            <w:color w:val="auto"/>
            <w:sz w:val="24"/>
            <w:szCs w:val="24"/>
            <w:u w:val="none"/>
          </w:rPr>
          <w:t>законом</w:t>
        </w:r>
      </w:hyperlink>
      <w:r>
        <w:rPr>
          <w:rFonts w:ascii="Arial" w:hAnsi="Arial" w:cs="Arial"/>
          <w:sz w:val="24"/>
          <w:szCs w:val="24"/>
        </w:rPr>
        <w:t xml:space="preserve"> от 21.12.2001 №178-ФЗ «О приватизации государственного и муниципального имущества».</w:t>
      </w:r>
    </w:p>
    <w:p w:rsidR="007D1FDE" w:rsidRDefault="007D1FDE"/>
    <w:sectPr w:rsidR="007D1FDE" w:rsidSect="00083E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B51C0"/>
    <w:rsid w:val="00083E9F"/>
    <w:rsid w:val="00132EFB"/>
    <w:rsid w:val="00192339"/>
    <w:rsid w:val="00252050"/>
    <w:rsid w:val="002B51C0"/>
    <w:rsid w:val="00573954"/>
    <w:rsid w:val="007D1FDE"/>
    <w:rsid w:val="00E22629"/>
    <w:rsid w:val="00E75B7E"/>
    <w:rsid w:val="00FB39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E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73954"/>
    <w:rPr>
      <w:color w:val="0000FF"/>
      <w:u w:val="single"/>
    </w:rPr>
  </w:style>
  <w:style w:type="paragraph" w:customStyle="1" w:styleId="1">
    <w:name w:val="Без интервала1"/>
    <w:uiPriority w:val="99"/>
    <w:rsid w:val="00573954"/>
    <w:pPr>
      <w:spacing w:after="0" w:line="240" w:lineRule="auto"/>
    </w:pPr>
    <w:rPr>
      <w:rFonts w:ascii="Calibri" w:eastAsia="Times New Roman" w:hAnsi="Calibri" w:cs="Times New Roman"/>
      <w:lang w:eastAsia="en-US"/>
    </w:rPr>
  </w:style>
  <w:style w:type="paragraph" w:customStyle="1" w:styleId="ConsPlusTitle">
    <w:name w:val="ConsPlusTitle"/>
    <w:uiPriority w:val="99"/>
    <w:rsid w:val="00573954"/>
    <w:pPr>
      <w:widowControl w:val="0"/>
      <w:autoSpaceDE w:val="0"/>
      <w:autoSpaceDN w:val="0"/>
      <w:adjustRightInd w:val="0"/>
      <w:spacing w:after="0" w:line="240" w:lineRule="auto"/>
    </w:pPr>
    <w:rPr>
      <w:rFonts w:ascii="Times New Roman" w:eastAsia="Calibri" w:hAnsi="Times New Roman" w:cs="Times New Roman"/>
      <w:b/>
      <w:bCs/>
      <w:sz w:val="24"/>
      <w:szCs w:val="24"/>
    </w:rPr>
  </w:style>
  <w:style w:type="paragraph" w:styleId="a4">
    <w:name w:val="Normal (Web)"/>
    <w:basedOn w:val="a"/>
    <w:uiPriority w:val="99"/>
    <w:semiHidden/>
    <w:unhideWhenUsed/>
    <w:rsid w:val="005739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57395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1">
    <w:name w:val="s_1"/>
    <w:basedOn w:val="a"/>
    <w:uiPriority w:val="99"/>
    <w:rsid w:val="005739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uiPriority w:val="99"/>
    <w:rsid w:val="00573954"/>
    <w:rPr>
      <w:rFonts w:ascii="Times New Roman" w:hAnsi="Times New Roman" w:cs="Times New Roman" w:hint="default"/>
    </w:rPr>
  </w:style>
  <w:style w:type="character" w:customStyle="1" w:styleId="s10">
    <w:name w:val="s_10"/>
    <w:basedOn w:val="a0"/>
    <w:uiPriority w:val="99"/>
    <w:rsid w:val="00573954"/>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2875&amp;date=22.03.2021" TargetMode="External"/><Relationship Id="rId18" Type="http://schemas.openxmlformats.org/officeDocument/2006/relationships/hyperlink" Target="https://login.consultant.ru/link/?req=doc&amp;base=RZR&amp;n=359301&amp;date=22.03.2021" TargetMode="External"/><Relationship Id="rId26" Type="http://schemas.openxmlformats.org/officeDocument/2006/relationships/hyperlink" Target="http://www.consultant.ru/document/cons_doc_LAW_341449/5980243732e7c1cc69cf056e0bc42449a91317bf/" TargetMode="External"/><Relationship Id="rId39" Type="http://schemas.openxmlformats.org/officeDocument/2006/relationships/hyperlink" Target="https://base.garant.ru/12125505/a573badcfa856325a7f6c5597efaaedf/" TargetMode="External"/><Relationship Id="rId21" Type="http://schemas.openxmlformats.org/officeDocument/2006/relationships/hyperlink" Target="https://www.consultant.ru/document/cons_doc_LAW_283163/4a32fa878af996f0b5994ea86e0e1f2238211e0f/" TargetMode="External"/><Relationship Id="rId34" Type="http://schemas.openxmlformats.org/officeDocument/2006/relationships/hyperlink" Target="http://www.consultant.ru/document/cons_doc_LAW_389727/12214e0de6c5a42d07cdc00e13c51dd49e92d655/" TargetMode="External"/><Relationship Id="rId42" Type="http://schemas.openxmlformats.org/officeDocument/2006/relationships/hyperlink" Target="https://base.garant.ru/12125505/a573badcfa856325a7f6c5597efaaedf/" TargetMode="External"/><Relationship Id="rId47" Type="http://schemas.openxmlformats.org/officeDocument/2006/relationships/hyperlink" Target="https://base.garant.ru/70353464/" TargetMode="External"/><Relationship Id="rId50" Type="http://schemas.openxmlformats.org/officeDocument/2006/relationships/hyperlink" Target="https://base.garant.ru/71990264/53f89421bbdaf741eb2d1ecc4ddb4c33/" TargetMode="External"/><Relationship Id="rId55" Type="http://schemas.openxmlformats.org/officeDocument/2006/relationships/hyperlink" Target="https://base.garant.ru/70219376/1015fbbe346e95d1abd349c0004303ce/" TargetMode="External"/><Relationship Id="rId63" Type="http://schemas.openxmlformats.org/officeDocument/2006/relationships/fontTable" Target="fontTable.xml"/><Relationship Id="rId7" Type="http://schemas.openxmlformats.org/officeDocument/2006/relationships/hyperlink" Target="https://login.consultant.ru/link/?req=doc&amp;base=RZR&amp;n=359019&amp;date=22.03.2021&amp;dst=101356&amp;fld=134" TargetMode="External"/><Relationship Id="rId2" Type="http://schemas.openxmlformats.org/officeDocument/2006/relationships/styles" Target="styles.xml"/><Relationship Id="rId16" Type="http://schemas.openxmlformats.org/officeDocument/2006/relationships/hyperlink" Target="https://login.consultant.ru/link/?req=doc&amp;base=RZR&amp;n=358051&amp;date=22.03.2021" TargetMode="External"/><Relationship Id="rId20" Type="http://schemas.openxmlformats.org/officeDocument/2006/relationships/hyperlink" Target="https://login.consultant.ru/link/?req=doc&amp;base=RZR&amp;n=358877&amp;date=22.03.2021&amp;dst=100354&amp;fld=134" TargetMode="External"/><Relationship Id="rId29" Type="http://schemas.openxmlformats.org/officeDocument/2006/relationships/hyperlink" Target="https://login.consultant.ru/link/?req=doc&amp;base=RZR&amp;n=358877&amp;date=22.03.2021" TargetMode="External"/><Relationship Id="rId41" Type="http://schemas.openxmlformats.org/officeDocument/2006/relationships/hyperlink" Target="https://base.garant.ru/10164072/3954d4c37b29dd512312a4e6328ca925/" TargetMode="External"/><Relationship Id="rId54" Type="http://schemas.openxmlformats.org/officeDocument/2006/relationships/hyperlink" Target="https://base.garant.ru/71968598/509e7bd6ef873577d2ef062c2594e104/" TargetMode="External"/><Relationship Id="rId62" Type="http://schemas.openxmlformats.org/officeDocument/2006/relationships/hyperlink" Target="consultantplus://offline/ref=745FAA7677373D5CB84603048982DB61ED2F7E48505F3A854AFA2D6132K7n7G" TargetMode="External"/><Relationship Id="rId1" Type="http://schemas.openxmlformats.org/officeDocument/2006/relationships/customXml" Target="../customXml/item1.xml"/><Relationship Id="rId6" Type="http://schemas.openxmlformats.org/officeDocument/2006/relationships/hyperlink" Target="consultantplus://offline/ref=745FAA7677373D5CB84603128AEE816DEB272345555F33D212A5763C657E8F4C401BA231AE0FE04491EA68K3nCG" TargetMode="External"/><Relationship Id="rId11" Type="http://schemas.openxmlformats.org/officeDocument/2006/relationships/hyperlink" Target="https://login.consultant.ru/link/?req=doc&amp;base=RZR&amp;n=356384&amp;date=22.03.2021" TargetMode="External"/><Relationship Id="rId24" Type="http://schemas.openxmlformats.org/officeDocument/2006/relationships/hyperlink" Target="https://login.consultant.ru/link/?req=doc&amp;base=RZR&amp;n=358051&amp;date=22.03.2021" TargetMode="External"/><Relationship Id="rId32" Type="http://schemas.openxmlformats.org/officeDocument/2006/relationships/hyperlink" Target="http://www.consultant.ru/document/cons_doc_LAW_35155/f6d99b0373a454bb0f1c852ba5a4292af1a2307d/" TargetMode="External"/><Relationship Id="rId37" Type="http://schemas.openxmlformats.org/officeDocument/2006/relationships/hyperlink" Target="consultantplus://offline/ref=745FAA7677373D5CB84603048982DB61ED2F7E48505F3A854AFA2D613277851B0754FB73EA02E147K9n7G" TargetMode="External"/><Relationship Id="rId40" Type="http://schemas.openxmlformats.org/officeDocument/2006/relationships/hyperlink" Target="https://base.garant.ru/12125505/a573badcfa856325a7f6c5597efaaedf/" TargetMode="External"/><Relationship Id="rId45" Type="http://schemas.openxmlformats.org/officeDocument/2006/relationships/hyperlink" Target="https://login.consultant.ru/link/?req=doc&amp;base=RZR&amp;n=358877&amp;date=22.03.2021" TargetMode="External"/><Relationship Id="rId53" Type="http://schemas.openxmlformats.org/officeDocument/2006/relationships/hyperlink" Target="https://base.garant.ru/12125505/36bfb7176e3e8bfebe718035887e4efc/" TargetMode="External"/><Relationship Id="rId58" Type="http://schemas.openxmlformats.org/officeDocument/2006/relationships/hyperlink" Target="https://base.garant.ru/10180094/" TargetMode="External"/><Relationship Id="rId5" Type="http://schemas.openxmlformats.org/officeDocument/2006/relationships/hyperlink" Target="consultantplus://offline/ref=745FAA7677373D5CB84603048982DB61ED2F7E48505F3A854AFA2D613277851B0754FB73EA02E147K9n7G" TargetMode="External"/><Relationship Id="rId15" Type="http://schemas.openxmlformats.org/officeDocument/2006/relationships/hyperlink" Target="https://login.consultant.ru/link/?req=doc&amp;base=RZR&amp;n=358877&amp;date=22.03.2021" TargetMode="External"/><Relationship Id="rId23" Type="http://schemas.openxmlformats.org/officeDocument/2006/relationships/hyperlink" Target="https://login.consultant.ru/link/?req=doc&amp;base=RZR&amp;n=358877&amp;date=22.03.2021&amp;dst=100037&amp;fld=134" TargetMode="External"/><Relationship Id="rId28" Type="http://schemas.openxmlformats.org/officeDocument/2006/relationships/hyperlink" Target="https://login.consultant.ru/link/?req=doc&amp;base=RZR&amp;n=358877&amp;date=22.03.2021&amp;dst=175&amp;fld=134" TargetMode="External"/><Relationship Id="rId36" Type="http://schemas.openxmlformats.org/officeDocument/2006/relationships/hyperlink" Target="https://base.garant.ru/12125505/a573badcfa856325a7f6c5597efaaedf/" TargetMode="External"/><Relationship Id="rId49" Type="http://schemas.openxmlformats.org/officeDocument/2006/relationships/hyperlink" Target="https://base.garant.ru/12125505/8b7b3c1c76e91f88d33c08b3736aa67a/" TargetMode="External"/><Relationship Id="rId57" Type="http://schemas.openxmlformats.org/officeDocument/2006/relationships/hyperlink" Target="https://login.consultant.ru/link/?req=doc&amp;base=RZR&amp;n=358877&amp;date=22.03.2021" TargetMode="External"/><Relationship Id="rId61" Type="http://schemas.openxmlformats.org/officeDocument/2006/relationships/hyperlink" Target="https://login.consultant.ru/link/?req=doc&amp;base=RZR&amp;n=358877&amp;date=22.03.2021" TargetMode="External"/><Relationship Id="rId10" Type="http://schemas.openxmlformats.org/officeDocument/2006/relationships/hyperlink" Target="https://login.consultant.ru/link/?req=doc&amp;base=RZR&amp;n=368630&amp;date=22.03.2021" TargetMode="External"/><Relationship Id="rId19" Type="http://schemas.openxmlformats.org/officeDocument/2006/relationships/hyperlink" Target="https://login.consultant.ru/link/?req=doc&amp;base=RLAW417&amp;n=79432&amp;date=22.03.2021" TargetMode="External"/><Relationship Id="rId31" Type="http://schemas.openxmlformats.org/officeDocument/2006/relationships/hyperlink" Target="https://login.consultant.ru/link/?req=doc&amp;base=RZR&amp;n=358877&amp;date=22.03.2021" TargetMode="External"/><Relationship Id="rId44" Type="http://schemas.openxmlformats.org/officeDocument/2006/relationships/hyperlink" Target="https://base.garant.ru/12125505/7b14d2c2dfc862f67bd2c3471bf87b3f/" TargetMode="External"/><Relationship Id="rId52" Type="http://schemas.openxmlformats.org/officeDocument/2006/relationships/hyperlink" Target="https://base.garant.ru/12125505/36bfb7176e3e8bfebe718035887e4efc/" TargetMode="External"/><Relationship Id="rId60" Type="http://schemas.openxmlformats.org/officeDocument/2006/relationships/hyperlink" Target="https://base.garant.ru/12125505/b3975f01ce8b0eb0c9b11526d9b4c7bf/" TargetMode="External"/><Relationship Id="rId4" Type="http://schemas.openxmlformats.org/officeDocument/2006/relationships/webSettings" Target="webSettings.xml"/><Relationship Id="rId9" Type="http://schemas.openxmlformats.org/officeDocument/2006/relationships/hyperlink" Target="https://login.consultant.ru/link/?req=doc&amp;base=RZR&amp;n=359019&amp;date=22.03.2021&amp;dst=101410&amp;fld=134" TargetMode="External"/><Relationship Id="rId14" Type="http://schemas.openxmlformats.org/officeDocument/2006/relationships/hyperlink" Target="https://login.consultant.ru/link/?req=doc&amp;base=RZR&amp;n=370265&amp;date=22.03.2021" TargetMode="External"/><Relationship Id="rId22" Type="http://schemas.openxmlformats.org/officeDocument/2006/relationships/hyperlink" Target="https://login.consultant.ru/link/?req=doc&amp;base=RZR&amp;n=358877&amp;date=22.03.2021" TargetMode="External"/><Relationship Id="rId27" Type="http://schemas.openxmlformats.org/officeDocument/2006/relationships/hyperlink" Target="http://www.consultant.ru/document/cons_doc_LAW_387190/" TargetMode="External"/><Relationship Id="rId30" Type="http://schemas.openxmlformats.org/officeDocument/2006/relationships/hyperlink" Target="https://login.consultant.ru/link/?req=doc&amp;base=RZR&amp;n=359301&amp;date=22.03.2021" TargetMode="External"/><Relationship Id="rId35" Type="http://schemas.openxmlformats.org/officeDocument/2006/relationships/hyperlink" Target="http://www.consultant.ru/document/cons_doc_LAW_389727/2985c08a177ff7a3d54eeadf4b4a0c9966ec8a09/" TargetMode="External"/><Relationship Id="rId43" Type="http://schemas.openxmlformats.org/officeDocument/2006/relationships/hyperlink" Target="https://base.garant.ru/12125505/74d7c78a3a1e33cef2750a2b7b35d2ed/" TargetMode="External"/><Relationship Id="rId48" Type="http://schemas.openxmlformats.org/officeDocument/2006/relationships/hyperlink" Target="https://base.garant.ru/71968598/509e7bd6ef873577d2ef062c2594e104/" TargetMode="External"/><Relationship Id="rId56" Type="http://schemas.openxmlformats.org/officeDocument/2006/relationships/hyperlink" Target="https://base.garant.ru/12125505/7b14d2c2dfc862f67bd2c3471bf87b3f/" TargetMode="External"/><Relationship Id="rId64" Type="http://schemas.openxmlformats.org/officeDocument/2006/relationships/theme" Target="theme/theme1.xml"/><Relationship Id="rId8" Type="http://schemas.openxmlformats.org/officeDocument/2006/relationships/hyperlink" Target="https://login.consultant.ru/link/?req=doc&amp;base=RZR&amp;n=359019&amp;date=22.03.2021&amp;dst=101400&amp;fld=134" TargetMode="External"/><Relationship Id="rId51" Type="http://schemas.openxmlformats.org/officeDocument/2006/relationships/hyperlink" Target="https://base.garant.ru/12125505/36bfb7176e3e8bfebe718035887e4efc/" TargetMode="External"/><Relationship Id="rId3" Type="http://schemas.openxmlformats.org/officeDocument/2006/relationships/settings" Target="settings.xml"/><Relationship Id="rId12" Type="http://schemas.openxmlformats.org/officeDocument/2006/relationships/hyperlink" Target="https://login.consultant.ru/link/?req=doc&amp;base=RZR&amp;n=372878&amp;date=22.03.2021" TargetMode="External"/><Relationship Id="rId17" Type="http://schemas.openxmlformats.org/officeDocument/2006/relationships/hyperlink" Target="https://login.consultant.ru/link/?req=doc&amp;base=RZR&amp;n=358879&amp;date=22.03.2021" TargetMode="External"/><Relationship Id="rId25" Type="http://schemas.openxmlformats.org/officeDocument/2006/relationships/hyperlink" Target="http://www.consultant.ru/document/cons_doc_LAW_396050/ab63bacc709a22149540bdf9c9eaadba3e55cadc/" TargetMode="External"/><Relationship Id="rId33" Type="http://schemas.openxmlformats.org/officeDocument/2006/relationships/hyperlink" Target="consultantplus://offline/ref=745FAA7677373D5CB84603048982DB61ED2F7E48505F3A854AFA2D613277851B0754FB73EA02E147K9n7G" TargetMode="External"/><Relationship Id="rId38" Type="http://schemas.openxmlformats.org/officeDocument/2006/relationships/hyperlink" Target="https://base.garant.ru/12125505/a573badcfa856325a7f6c5597efaaedf/" TargetMode="External"/><Relationship Id="rId46" Type="http://schemas.openxmlformats.org/officeDocument/2006/relationships/hyperlink" Target="https://base.garant.ru/71968598/509e7bd6ef873577d2ef062c2594e104/" TargetMode="External"/><Relationship Id="rId59" Type="http://schemas.openxmlformats.org/officeDocument/2006/relationships/hyperlink" Target="https://base.garant.ru/121126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FE95E-31EC-4D58-8EE7-73C1490F4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9967</Words>
  <Characters>56814</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7</cp:revision>
  <cp:lastPrinted>2023-05-19T12:02:00Z</cp:lastPrinted>
  <dcterms:created xsi:type="dcterms:W3CDTF">2023-05-18T11:57:00Z</dcterms:created>
  <dcterms:modified xsi:type="dcterms:W3CDTF">2023-05-23T06:53:00Z</dcterms:modified>
</cp:coreProperties>
</file>