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E9" w:rsidRDefault="008609E9" w:rsidP="008609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8609E9" w:rsidRDefault="008609E9" w:rsidP="008609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8609E9" w:rsidRDefault="008609E9" w:rsidP="008609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8609E9" w:rsidRDefault="008609E9" w:rsidP="008609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09E9" w:rsidRDefault="008609E9" w:rsidP="008609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09E9" w:rsidRDefault="008609E9" w:rsidP="008609E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09E9" w:rsidRDefault="008609E9" w:rsidP="008609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8609E9" w:rsidRDefault="008609E9" w:rsidP="008609E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28.10.2022   №46</w:t>
      </w:r>
    </w:p>
    <w:p w:rsidR="008609E9" w:rsidRPr="008609E9" w:rsidRDefault="008609E9" w:rsidP="0086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9E9">
        <w:rPr>
          <w:rFonts w:ascii="Times New Roman" w:hAnsi="Times New Roman" w:cs="Times New Roman"/>
          <w:sz w:val="24"/>
          <w:szCs w:val="24"/>
        </w:rPr>
        <w:t>д. Плотава</w:t>
      </w:r>
    </w:p>
    <w:p w:rsidR="008609E9" w:rsidRDefault="008609E9" w:rsidP="008609E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8609E9" w:rsidRDefault="008609E9" w:rsidP="008609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 передаче полномочий по осуществлению</w:t>
      </w:r>
    </w:p>
    <w:p w:rsidR="008609E9" w:rsidRDefault="008609E9" w:rsidP="008609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внутреннего муниципального финансового контроля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правоотношения, в соответствии с частью 4 статьи 15 Федерального закона от 06.10.2003 № 131-ФЗ «Об общих принципах организации органов местного самоуправления», статьей 269.2 Бюджетного кодекса Российской Федерации, Уставом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«Плотавский сельсовет» Октябрьского района Курской области, Собрание депутатов 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РЕШИЛО: </w:t>
      </w:r>
      <w:proofErr w:type="gramEnd"/>
    </w:p>
    <w:p w:rsidR="008609E9" w:rsidRDefault="008609E9" w:rsidP="008609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Администрации Плотавского</w:t>
      </w:r>
      <w:r>
        <w:rPr>
          <w:sz w:val="28"/>
          <w:szCs w:val="28"/>
        </w:rPr>
        <w:t xml:space="preserve"> сельсовета Октябрьского района Курской области п</w:t>
      </w:r>
      <w:r>
        <w:rPr>
          <w:color w:val="000000" w:themeColor="text1"/>
          <w:sz w:val="28"/>
          <w:szCs w:val="28"/>
        </w:rPr>
        <w:t>ередать Администрации</w:t>
      </w:r>
      <w:r>
        <w:rPr>
          <w:sz w:val="28"/>
          <w:szCs w:val="28"/>
        </w:rPr>
        <w:t xml:space="preserve"> Октябрьского района Курской области</w:t>
      </w:r>
      <w:r>
        <w:rPr>
          <w:color w:val="000000" w:themeColor="text1"/>
          <w:sz w:val="28"/>
          <w:szCs w:val="28"/>
        </w:rPr>
        <w:t xml:space="preserve"> полномочия по осуществлению внутреннего муниципального финансового контроля, предусмотренные статьей 269.2 Бюджетного кодекса Российской, сроком </w:t>
      </w:r>
      <w:r>
        <w:rPr>
          <w:sz w:val="28"/>
          <w:szCs w:val="28"/>
        </w:rPr>
        <w:t>с 01.01.2023 года по 31.12.2023 года.</w:t>
      </w:r>
    </w:p>
    <w:p w:rsidR="008609E9" w:rsidRDefault="008609E9" w:rsidP="008609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 проект соглашения между Администрацией Плотавского сельсовета Октябрьского района Курской области и Администрацией Октябрьского района Курской области об осуществлении части полномочий, указанных в пункте 1 настоящего решения (приложение к настоящему решению).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Администрации Плотавского сельсовета Октябрьского района Курской области заключить соглашение с Администрацией Октябрьского района Курской области о передаче осуществления полномочий согласно пункту 1 данного решения.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опубликования (обнародования). 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09E9" w:rsidRDefault="008609E9" w:rsidP="008609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8609E9" w:rsidRDefault="008609E9" w:rsidP="008609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8609E9" w:rsidRDefault="008609E9" w:rsidP="008609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О.Е. Кирилова</w:t>
      </w:r>
    </w:p>
    <w:p w:rsidR="008609E9" w:rsidRDefault="008609E9" w:rsidP="008609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8609E9" w:rsidRDefault="008609E9" w:rsidP="008609E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>
        <w:rPr>
          <w:rFonts w:ascii="Times New Roman" w:eastAsia="Calibri" w:hAnsi="Times New Roman" w:cs="Times New Roman"/>
          <w:sz w:val="28"/>
          <w:szCs w:val="28"/>
        </w:rPr>
        <w:t>Плотавского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8609E9" w:rsidRDefault="008609E9" w:rsidP="008609E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</w:t>
      </w:r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8609E9" w:rsidRDefault="008609E9" w:rsidP="008609E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</w:p>
    <w:p w:rsidR="008609E9" w:rsidRDefault="008609E9" w:rsidP="008609E9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</w:t>
      </w: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28.10. 2022 №46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соглашения</w:t>
      </w:r>
    </w:p>
    <w:p w:rsidR="008609E9" w:rsidRDefault="008609E9" w:rsidP="008609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о передаче полномочий </w:t>
      </w:r>
      <w:r>
        <w:rPr>
          <w:b/>
          <w:color w:val="000000" w:themeColor="text1"/>
          <w:sz w:val="28"/>
          <w:szCs w:val="28"/>
        </w:rPr>
        <w:t xml:space="preserve">по осуществлению </w:t>
      </w:r>
    </w:p>
    <w:p w:rsidR="008609E9" w:rsidRDefault="008609E9" w:rsidP="008609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внутреннего муниципального финансового контроля </w:t>
      </w:r>
    </w:p>
    <w:p w:rsidR="008609E9" w:rsidRDefault="008609E9" w:rsidP="008609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                                                                    «__»________ 202_ года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Плотавского сельсовета Октябрьского района Курской области, именуемая в дальнейшем «Администрация поселения», в лице Главы Плотавского сельсовета Октябрьского района Курской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Людмилы Валентиновны, действующего на основании Устава  муниципального образования «Плотавский сельсовет» Октябрьского района Курской области, с одной стороны, и Администрация Октябрьского района Курской области, именуемая в дальнейшем «Администрация района», в лице Главы Октябрьского района Курской области Быковского Олега Анатольевича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муниципального района «Октябрьский район» Курской области, с другой стороны, в дальнейшем именуемые «Стороны», заключили настоящее Соглашение (далее – «Соглашение») о нижеследующем: </w:t>
      </w:r>
    </w:p>
    <w:p w:rsidR="008609E9" w:rsidRDefault="008609E9" w:rsidP="008609E9">
      <w:pPr>
        <w:pStyle w:val="msonormalbullet2gif"/>
        <w:numPr>
          <w:ilvl w:val="0"/>
          <w:numId w:val="2"/>
        </w:numPr>
        <w:spacing w:before="0" w:beforeAutospacing="0" w:after="0" w:afterAutospacing="0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609E9" w:rsidRDefault="008609E9" w:rsidP="008609E9">
      <w:pPr>
        <w:pStyle w:val="msonormalbullet3gif"/>
        <w:spacing w:after="0" w:afterAutospacing="0"/>
        <w:contextualSpacing/>
        <w:rPr>
          <w:b/>
          <w:sz w:val="28"/>
          <w:szCs w:val="28"/>
        </w:rPr>
      </w:pPr>
    </w:p>
    <w:p w:rsidR="008609E9" w:rsidRDefault="008609E9" w:rsidP="008609E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Администрация поселения передает, а Администрация района принимает осуществление </w:t>
      </w:r>
      <w:r>
        <w:rPr>
          <w:color w:val="000000" w:themeColor="text1"/>
          <w:sz w:val="28"/>
          <w:szCs w:val="28"/>
        </w:rPr>
        <w:t>полномочий по осуществлению внутреннего муниципального финансового контроля (далее – полномочия).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Осуществление полномочий производится в интересах социально-экономического развития поселения и с учетом возможности эффективного их осуществления органом местного самоуправления Октябрьского района.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Финансирование полномочий осуществляется за счет финансовых средств (межбюджетных трансфертов), определяемых в соответствии с разделом 4 настоящего Соглашения.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Перечень полномочий, подлежащих передаче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Администрация поселения передает, а Администрация района принимает осуществление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полномочий, предусмотренных статьей 269.2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Организация исполнения полномочий Администрацией района осуществляется во взаимодействии с органами государственной власти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Курской области, иными органами местного самоуправления Октябрьского района, другими учреждениями и организациями Октябрьского района.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Права и обязанности Сторон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Администрация поселения: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Предоставляет Администрации района в порядке, установленном разделом 4 настоящего Соглашения, финансовые средства (межбюджетные трансферты) на реализацию переданных полномочий.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Администрацией района переданных полномочий, а также за использованием Администрацией района предоставленных на эти цели финансовых средств (межбюджетных трансфертов).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Требует возврата суммы перечисленных финансовых средств (межбюджетных трансфертов) в случае их нецелевого использования.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Требует возврата суммы перечисленных финансовых средств (межбюджетных трансфертов) в случае неисполнения Администрацией района переданных полномочий.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Представляет Администрации района информацию и документы, необходимые для осуществления переданных полномочий.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Перечисляет в бюджет муниципального района межбюджетные трансферты ежемесячно, не позднее 10-го числа текущего месяца.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Администрация района: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Обеспечивает осуществление переданных полномочий за счет межбюджетных трансфертов, предоставляемых в установленном порядке.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Запрашивает у Администрации поселения информацию, необходимую для осуществления переданных полномочий.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Ежеквартально, не позднее 25 числа месяца, следующего за отчетным периодом, представляет Администрации поселения отчеты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расходовании  средств на осуществление переданных полномочий по форме согласно приложениям №№ 1- 2 к настоящему Соглашению.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Порядок определения ежегодного объема финансовых средств (межбюджетных трансфертов)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Расчет межбюджетных трансфертов, направляемых на осуществление переданных полномочий, производится в соответствии с порядком и условием предоставления межбюджетных трансфертов, предоставляемых из бюджета МО «Плотавский сельсовет» Октябрьского района Курской области бюджету муниципального района «Октябрьский район» Курской области (далее - межбюджетные трансферты).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Размер межбюджетных трансфертов, направляемых на осуществление переданных полномочий, устанавливается в сумме_____________________ руб. (_____________________ рублей) на срок, указанный в п. 5.1 Соглашения.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Срок действия, основания и порядок прекращения действия настоящего Соглашения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Настоящее Соглашение действует с ____ января  202__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 декабря 202___ года.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Осуществление полномочий по настоящему Соглашению обеспечивается Администрацией района в период действия настоящего Соглашения и прекращается вместе с истечением срока действия настоящего Соглашения, указанного в пункте 5.1.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Действие настоящего Соглашения может быть прекращено досрочно (до истечения срока его действия):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По взаимному соглашению Сторон, выраженному в оформленном надлежащим образом Соглашении о расторжении настоящего Соглашения.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5.3.2. В одностороннем порядке настоящее Соглашение расторгается в случае: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изменения действующего законодательства Российской Федерации, в связи с которым выполнение условий настоящего Соглашения Сторонами становится невозможным;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неисполнения или ненадлежащего исполнения одной из Сторон своих обязательств в соответствии с настоящим Соглашением;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причине объективно сложившихся условий, в результате которых осуществление полномочий становится невозможным либо крайне обременительным для одной или для обеих Сторон.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5.3.3. В судебном порядке на основании решения суда.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Нарушение одной из Сторон условий предоставления межбюджетных трансфертов, если это действие не связано с нецелевым использованием бюджетных средств, влечет бесспорное взыскание суммы межбюджетного трансферта и (или) приостановление (сокращение) предоставления межбюджетных трансфертов (за исключением субвенций).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Администрация района несет ответственность за надлежащее осуществление полномочий в той мере, в какой это обеспечено финансовыми средствами.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Расторжение Соглашения влечет за собой возврат перечисленных сумм межбюджетных трансфертов за вычетом фактических понесенных расходов, подтвержденных документально, в течение 30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Соглашения о расторжении или получения письменного уведомления о расторжении Соглашения.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Ответственность Сторон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законодательством: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 Администрация района несет ответственность за нецелевое использование иных межбюджетных трансфертов.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поселения несет ответственность за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нарушение порядка и (или) условий предоставления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межбюджетных трансфертов.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По вопросам, не урегулированным в настоящем Соглашении, Стороны руководствуются действующим законодательством Российской Федерации и Курской области, муниципальными правовыми актами.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Все уведомления, заявления и сообщения направляются Сторонами в письменной форме.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Изменение норм действующего законодательства Российской Федерации и Курской области по вопросам, связанным с реализацией настоящего Соглашения, должно находить своевременное отражение в содержании настоящего Соглашения.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 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Приложения, являющиеся неотъемлемой частью настоящего Соглашения: Формы Отчетов о расходовании средств (приложения №№1-2).</w:t>
      </w:r>
    </w:p>
    <w:p w:rsidR="008609E9" w:rsidRDefault="008609E9" w:rsidP="00860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Настоящее Соглашение составлено в двух экземплярах, имеющих одинаковую юридическую силу, по одному экземпляру для каждой из Сторон. </w:t>
      </w:r>
    </w:p>
    <w:p w:rsidR="008609E9" w:rsidRDefault="008609E9" w:rsidP="008609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Юридические адреса, банковские реквизиты и подписи сторон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986"/>
      </w:tblGrid>
      <w:tr w:rsidR="008609E9" w:rsidTr="008609E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Курской области (Администрация Плотавского сельсовета Октябрьского района Курской области)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4617001273/461701001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1024600618404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03443017740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 40102810545370000038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Казначейский счет 03231643386284264400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Курск Банка России// УФК по Курской области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Курск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013807906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 38628426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Тел.8(47142) 31218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17@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Плотавского сельсовета Октябрьского района Курской области</w:t>
            </w:r>
          </w:p>
          <w:p w:rsidR="008609E9" w:rsidRDefault="008609E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8609E9" w:rsidRDefault="008609E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 ФИО 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Курской области (Администрация Октябрьского района Курской области)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Октябрьского района Курской области</w:t>
            </w:r>
          </w:p>
          <w:p w:rsidR="008609E9" w:rsidRDefault="008609E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___________/Быковский О.А.</w:t>
            </w:r>
          </w:p>
          <w:p w:rsidR="008609E9" w:rsidRDefault="008609E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        ФИО </w:t>
            </w:r>
          </w:p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М.П.</w:t>
            </w:r>
          </w:p>
        </w:tc>
      </w:tr>
    </w:tbl>
    <w:p w:rsidR="008609E9" w:rsidRDefault="008609E9" w:rsidP="00860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609E9">
          <w:pgSz w:w="11909" w:h="16834"/>
          <w:pgMar w:top="1134" w:right="851" w:bottom="1134" w:left="1701" w:header="720" w:footer="720" w:gutter="0"/>
          <w:cols w:space="720"/>
        </w:sectPr>
      </w:pP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№1</w:t>
      </w: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соглашению от  ___  _____ 202__г. №___</w:t>
      </w:r>
    </w:p>
    <w:p w:rsidR="008609E9" w:rsidRDefault="008609E9" w:rsidP="0086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расходовании средств, предоставленных в виде иных межбюджетных трансфертов из бюджета МО 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«Плотавский сельсовет» Октябрьского района Курской области в бюджет МО «Октябрьский район» Курской области 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осуществление переданных  полномочий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________ 20__ г.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отчет_____________________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Ед. измерения: руб.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0"/>
        <w:gridCol w:w="1715"/>
        <w:gridCol w:w="1501"/>
        <w:gridCol w:w="1689"/>
        <w:gridCol w:w="1470"/>
        <w:gridCol w:w="1699"/>
        <w:gridCol w:w="1547"/>
        <w:gridCol w:w="2137"/>
      </w:tblGrid>
      <w:tr w:rsidR="008609E9" w:rsidTr="008609E9"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КОСГУ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расходов на 20__ год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 из бюджета поселения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Произведено расходов из бюджета муниципального образования (кассовые расходы)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неиспользованных средств на конец отчетного периода (гр. 5 – гр. 7)</w:t>
            </w:r>
          </w:p>
        </w:tc>
      </w:tr>
      <w:tr w:rsidR="008609E9" w:rsidTr="008609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расходов, в том числе в разрезе КОСГУ: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услуги по содержанию имущества (КОСГУ 225)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работы (услуги) (КОСГУ 226)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 (КОСГУ 290)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 (КОСГУ 310)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материальных запасов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(КОСГУ 340)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расходы (указать КОСГУ)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</w:tbl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Октябрьского района Курской области _____________ /________________/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финансов_____________________________________ /________________/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8609E9" w:rsidRDefault="008609E9" w:rsidP="008609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соглашению от ____.____.202__ г. №___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расходовании средств, предоставленных в виде иных межбюджетных трансфертов из бюджета  МО 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«Плотавский сельсовет» Октябрьского района Курской области в бюджет МО «Октябрьский район» Курской области  на содержание работников, осуществляющих переданные полномочия </w:t>
      </w:r>
    </w:p>
    <w:p w:rsidR="008609E9" w:rsidRDefault="008609E9" w:rsidP="00860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________ 20__ г.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отчет_____________________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Ед. измерения: руб.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2"/>
        <w:gridCol w:w="1540"/>
        <w:gridCol w:w="1951"/>
        <w:gridCol w:w="1760"/>
        <w:gridCol w:w="1965"/>
        <w:gridCol w:w="1873"/>
        <w:gridCol w:w="2137"/>
      </w:tblGrid>
      <w:tr w:rsidR="008609E9" w:rsidTr="008609E9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расходов на 20__ год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 из бюджета поселения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Произведено расходов из бюджета муниципального образования (кассовые расходы)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неиспользованных средств на конец отчетного периода (гр. 4 – гр. 6)</w:t>
            </w:r>
          </w:p>
        </w:tc>
      </w:tr>
      <w:tr w:rsidR="008609E9" w:rsidTr="008609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года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9E9" w:rsidRDefault="00860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09E9" w:rsidTr="008609E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расходов, в том числе: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(КОСГУ 211)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  <w:tr w:rsidR="008609E9" w:rsidTr="008609E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 (КОСГУ 213)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E9" w:rsidRDefault="00860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</w:tr>
    </w:tbl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Октябрьского района Курской области ____________________ /________________/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финансов_____________________________________ /________________/</w:t>
      </w: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9E9" w:rsidRDefault="008609E9" w:rsidP="00860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609E9">
          <w:pgSz w:w="16834" w:h="11909" w:orient="landscape"/>
          <w:pgMar w:top="1134" w:right="851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87516" w:rsidRDefault="00A87516"/>
    <w:sectPr w:rsidR="00A8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403E"/>
    <w:multiLevelType w:val="hybridMultilevel"/>
    <w:tmpl w:val="FDF8C110"/>
    <w:lvl w:ilvl="0" w:tplc="524A563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73990"/>
    <w:multiLevelType w:val="hybridMultilevel"/>
    <w:tmpl w:val="7326F4E4"/>
    <w:lvl w:ilvl="0" w:tplc="9E28F8B8">
      <w:start w:val="1"/>
      <w:numFmt w:val="decimal"/>
      <w:lvlText w:val="%1."/>
      <w:lvlJc w:val="left"/>
      <w:pPr>
        <w:ind w:left="1482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609E9"/>
    <w:rsid w:val="008609E9"/>
    <w:rsid w:val="00A8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semiHidden/>
    <w:rsid w:val="008609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2gif">
    <w:name w:val="msonormalbullet2.gif"/>
    <w:basedOn w:val="a"/>
    <w:uiPriority w:val="99"/>
    <w:semiHidden/>
    <w:rsid w:val="0086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semiHidden/>
    <w:rsid w:val="0086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uiPriority w:val="99"/>
    <w:semiHidden/>
    <w:rsid w:val="008609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2017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2022-11-07T09:04:00Z</dcterms:created>
  <dcterms:modified xsi:type="dcterms:W3CDTF">2022-11-07T09:08:00Z</dcterms:modified>
</cp:coreProperties>
</file>