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0ED" w:rsidRDefault="002050ED" w:rsidP="002050E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Собрание депутатов ПЛОТАВСКОГО сельсовета</w:t>
      </w:r>
    </w:p>
    <w:p w:rsidR="002050ED" w:rsidRDefault="002050ED" w:rsidP="002050E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Октябрьского района</w:t>
      </w:r>
    </w:p>
    <w:p w:rsidR="002050ED" w:rsidRDefault="002050ED" w:rsidP="002050E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седьмого созыва</w:t>
      </w:r>
    </w:p>
    <w:p w:rsidR="002050ED" w:rsidRDefault="002050ED" w:rsidP="002050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0ED" w:rsidRDefault="002050ED" w:rsidP="00205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050ED" w:rsidRDefault="002050ED" w:rsidP="00205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19 июля 2022 года №30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сельсовет» </w:t>
      </w:r>
    </w:p>
    <w:p w:rsid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Октябрьского района Курской области, используемого в целях исполнения функциональных (должностных) обязанностей 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Главы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и подведомственных ей организаций</w:t>
      </w: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В соответствии с п.10 ст. 35, ст. 51 Федерального закона от 06.10.2003 г. № 131-ФЗ «Об общих принципах организации местного самоуправления в Российской Федерации» и в целях эффективного использования служебных автотранспортных средств Собрание депутатов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решило: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 Утвердить прилагаемое Положение 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Курской области, используемого в целях исполнения функциональных (должностных) обязанностей Главы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и подведомственных ей организаций</w:t>
      </w:r>
      <w:r w:rsidRPr="00E53590">
        <w:rPr>
          <w:rFonts w:ascii="Times New Roman" w:hAnsi="Times New Roman" w:cs="Times New Roman"/>
          <w:sz w:val="28"/>
          <w:szCs w:val="28"/>
        </w:rPr>
        <w:t>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2. Решение вступает в силу с момента его подписания.</w:t>
      </w:r>
    </w:p>
    <w:p w:rsidR="00C23C74" w:rsidRDefault="00C23C74" w:rsidP="00E53590">
      <w:pPr>
        <w:pStyle w:val="1"/>
        <w:rPr>
          <w:szCs w:val="28"/>
        </w:rPr>
      </w:pPr>
    </w:p>
    <w:p w:rsidR="00E53590" w:rsidRPr="00E53590" w:rsidRDefault="00E53590" w:rsidP="00E53590">
      <w:pPr>
        <w:pStyle w:val="1"/>
        <w:rPr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>Председатель Собрания депутатов</w:t>
      </w:r>
    </w:p>
    <w:p w:rsidR="00E53590" w:rsidRDefault="00E53590" w:rsidP="00E53590">
      <w:pPr>
        <w:pStyle w:val="a8"/>
        <w:rPr>
          <w:sz w:val="28"/>
          <w:szCs w:val="28"/>
        </w:rPr>
      </w:pPr>
      <w:r>
        <w:rPr>
          <w:color w:val="000000"/>
          <w:sz w:val="28"/>
          <w:szCs w:val="28"/>
        </w:rPr>
        <w:t>Плотавского</w:t>
      </w:r>
      <w:r w:rsidR="00C23C74" w:rsidRPr="00E53590">
        <w:rPr>
          <w:sz w:val="28"/>
          <w:szCs w:val="28"/>
        </w:rPr>
        <w:t xml:space="preserve"> сельсовета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 xml:space="preserve"> Октябрьского</w:t>
      </w:r>
      <w:r w:rsidR="00E53590">
        <w:rPr>
          <w:sz w:val="28"/>
          <w:szCs w:val="28"/>
        </w:rPr>
        <w:t xml:space="preserve"> </w:t>
      </w:r>
      <w:r w:rsidRPr="00E53590">
        <w:rPr>
          <w:sz w:val="28"/>
          <w:szCs w:val="28"/>
        </w:rPr>
        <w:t>района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 xml:space="preserve">           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>О.Е. Кирилова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 xml:space="preserve">Глава </w:t>
      </w:r>
      <w:r w:rsidR="00E53590">
        <w:rPr>
          <w:color w:val="000000"/>
          <w:sz w:val="28"/>
          <w:szCs w:val="28"/>
        </w:rPr>
        <w:t>Плотавского</w:t>
      </w:r>
      <w:r w:rsidRPr="00E53590">
        <w:rPr>
          <w:sz w:val="28"/>
          <w:szCs w:val="28"/>
        </w:rPr>
        <w:t xml:space="preserve"> сельсовета</w:t>
      </w:r>
    </w:p>
    <w:p w:rsidR="00C23C74" w:rsidRPr="00E53590" w:rsidRDefault="00C23C74" w:rsidP="00E53590">
      <w:pPr>
        <w:pStyle w:val="a8"/>
        <w:rPr>
          <w:sz w:val="28"/>
          <w:szCs w:val="28"/>
        </w:rPr>
      </w:pPr>
      <w:r w:rsidRPr="00E53590">
        <w:rPr>
          <w:sz w:val="28"/>
          <w:szCs w:val="28"/>
        </w:rPr>
        <w:t>Октябрьского района</w:t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Pr="00E53590">
        <w:rPr>
          <w:sz w:val="28"/>
          <w:szCs w:val="28"/>
        </w:rPr>
        <w:tab/>
      </w:r>
      <w:r w:rsidR="00E53590">
        <w:rPr>
          <w:sz w:val="28"/>
          <w:szCs w:val="28"/>
        </w:rPr>
        <w:t xml:space="preserve">                              Л.В. </w:t>
      </w:r>
      <w:proofErr w:type="spellStart"/>
      <w:r w:rsidR="00E53590">
        <w:rPr>
          <w:sz w:val="28"/>
          <w:szCs w:val="28"/>
        </w:rPr>
        <w:t>Ельникова</w:t>
      </w:r>
      <w:proofErr w:type="spellEnd"/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23C74" w:rsidRPr="00E53590" w:rsidSect="00956559">
          <w:pgSz w:w="11906" w:h="16838"/>
          <w:pgMar w:top="1134" w:right="851" w:bottom="1134" w:left="1701" w:header="709" w:footer="709" w:gutter="0"/>
          <w:pgNumType w:start="0"/>
          <w:cols w:space="720"/>
        </w:sectPr>
      </w:pP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szCs w:val="28"/>
        </w:rPr>
        <w:lastRenderedPageBreak/>
        <w:t xml:space="preserve">                                                         Утверждено</w:t>
      </w:r>
    </w:p>
    <w:p w:rsidR="00C23C74" w:rsidRPr="00E53590" w:rsidRDefault="00E53590" w:rsidP="00E53590">
      <w:pPr>
        <w:pStyle w:val="a3"/>
        <w:jc w:val="right"/>
        <w:rPr>
          <w:color w:val="000000"/>
          <w:szCs w:val="28"/>
        </w:rPr>
      </w:pPr>
      <w:r>
        <w:rPr>
          <w:szCs w:val="28"/>
        </w:rPr>
        <w:t>р</w:t>
      </w:r>
      <w:r w:rsidR="00C23C74" w:rsidRPr="00E53590">
        <w:rPr>
          <w:szCs w:val="28"/>
        </w:rPr>
        <w:t xml:space="preserve">ешением </w:t>
      </w:r>
      <w:r w:rsidR="00C23C74" w:rsidRPr="00E53590">
        <w:rPr>
          <w:color w:val="000000"/>
          <w:szCs w:val="28"/>
        </w:rPr>
        <w:t>Собрания депутатов</w:t>
      </w:r>
    </w:p>
    <w:p w:rsidR="00956559" w:rsidRDefault="00C23C74" w:rsidP="00E53590">
      <w:pPr>
        <w:pStyle w:val="a3"/>
        <w:jc w:val="right"/>
        <w:rPr>
          <w:color w:val="000000"/>
          <w:szCs w:val="28"/>
        </w:rPr>
      </w:pPr>
      <w:r w:rsidRPr="00E53590">
        <w:rPr>
          <w:color w:val="000000"/>
          <w:szCs w:val="28"/>
        </w:rPr>
        <w:t xml:space="preserve"> </w:t>
      </w:r>
      <w:r w:rsidR="00E53590">
        <w:rPr>
          <w:color w:val="000000"/>
          <w:szCs w:val="28"/>
        </w:rPr>
        <w:t>Плотавского</w:t>
      </w:r>
      <w:r w:rsidRPr="00E53590">
        <w:rPr>
          <w:color w:val="000000"/>
          <w:szCs w:val="28"/>
        </w:rPr>
        <w:t xml:space="preserve"> сельсовета </w:t>
      </w: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color w:val="000000"/>
          <w:szCs w:val="28"/>
        </w:rPr>
        <w:t>Октябрьского района</w:t>
      </w:r>
      <w:r w:rsidRPr="00E53590">
        <w:rPr>
          <w:szCs w:val="28"/>
        </w:rPr>
        <w:t xml:space="preserve"> </w:t>
      </w:r>
    </w:p>
    <w:p w:rsidR="00C23C74" w:rsidRPr="00E53590" w:rsidRDefault="00C23C74" w:rsidP="00E53590">
      <w:pPr>
        <w:pStyle w:val="a3"/>
        <w:jc w:val="right"/>
        <w:rPr>
          <w:szCs w:val="28"/>
        </w:rPr>
      </w:pPr>
      <w:r w:rsidRPr="00E53590">
        <w:rPr>
          <w:szCs w:val="28"/>
        </w:rPr>
        <w:t xml:space="preserve">от </w:t>
      </w:r>
      <w:r w:rsidR="002050ED">
        <w:rPr>
          <w:szCs w:val="28"/>
        </w:rPr>
        <w:t>19.07.2022  №30</w:t>
      </w:r>
    </w:p>
    <w:p w:rsidR="00C23C74" w:rsidRPr="00E53590" w:rsidRDefault="00C23C74" w:rsidP="00E535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Положение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590">
        <w:rPr>
          <w:rFonts w:ascii="Times New Roman" w:hAnsi="Times New Roman" w:cs="Times New Roman"/>
          <w:b/>
          <w:sz w:val="28"/>
          <w:szCs w:val="28"/>
        </w:rPr>
        <w:t>о порядке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сельсовет» Октябрьского района Курской области, используемого в целях исполнения функциональных (должностных) обязанностей Главы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сельсовета, сотрудников Администрации </w:t>
      </w:r>
      <w:r w:rsidR="00E53590"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и подведомственных ей организаций</w:t>
      </w: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1.1. Администрация 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(далее – администрация) от имени муниципального образования «</w:t>
      </w:r>
      <w:r w:rsidR="00E53590">
        <w:rPr>
          <w:rFonts w:ascii="Times New Roman" w:hAnsi="Times New Roman" w:cs="Times New Roman"/>
          <w:sz w:val="28"/>
          <w:szCs w:val="28"/>
        </w:rPr>
        <w:t>Плотавский</w:t>
      </w:r>
      <w:r w:rsidRPr="00E5359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осуществляет права собственника служебного автомобильного транспорта в соответствии с функциями обеспечения деятельности Администрации. 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1.2. Настоящее положение устанавливает правила использования служебного автомобильного транспорта, находящегося в собственности</w:t>
      </w:r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r w:rsidR="00E53590">
        <w:rPr>
          <w:rFonts w:ascii="Times New Roman" w:hAnsi="Times New Roman" w:cs="Times New Roman"/>
          <w:color w:val="000000"/>
          <w:sz w:val="28"/>
          <w:szCs w:val="28"/>
        </w:rPr>
        <w:t>Плотавский</w:t>
      </w:r>
      <w:bookmarkStart w:id="0" w:name="_GoBack"/>
      <w:bookmarkEnd w:id="0"/>
      <w:r w:rsidRPr="00E53590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сельсовет» Октябрьского района Курской области</w:t>
      </w:r>
      <w:r w:rsidRPr="00E5359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53590">
        <w:rPr>
          <w:rFonts w:ascii="Times New Roman" w:hAnsi="Times New Roman" w:cs="Times New Roman"/>
          <w:sz w:val="28"/>
          <w:szCs w:val="28"/>
        </w:rPr>
        <w:t>1.3. Должностные лица администрации, а также подведомственных ей организаций могут использовать служебный автомобильный транспорт только для целей, связанных с исполнением своих функциональных (должностных) обязанностей.</w:t>
      </w:r>
      <w:r w:rsidRPr="00E535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Использование служебного автомобиля в личных целях строго воспрещается.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1.4. </w:t>
      </w:r>
      <w:r w:rsidRPr="00E53590">
        <w:rPr>
          <w:rFonts w:ascii="Times New Roman" w:hAnsi="Times New Roman" w:cs="Times New Roman"/>
          <w:sz w:val="28"/>
          <w:szCs w:val="28"/>
        </w:rPr>
        <w:t>К управлению служебными автотранспортными средствами допускаются лица, прошедшие соответствующее обучение, имеющие удостоверение на право управления автотранспортными средствами и допущенные к этому в установленном порядке.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1.5. </w:t>
      </w:r>
      <w:r w:rsidRPr="00E53590">
        <w:rPr>
          <w:rFonts w:ascii="Times New Roman" w:hAnsi="Times New Roman" w:cs="Times New Roman"/>
          <w:sz w:val="28"/>
          <w:szCs w:val="28"/>
        </w:rPr>
        <w:t>Работа служебного автомобиля осуществляется только по ежедневным путевым листам, выписываемым в единственном экземпляре.</w:t>
      </w:r>
      <w:r w:rsidRPr="00E535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Путевой лист является основным первичным документом по учету работы служебного автомобиля и списания ГСМ.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1.6. Служебные автомобили должны быть застрахованы в соответствии с Федеральным законом от 25.04.2002 №40-ФЗ «Об обязательном страховании гражданской ответственности владельцев транспортных средств». </w:t>
      </w:r>
    </w:p>
    <w:p w:rsidR="00C23C74" w:rsidRPr="00E53590" w:rsidRDefault="00C23C74" w:rsidP="00E535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1.7. </w:t>
      </w:r>
      <w:r w:rsidRPr="00E53590">
        <w:rPr>
          <w:rFonts w:ascii="Times New Roman" w:hAnsi="Times New Roman" w:cs="Times New Roman"/>
          <w:sz w:val="28"/>
          <w:szCs w:val="28"/>
        </w:rPr>
        <w:t>Запрещается использование служебного автомобиля после установленного окончания рабочего времени, а также в выходные и праздничные дни не в целях, связанных с исполнением должностными лицами своих функциональных (должностных) обязанностей. Запрещается управление, использование и эксплуатация служебного автомобиля во время своего очередного и дополнительного отпусков или в период временной нетрудоспособности. Запрещается управление служебным автомобилем лицами, не допущенными к управлению служебным автомобилем.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 1.8. Выезд служебного автомобиля за пределы Октябрьского района осущ</w:t>
      </w:r>
      <w:r w:rsidR="00E53590">
        <w:rPr>
          <w:rFonts w:ascii="Times New Roman" w:hAnsi="Times New Roman" w:cs="Times New Roman"/>
          <w:sz w:val="28"/>
          <w:szCs w:val="28"/>
        </w:rPr>
        <w:t>ествляется только с разрешения Г</w:t>
      </w:r>
      <w:r w:rsidRPr="00E53590">
        <w:rPr>
          <w:rFonts w:ascii="Times New Roman" w:hAnsi="Times New Roman" w:cs="Times New Roman"/>
          <w:sz w:val="28"/>
          <w:szCs w:val="28"/>
        </w:rPr>
        <w:t xml:space="preserve">лавы администрации с обязательным занесением маршрута в путевой лист.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1.9. Служебные автомобили должны содержаться в местах, обеспечивающих их круглосуточную охрану, или на охраняемых стоянках по договору.  </w:t>
      </w:r>
      <w:r w:rsidRPr="00E535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Хранение служебного автомобиля в личных гаражах, придомовых территориях, частных домовладениях и на неохраняемых стоянках не допускается. 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1.10. Запрещается оставление служебного автомобиля без присмотра вне объектов администрации и вне мест, специально отведенных для стоянки (парковки) автомобилей безопасных местах.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 xml:space="preserve">1.11. В целях безопасности управления, использования и эксплуатации служебного автомобиля категорически запрещается: </w:t>
      </w:r>
      <w:r w:rsidRPr="00E53590">
        <w:rPr>
          <w:rFonts w:ascii="Times New Roman" w:hAnsi="Times New Roman" w:cs="Times New Roman"/>
          <w:sz w:val="28"/>
          <w:szCs w:val="28"/>
        </w:rPr>
        <w:br/>
      </w:r>
      <w:r w:rsidRPr="00E53590">
        <w:rPr>
          <w:rFonts w:ascii="Times New Roman" w:hAnsi="Times New Roman" w:cs="Times New Roman"/>
          <w:sz w:val="28"/>
          <w:szCs w:val="28"/>
        </w:rPr>
        <w:tab/>
        <w:t>а) осуществлять перевозку пассажиров, не являющихся сотрудниками администрации  и подведомстве</w:t>
      </w:r>
      <w:r w:rsidR="00E53590">
        <w:rPr>
          <w:rFonts w:ascii="Times New Roman" w:hAnsi="Times New Roman" w:cs="Times New Roman"/>
          <w:sz w:val="28"/>
          <w:szCs w:val="28"/>
        </w:rPr>
        <w:t>нных учреждений без разрешения Г</w:t>
      </w:r>
      <w:r w:rsidRPr="00E53590">
        <w:rPr>
          <w:rFonts w:ascii="Times New Roman" w:hAnsi="Times New Roman" w:cs="Times New Roman"/>
          <w:sz w:val="28"/>
          <w:szCs w:val="28"/>
        </w:rPr>
        <w:t xml:space="preserve">лавы </w:t>
      </w:r>
      <w:r w:rsidR="00E53590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E53590">
        <w:rPr>
          <w:rFonts w:ascii="Times New Roman" w:hAnsi="Times New Roman" w:cs="Times New Roman"/>
          <w:sz w:val="28"/>
          <w:szCs w:val="28"/>
        </w:rPr>
        <w:t>или лица, его замещающего;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б) осуществлять перевозку грузов, не принадлежащих администрации и подведомственным учреждениям;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в) осуществлять буксировку транспортных средств, не принадлежащих администрации;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г) оставлять служебные автомобили без присмотра вне объектов администрации и вне охраняемых стоянок.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1.12. Эксплуатация транспортных средств, не прошедших технического осмотра в органах ГИБДД и технически неисправных, запрещается.</w:t>
      </w:r>
    </w:p>
    <w:p w:rsidR="00C23C74" w:rsidRPr="00E53590" w:rsidRDefault="00C23C74" w:rsidP="00E53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90">
        <w:rPr>
          <w:rFonts w:ascii="Times New Roman" w:hAnsi="Times New Roman" w:cs="Times New Roman"/>
          <w:sz w:val="28"/>
          <w:szCs w:val="28"/>
        </w:rPr>
        <w:t>1.13. В случае нарушения установленного Положением порядка использования служебного автомобиля проводится служебное разбирательство для установления виновных лиц.</w:t>
      </w:r>
    </w:p>
    <w:p w:rsidR="00C23C74" w:rsidRPr="00E53590" w:rsidRDefault="00C23C74" w:rsidP="00E535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3C74" w:rsidRPr="00E53590" w:rsidRDefault="00C23C74" w:rsidP="00E53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23D" w:rsidRPr="00E53590" w:rsidRDefault="00D4523D" w:rsidP="00E53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523D" w:rsidRPr="00E53590" w:rsidSect="0095655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C74"/>
    <w:rsid w:val="002050ED"/>
    <w:rsid w:val="00473578"/>
    <w:rsid w:val="00956559"/>
    <w:rsid w:val="00A5115C"/>
    <w:rsid w:val="00C23C74"/>
    <w:rsid w:val="00D413B7"/>
    <w:rsid w:val="00D4523D"/>
    <w:rsid w:val="00E5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23C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C23C7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semiHidden/>
    <w:unhideWhenUsed/>
    <w:rsid w:val="00C23C74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C23C74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8"/>
    <w:uiPriority w:val="1"/>
    <w:locked/>
    <w:rsid w:val="00C23C74"/>
    <w:rPr>
      <w:rFonts w:ascii="Times New Roman" w:eastAsia="Times New Roman" w:hAnsi="Times New Roman" w:cs="Times New Roman"/>
    </w:rPr>
  </w:style>
  <w:style w:type="paragraph" w:styleId="a8">
    <w:name w:val="No Spacing"/>
    <w:aliases w:val="с интервалом,No Spacing,Без интервала11,Без интервала Знак Знак Знак,Без интервала Знак Знак"/>
    <w:link w:val="a7"/>
    <w:uiPriority w:val="1"/>
    <w:qFormat/>
    <w:rsid w:val="00C23C7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C23C7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2022-07-18T12:08:00Z</cp:lastPrinted>
  <dcterms:created xsi:type="dcterms:W3CDTF">2022-07-12T08:34:00Z</dcterms:created>
  <dcterms:modified xsi:type="dcterms:W3CDTF">2022-07-18T12:09:00Z</dcterms:modified>
</cp:coreProperties>
</file>