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F90" w:rsidRDefault="00C82F90" w:rsidP="00C82F90">
      <w:pPr>
        <w:pStyle w:val="a4"/>
        <w:spacing w:before="0" w:beforeAutospacing="0" w:after="0" w:afterAutospacing="0"/>
        <w:jc w:val="center"/>
        <w:rPr>
          <w:rFonts w:ascii="Arial" w:hAnsi="Arial" w:cs="Arial"/>
          <w:sz w:val="32"/>
          <w:szCs w:val="32"/>
        </w:rPr>
      </w:pPr>
      <w:r>
        <w:rPr>
          <w:rStyle w:val="a8"/>
          <w:rFonts w:ascii="Arial" w:hAnsi="Arial" w:cs="Arial"/>
          <w:sz w:val="32"/>
          <w:szCs w:val="32"/>
        </w:rPr>
        <w:t>СОБРАНИЕ ДЕПУТАТОВ</w:t>
      </w:r>
    </w:p>
    <w:p w:rsidR="00C82F90" w:rsidRDefault="00C82F90" w:rsidP="00C82F90">
      <w:pPr>
        <w:pStyle w:val="a4"/>
        <w:spacing w:before="0" w:beforeAutospacing="0" w:after="0" w:afterAutospacing="0"/>
        <w:jc w:val="center"/>
        <w:rPr>
          <w:rFonts w:ascii="Arial" w:hAnsi="Arial" w:cs="Arial"/>
          <w:sz w:val="32"/>
          <w:szCs w:val="32"/>
        </w:rPr>
      </w:pPr>
      <w:r>
        <w:rPr>
          <w:rStyle w:val="a8"/>
          <w:rFonts w:ascii="Arial" w:hAnsi="Arial" w:cs="Arial"/>
          <w:sz w:val="32"/>
          <w:szCs w:val="32"/>
        </w:rPr>
        <w:t>ПЛОТАВСКОГО СЕЛЬСОВЕТА</w:t>
      </w:r>
    </w:p>
    <w:p w:rsidR="00C82F90" w:rsidRDefault="00C82F90" w:rsidP="00C82F90">
      <w:pPr>
        <w:pStyle w:val="a4"/>
        <w:spacing w:before="0" w:beforeAutospacing="0" w:after="0" w:afterAutospacing="0"/>
        <w:jc w:val="center"/>
        <w:rPr>
          <w:rFonts w:ascii="Arial" w:hAnsi="Arial" w:cs="Arial"/>
          <w:sz w:val="32"/>
          <w:szCs w:val="32"/>
        </w:rPr>
      </w:pPr>
      <w:r>
        <w:rPr>
          <w:rStyle w:val="a8"/>
          <w:rFonts w:ascii="Arial" w:hAnsi="Arial" w:cs="Arial"/>
          <w:sz w:val="32"/>
          <w:szCs w:val="32"/>
        </w:rPr>
        <w:t>ОКТЯБРЬСКОГО РАЙОНА</w:t>
      </w:r>
    </w:p>
    <w:p w:rsidR="00C82F90" w:rsidRDefault="00C82F90" w:rsidP="00C82F90">
      <w:pPr>
        <w:pStyle w:val="a4"/>
        <w:spacing w:before="0" w:beforeAutospacing="0" w:after="0" w:afterAutospacing="0"/>
        <w:jc w:val="center"/>
        <w:rPr>
          <w:rFonts w:ascii="Arial" w:hAnsi="Arial" w:cs="Arial"/>
          <w:sz w:val="32"/>
          <w:szCs w:val="32"/>
        </w:rPr>
      </w:pPr>
      <w:r>
        <w:rPr>
          <w:rStyle w:val="a8"/>
          <w:rFonts w:ascii="Arial" w:hAnsi="Arial" w:cs="Arial"/>
          <w:sz w:val="32"/>
          <w:szCs w:val="32"/>
        </w:rPr>
        <w:t>КУРСКОЙ ОБЛАСТИ</w:t>
      </w:r>
    </w:p>
    <w:p w:rsidR="00C82F90" w:rsidRDefault="007D4755" w:rsidP="00C82F90">
      <w:pPr>
        <w:pStyle w:val="ConsPlusTitle"/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ш</w:t>
      </w:r>
      <w:r w:rsidRPr="007D4755">
        <w:rPr>
          <w:sz w:val="28"/>
          <w:szCs w:val="28"/>
        </w:rPr>
        <w:t>естого созыва</w:t>
      </w:r>
    </w:p>
    <w:p w:rsidR="007D4755" w:rsidRPr="007D4755" w:rsidRDefault="007D4755" w:rsidP="007D4755">
      <w:pPr>
        <w:rPr>
          <w:lang w:eastAsia="ar-SA"/>
        </w:rPr>
      </w:pPr>
    </w:p>
    <w:p w:rsidR="00C82F90" w:rsidRDefault="00C82F90" w:rsidP="00C82F90">
      <w:pPr>
        <w:pStyle w:val="ConsPlusTitle"/>
        <w:spacing w:line="240" w:lineRule="auto"/>
        <w:jc w:val="center"/>
        <w:rPr>
          <w:rStyle w:val="10"/>
        </w:rPr>
      </w:pPr>
      <w:r>
        <w:rPr>
          <w:rStyle w:val="10"/>
          <w:sz w:val="32"/>
          <w:szCs w:val="32"/>
        </w:rPr>
        <w:t>РЕШЕНИЕ</w:t>
      </w:r>
    </w:p>
    <w:p w:rsidR="00C82F90" w:rsidRDefault="00C82F90" w:rsidP="00C82F90">
      <w:pPr>
        <w:spacing w:after="0" w:line="240" w:lineRule="auto"/>
        <w:rPr>
          <w:lang w:eastAsia="ar-SA"/>
        </w:rPr>
      </w:pPr>
    </w:p>
    <w:p w:rsidR="00C82F90" w:rsidRDefault="00D30F86" w:rsidP="00C82F90">
      <w:pPr>
        <w:pStyle w:val="a5"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от    23</w:t>
      </w:r>
      <w:r w:rsidR="00C82F90">
        <w:rPr>
          <w:rFonts w:ascii="Arial" w:hAnsi="Arial" w:cs="Arial"/>
          <w:b/>
          <w:bCs/>
          <w:sz w:val="32"/>
          <w:szCs w:val="32"/>
        </w:rPr>
        <w:t xml:space="preserve"> сентября  2020 года №  175</w:t>
      </w:r>
    </w:p>
    <w:p w:rsidR="00C82F90" w:rsidRDefault="00C82F90" w:rsidP="00C82F90">
      <w:pPr>
        <w:pStyle w:val="a5"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</w:p>
    <w:p w:rsidR="00C82F90" w:rsidRDefault="00C82F90" w:rsidP="00C82F9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 проведении конкурса по отбору кандидатур</w:t>
      </w:r>
    </w:p>
    <w:p w:rsidR="00C82F90" w:rsidRDefault="00C82F90" w:rsidP="00C82F9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на должность Главы Плотавского сельсовета Октябрьского района</w:t>
      </w:r>
    </w:p>
    <w:p w:rsidR="00743453" w:rsidRDefault="00743453" w:rsidP="00C82F9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82F90" w:rsidRDefault="00C82F90" w:rsidP="0074345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В связи с досрочным прекращением полномочий Главы Плотавского сельсовета Октябрьского района, и в соответствии со статьей 36 Федерального закона от 6 октября 2003 года №131-ФЗ «Об общих принципах организации местного самоуправления в Российской Федерации», частью 2 статьи 1 Закона Курской области от 19 ноября 2014 года №72-ЗКО «О порядке избрания и полномочиях Глав муниципальных образований», Уставом Плотавского сельсовета Октябрьского района</w:t>
      </w:r>
      <w:proofErr w:type="gramEnd"/>
      <w:r>
        <w:rPr>
          <w:rFonts w:ascii="Arial" w:hAnsi="Arial" w:cs="Arial"/>
          <w:sz w:val="24"/>
          <w:szCs w:val="24"/>
        </w:rPr>
        <w:t>, пунктом 1.5 раздела 1 «Порядка проведения конкурса по отбору кандидатур на должность Главы Плотавского сельсовета Октябрьского района», утвержденного ре</w:t>
      </w:r>
      <w:r w:rsidR="00190AE2">
        <w:rPr>
          <w:rFonts w:ascii="Arial" w:hAnsi="Arial" w:cs="Arial"/>
          <w:sz w:val="24"/>
          <w:szCs w:val="24"/>
        </w:rPr>
        <w:t>шением Собрания депутатов  от 23</w:t>
      </w:r>
      <w:r w:rsidR="007A30AA">
        <w:rPr>
          <w:rFonts w:ascii="Arial" w:hAnsi="Arial" w:cs="Arial"/>
          <w:sz w:val="24"/>
          <w:szCs w:val="24"/>
        </w:rPr>
        <w:t xml:space="preserve"> сентября 2020  № 171</w:t>
      </w:r>
      <w:r>
        <w:rPr>
          <w:rFonts w:ascii="Arial" w:hAnsi="Arial" w:cs="Arial"/>
          <w:sz w:val="24"/>
          <w:szCs w:val="24"/>
        </w:rPr>
        <w:t xml:space="preserve"> Собрание депутатов  Плотавского сельсовета  Октябрьского района РЕШИЛО:</w:t>
      </w:r>
    </w:p>
    <w:p w:rsidR="00C82F90" w:rsidRDefault="00C82F90" w:rsidP="0074345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743453" w:rsidRDefault="00743453" w:rsidP="0074345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C82F90" w:rsidRDefault="00C82F90" w:rsidP="007434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1. </w:t>
      </w:r>
      <w:r w:rsidR="004E5FEE">
        <w:rPr>
          <w:rFonts w:ascii="Arial" w:hAnsi="Arial" w:cs="Arial"/>
          <w:color w:val="000000" w:themeColor="text1"/>
          <w:sz w:val="24"/>
          <w:szCs w:val="24"/>
        </w:rPr>
        <w:t>Провести 19 октября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2020</w:t>
      </w:r>
      <w:r>
        <w:rPr>
          <w:rFonts w:ascii="Arial" w:hAnsi="Arial" w:cs="Arial"/>
          <w:sz w:val="24"/>
          <w:szCs w:val="24"/>
        </w:rPr>
        <w:t xml:space="preserve"> года  </w:t>
      </w:r>
      <w:r w:rsidR="00D30F86">
        <w:rPr>
          <w:rFonts w:ascii="Arial" w:hAnsi="Arial" w:cs="Arial"/>
          <w:sz w:val="24"/>
          <w:szCs w:val="24"/>
        </w:rPr>
        <w:t xml:space="preserve">в </w:t>
      </w:r>
      <w:r w:rsidR="00D30F86">
        <w:rPr>
          <w:rFonts w:ascii="Arial" w:hAnsi="Arial" w:cs="Arial"/>
          <w:color w:val="000000" w:themeColor="text1"/>
          <w:sz w:val="24"/>
          <w:szCs w:val="24"/>
        </w:rPr>
        <w:t xml:space="preserve">11 часов </w:t>
      </w:r>
      <w:r>
        <w:rPr>
          <w:rFonts w:ascii="Arial" w:hAnsi="Arial" w:cs="Arial"/>
          <w:sz w:val="24"/>
          <w:szCs w:val="24"/>
        </w:rPr>
        <w:t>конкурс по отбору кандидатур на должность Главы  Плотавского сельсовета   Октябрьского района</w:t>
      </w:r>
      <w:r w:rsidR="00D30F86">
        <w:rPr>
          <w:rFonts w:ascii="Arial" w:hAnsi="Arial" w:cs="Arial"/>
          <w:sz w:val="24"/>
          <w:szCs w:val="24"/>
        </w:rPr>
        <w:t>.</w:t>
      </w:r>
    </w:p>
    <w:p w:rsidR="00743453" w:rsidRDefault="00743453" w:rsidP="007434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82F90" w:rsidRDefault="00C82F90" w:rsidP="007434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2. Определить местом проведения конкурса здание, расположенное по адресу: Курская область,  Октябрьский район, Плотавский сельсовет,   д. Плотава.</w:t>
      </w:r>
    </w:p>
    <w:p w:rsidR="00C82F90" w:rsidRDefault="00C82F90" w:rsidP="007434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82F90" w:rsidRDefault="00C82F90" w:rsidP="00743453">
      <w:pPr>
        <w:pStyle w:val="msonormalbullet2gifbullet1gif"/>
        <w:tabs>
          <w:tab w:val="left" w:pos="1080"/>
          <w:tab w:val="left" w:pos="1260"/>
        </w:tabs>
        <w:spacing w:before="0" w:beforeAutospacing="0" w:after="0" w:afterAutospacing="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3. Определить режим работы конкурсной комиссии с  9-00  до 17-00 часов ежедневно, контактный телефон 3-12-18.</w:t>
      </w:r>
    </w:p>
    <w:p w:rsidR="00C82F90" w:rsidRDefault="00C82F90" w:rsidP="00743453">
      <w:pPr>
        <w:pStyle w:val="msonormalbullet2gifbullet2gif"/>
        <w:tabs>
          <w:tab w:val="left" w:pos="1080"/>
          <w:tab w:val="left" w:pos="1260"/>
        </w:tabs>
        <w:spacing w:before="0" w:beforeAutospacing="0" w:after="0" w:afterAutospacing="0"/>
        <w:contextualSpacing/>
        <w:jc w:val="both"/>
        <w:rPr>
          <w:rFonts w:ascii="Arial" w:hAnsi="Arial" w:cs="Arial"/>
        </w:rPr>
      </w:pPr>
    </w:p>
    <w:p w:rsidR="00C82F90" w:rsidRDefault="00C82F90" w:rsidP="00743453">
      <w:pPr>
        <w:pStyle w:val="msonormalbullet2gifbullet2gif"/>
        <w:tabs>
          <w:tab w:val="left" w:pos="1080"/>
          <w:tab w:val="left" w:pos="1260"/>
        </w:tabs>
        <w:spacing w:before="0" w:beforeAutospacing="0" w:after="0" w:afterAutospacing="0"/>
        <w:contextualSpacing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 xml:space="preserve">          4. Утвердить текст объявления </w:t>
      </w:r>
      <w:proofErr w:type="gramStart"/>
      <w:r>
        <w:rPr>
          <w:rFonts w:ascii="Arial" w:hAnsi="Arial" w:cs="Arial"/>
          <w:shd w:val="clear" w:color="auto" w:fill="FFFFFF"/>
        </w:rPr>
        <w:t>о приеме документов для участия в конкурсе по отбору кандидатур на должность</w:t>
      </w:r>
      <w:proofErr w:type="gramEnd"/>
      <w:r>
        <w:rPr>
          <w:rFonts w:ascii="Arial" w:hAnsi="Arial" w:cs="Arial"/>
          <w:shd w:val="clear" w:color="auto" w:fill="FFFFFF"/>
        </w:rPr>
        <w:t xml:space="preserve"> Главы  Плотавского сельсовета Октябрьского района (прилагается).</w:t>
      </w:r>
    </w:p>
    <w:p w:rsidR="00C82F90" w:rsidRDefault="00C82F90" w:rsidP="00743453">
      <w:pPr>
        <w:pStyle w:val="msonormalbullet2gifbullet2gif"/>
        <w:tabs>
          <w:tab w:val="left" w:pos="1080"/>
          <w:tab w:val="left" w:pos="1260"/>
        </w:tabs>
        <w:spacing w:before="0" w:beforeAutospacing="0" w:after="0" w:afterAutospacing="0"/>
        <w:contextualSpacing/>
        <w:jc w:val="both"/>
        <w:rPr>
          <w:rFonts w:ascii="Arial" w:hAnsi="Arial" w:cs="Arial"/>
          <w:shd w:val="clear" w:color="auto" w:fill="FFFFFF"/>
        </w:rPr>
      </w:pPr>
    </w:p>
    <w:p w:rsidR="00C82F90" w:rsidRDefault="00C82F90" w:rsidP="00743453">
      <w:pPr>
        <w:pStyle w:val="msonormalbullet2gifbullet2gif"/>
        <w:tabs>
          <w:tab w:val="left" w:pos="1080"/>
          <w:tab w:val="left" w:pos="1260"/>
        </w:tabs>
        <w:spacing w:before="0" w:beforeAutospacing="0" w:after="0" w:afterAutospacing="0"/>
        <w:contextualSpacing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 xml:space="preserve">             5. Опубликовать объявление о проведении конкурса по отбору кандидатур на должность Главы Плотавского сельсовета Октябрьского района в газете «Районные вести», а также </w:t>
      </w:r>
      <w:proofErr w:type="gramStart"/>
      <w:r>
        <w:rPr>
          <w:rFonts w:ascii="Arial" w:hAnsi="Arial" w:cs="Arial"/>
          <w:shd w:val="clear" w:color="auto" w:fill="FFFFFF"/>
        </w:rPr>
        <w:t>разместить информацию</w:t>
      </w:r>
      <w:proofErr w:type="gramEnd"/>
      <w:r>
        <w:rPr>
          <w:rFonts w:ascii="Arial" w:hAnsi="Arial" w:cs="Arial"/>
          <w:shd w:val="clear" w:color="auto" w:fill="FFFFFF"/>
        </w:rPr>
        <w:t xml:space="preserve"> о проведении конкурса на информационных стендах Администрации Плотавского сельсовета  Октябрьского района и официальном сайте  Плотавского сельсовета Октябрьского  района в сети «Интернет».</w:t>
      </w:r>
    </w:p>
    <w:p w:rsidR="00743453" w:rsidRDefault="00743453" w:rsidP="00743453">
      <w:pPr>
        <w:pStyle w:val="msonormalbullet2gifbullet2gif"/>
        <w:tabs>
          <w:tab w:val="left" w:pos="1080"/>
          <w:tab w:val="left" w:pos="1260"/>
        </w:tabs>
        <w:spacing w:before="0" w:beforeAutospacing="0" w:after="0" w:afterAutospacing="0"/>
        <w:contextualSpacing/>
        <w:jc w:val="both"/>
        <w:rPr>
          <w:rFonts w:ascii="Arial" w:hAnsi="Arial" w:cs="Arial"/>
          <w:shd w:val="clear" w:color="auto" w:fill="FFFFFF"/>
        </w:rPr>
      </w:pPr>
    </w:p>
    <w:p w:rsidR="00C82F90" w:rsidRDefault="00C82F90" w:rsidP="00743453">
      <w:pPr>
        <w:pStyle w:val="msonormalbullet2gifbullet2gif"/>
        <w:tabs>
          <w:tab w:val="left" w:pos="1080"/>
        </w:tabs>
        <w:spacing w:before="0" w:beforeAutospacing="0" w:after="0" w:afterAutospacing="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6. Настоящее решение вступает в силу со дня его официального опубликования (обнародования).</w:t>
      </w:r>
    </w:p>
    <w:p w:rsidR="00C82F90" w:rsidRDefault="00C82F90" w:rsidP="00743453">
      <w:pPr>
        <w:pStyle w:val="msonormalbullet2gifbullet2gif"/>
        <w:tabs>
          <w:tab w:val="left" w:pos="1080"/>
        </w:tabs>
        <w:spacing w:before="0" w:beforeAutospacing="0" w:after="0" w:afterAutospacing="0"/>
        <w:contextualSpacing/>
        <w:jc w:val="both"/>
        <w:rPr>
          <w:rFonts w:ascii="Arial" w:hAnsi="Arial" w:cs="Arial"/>
        </w:rPr>
      </w:pPr>
    </w:p>
    <w:p w:rsidR="00C82F90" w:rsidRDefault="00C82F90" w:rsidP="00743453">
      <w:pPr>
        <w:pStyle w:val="msonormalbullet2gifbullet2gif"/>
        <w:tabs>
          <w:tab w:val="left" w:pos="1080"/>
        </w:tabs>
        <w:spacing w:before="0" w:beforeAutospacing="0" w:after="0" w:afterAutospacing="0"/>
        <w:contextualSpacing/>
        <w:jc w:val="both"/>
        <w:rPr>
          <w:rFonts w:ascii="Arial" w:hAnsi="Arial" w:cs="Arial"/>
        </w:rPr>
      </w:pPr>
    </w:p>
    <w:p w:rsidR="00C82F90" w:rsidRDefault="00C82F90" w:rsidP="00743453">
      <w:pPr>
        <w:pStyle w:val="msonormalbullet2gifbullet2gif"/>
        <w:tabs>
          <w:tab w:val="left" w:pos="1080"/>
        </w:tabs>
        <w:spacing w:before="0" w:beforeAutospacing="0" w:after="0" w:afterAutospacing="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Председатель Собрания</w:t>
      </w:r>
    </w:p>
    <w:p w:rsidR="00C82F90" w:rsidRDefault="00C82F90" w:rsidP="00743453">
      <w:pPr>
        <w:pStyle w:val="msonormalbullet2gifbullet2gif"/>
        <w:tabs>
          <w:tab w:val="left" w:pos="1080"/>
        </w:tabs>
        <w:spacing w:before="0" w:beforeAutospacing="0" w:after="0" w:afterAutospacing="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депутатов  Плотавского сельсовета</w:t>
      </w:r>
    </w:p>
    <w:p w:rsidR="00C82F90" w:rsidRDefault="00C82F90" w:rsidP="00743453">
      <w:pPr>
        <w:pStyle w:val="msonormalbullet2gifbullet2gif"/>
        <w:tabs>
          <w:tab w:val="left" w:pos="1080"/>
        </w:tabs>
        <w:spacing w:before="0" w:beforeAutospacing="0" w:after="0" w:afterAutospacing="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Октябрьского района                                                                   В.В. Белугина</w:t>
      </w:r>
    </w:p>
    <w:p w:rsidR="00C82F90" w:rsidRDefault="00C82F90" w:rsidP="00743453">
      <w:pPr>
        <w:pStyle w:val="msonormalbullet2gifbullet3gif"/>
        <w:tabs>
          <w:tab w:val="left" w:pos="1080"/>
        </w:tabs>
        <w:spacing w:before="0" w:beforeAutospacing="0" w:after="0" w:afterAutospacing="0"/>
        <w:contextualSpacing/>
        <w:jc w:val="both"/>
        <w:rPr>
          <w:rFonts w:ascii="Arial" w:hAnsi="Arial" w:cs="Arial"/>
        </w:rPr>
      </w:pPr>
    </w:p>
    <w:p w:rsidR="00C82F90" w:rsidRDefault="00C82F90" w:rsidP="00743453">
      <w:pPr>
        <w:pStyle w:val="msonormalbullet3gif"/>
        <w:tabs>
          <w:tab w:val="left" w:pos="1080"/>
        </w:tabs>
        <w:spacing w:before="0" w:beforeAutospacing="0" w:after="0" w:afterAutospacing="0"/>
        <w:contextualSpacing/>
        <w:jc w:val="both"/>
        <w:rPr>
          <w:rFonts w:ascii="Arial" w:hAnsi="Arial" w:cs="Arial"/>
        </w:rPr>
      </w:pPr>
    </w:p>
    <w:p w:rsidR="00C82F90" w:rsidRDefault="00C82F90" w:rsidP="00743453">
      <w:pPr>
        <w:pStyle w:val="a7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Врио</w:t>
      </w:r>
      <w:proofErr w:type="spellEnd"/>
      <w:r>
        <w:rPr>
          <w:rFonts w:ascii="Arial" w:hAnsi="Arial" w:cs="Arial"/>
          <w:sz w:val="24"/>
          <w:szCs w:val="24"/>
        </w:rPr>
        <w:t xml:space="preserve"> Главы  Плотавского сельсовета</w:t>
      </w:r>
    </w:p>
    <w:p w:rsidR="00C82F90" w:rsidRDefault="00C82F90" w:rsidP="00743453">
      <w:pPr>
        <w:pStyle w:val="a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Октябрьского района                                                                   Л.А. </w:t>
      </w:r>
      <w:proofErr w:type="gramStart"/>
      <w:r>
        <w:rPr>
          <w:rFonts w:ascii="Arial" w:hAnsi="Arial" w:cs="Arial"/>
          <w:sz w:val="24"/>
          <w:szCs w:val="24"/>
        </w:rPr>
        <w:t>Мишина</w:t>
      </w:r>
      <w:proofErr w:type="gramEnd"/>
    </w:p>
    <w:p w:rsidR="00C82F90" w:rsidRDefault="00C82F90" w:rsidP="00743453">
      <w:pPr>
        <w:spacing w:after="0" w:line="240" w:lineRule="auto"/>
      </w:pPr>
    </w:p>
    <w:p w:rsidR="00C82F90" w:rsidRDefault="00C82F90" w:rsidP="00743453">
      <w:pPr>
        <w:spacing w:after="0" w:line="240" w:lineRule="auto"/>
      </w:pPr>
    </w:p>
    <w:p w:rsidR="00C82F90" w:rsidRDefault="00C82F90" w:rsidP="00743453">
      <w:pPr>
        <w:spacing w:after="0" w:line="240" w:lineRule="auto"/>
      </w:pPr>
    </w:p>
    <w:p w:rsidR="00C82F90" w:rsidRDefault="00C82F90" w:rsidP="00C82F90"/>
    <w:p w:rsidR="00C82F90" w:rsidRDefault="00C82F90" w:rsidP="00C82F90"/>
    <w:p w:rsidR="00C82F90" w:rsidRDefault="00C82F90" w:rsidP="00C82F90"/>
    <w:p w:rsidR="00C82F90" w:rsidRDefault="00C82F90" w:rsidP="00C82F90"/>
    <w:p w:rsidR="00C82F90" w:rsidRDefault="00C82F90" w:rsidP="00C82F90"/>
    <w:p w:rsidR="00C82F90" w:rsidRDefault="00C82F90" w:rsidP="00C82F90"/>
    <w:p w:rsidR="00C82F90" w:rsidRDefault="00C82F90" w:rsidP="00C82F90"/>
    <w:p w:rsidR="00C82F90" w:rsidRDefault="00C82F90" w:rsidP="00C82F90"/>
    <w:p w:rsidR="00C82F90" w:rsidRDefault="00C82F90" w:rsidP="00C82F90"/>
    <w:p w:rsidR="00C82F90" w:rsidRDefault="00C82F90" w:rsidP="00C82F90"/>
    <w:p w:rsidR="00C82F90" w:rsidRDefault="00C82F90" w:rsidP="00C82F90"/>
    <w:p w:rsidR="00C82F90" w:rsidRDefault="00C82F90" w:rsidP="00C82F90"/>
    <w:p w:rsidR="00C82F90" w:rsidRDefault="00C82F90" w:rsidP="00C82F90"/>
    <w:p w:rsidR="00C82F90" w:rsidRDefault="00C82F90" w:rsidP="00C82F90"/>
    <w:p w:rsidR="00743453" w:rsidRDefault="00743453" w:rsidP="00C82F90"/>
    <w:p w:rsidR="00743453" w:rsidRDefault="00743453" w:rsidP="00C82F90"/>
    <w:p w:rsidR="00743453" w:rsidRDefault="00743453" w:rsidP="00C82F90"/>
    <w:p w:rsidR="00743453" w:rsidRDefault="00743453" w:rsidP="00C82F90"/>
    <w:p w:rsidR="00C82F90" w:rsidRDefault="00C82F90" w:rsidP="00C82F90"/>
    <w:p w:rsidR="00C82F90" w:rsidRDefault="00C82F90" w:rsidP="00C82F90"/>
    <w:p w:rsidR="00C82F90" w:rsidRDefault="00C82F90" w:rsidP="00C82F90">
      <w:pPr>
        <w:pStyle w:val="1"/>
        <w:tabs>
          <w:tab w:val="left" w:pos="1080"/>
        </w:tabs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Look w:val="00A0"/>
      </w:tblPr>
      <w:tblGrid>
        <w:gridCol w:w="7250"/>
      </w:tblGrid>
      <w:tr w:rsidR="00C82F90" w:rsidTr="00C82F90">
        <w:trPr>
          <w:trHeight w:val="274"/>
        </w:trPr>
        <w:tc>
          <w:tcPr>
            <w:tcW w:w="7250" w:type="dxa"/>
          </w:tcPr>
          <w:p w:rsidR="00C82F90" w:rsidRDefault="00C82F9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82F90" w:rsidRDefault="00C82F90" w:rsidP="00C82F90">
      <w:pPr>
        <w:pStyle w:val="a7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Приложение</w:t>
      </w:r>
    </w:p>
    <w:p w:rsidR="00C82F90" w:rsidRDefault="00C82F90" w:rsidP="00C82F90">
      <w:pPr>
        <w:pStyle w:val="a7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 решению Собрания депутатов </w:t>
      </w:r>
    </w:p>
    <w:p w:rsidR="00C82F90" w:rsidRDefault="00C82F90" w:rsidP="00C82F90">
      <w:pPr>
        <w:pStyle w:val="a7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Плотавского сельсовета </w:t>
      </w:r>
    </w:p>
    <w:p w:rsidR="00C82F90" w:rsidRDefault="00D30F86" w:rsidP="00C82F90">
      <w:pPr>
        <w:pStyle w:val="a7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 23</w:t>
      </w:r>
      <w:r w:rsidR="004E5FEE">
        <w:rPr>
          <w:rFonts w:ascii="Arial" w:hAnsi="Arial" w:cs="Arial"/>
          <w:sz w:val="24"/>
          <w:szCs w:val="24"/>
        </w:rPr>
        <w:t>.09.2020 № 175</w:t>
      </w:r>
      <w:r w:rsidR="00C82F90">
        <w:rPr>
          <w:rFonts w:ascii="Arial" w:hAnsi="Arial" w:cs="Arial"/>
          <w:sz w:val="24"/>
          <w:szCs w:val="24"/>
        </w:rPr>
        <w:t xml:space="preserve">  </w:t>
      </w:r>
    </w:p>
    <w:p w:rsidR="00C82F90" w:rsidRDefault="00C82F90" w:rsidP="00C82F90">
      <w:pPr>
        <w:pStyle w:val="a7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Объявление (информация)</w:t>
      </w:r>
    </w:p>
    <w:p w:rsidR="00C82F90" w:rsidRDefault="00C82F90" w:rsidP="00C82F90">
      <w:pPr>
        <w:pStyle w:val="a7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 проведении конкурса</w:t>
      </w:r>
    </w:p>
    <w:p w:rsidR="00C82F90" w:rsidRDefault="00C82F90" w:rsidP="00C82F90">
      <w:pPr>
        <w:pStyle w:val="a7"/>
        <w:jc w:val="center"/>
        <w:rPr>
          <w:rFonts w:ascii="Arial" w:hAnsi="Arial" w:cs="Arial"/>
          <w:sz w:val="24"/>
          <w:szCs w:val="24"/>
        </w:rPr>
      </w:pPr>
    </w:p>
    <w:p w:rsidR="00C82F90" w:rsidRDefault="00C82F90" w:rsidP="00C82F90">
      <w:pPr>
        <w:pStyle w:val="a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>
        <w:rPr>
          <w:rFonts w:ascii="Arial" w:hAnsi="Arial" w:cs="Arial"/>
          <w:sz w:val="24"/>
          <w:szCs w:val="24"/>
        </w:rPr>
        <w:tab/>
        <w:t xml:space="preserve">1. Собрание депутатов Плотавского сельсовета  Октябрьского района объявляет конкурс по отбору кандидатур на должность Главы Плотавского сельсовета  Октябрьского района. </w:t>
      </w:r>
    </w:p>
    <w:p w:rsidR="00C82F90" w:rsidRDefault="00C82F90" w:rsidP="00C82F90">
      <w:pPr>
        <w:pStyle w:val="a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Конкурс проводится в соответствии с условиями, определенными порядком проведения конкурса по отбору кандидатур на должность Главы Плотавского сельсовета Октябрьского района, утвержденным решением Собрания депутатов Плотавского сель</w:t>
      </w:r>
      <w:r w:rsidR="00190AE2">
        <w:rPr>
          <w:rFonts w:ascii="Arial" w:hAnsi="Arial" w:cs="Arial"/>
          <w:sz w:val="24"/>
          <w:szCs w:val="24"/>
        </w:rPr>
        <w:t>совета Октябрьского района от 23</w:t>
      </w:r>
      <w:r w:rsidR="004E5FEE">
        <w:rPr>
          <w:rFonts w:ascii="Arial" w:hAnsi="Arial" w:cs="Arial"/>
          <w:sz w:val="24"/>
          <w:szCs w:val="24"/>
        </w:rPr>
        <w:t xml:space="preserve"> сентября  2020  №171</w:t>
      </w:r>
      <w:r>
        <w:rPr>
          <w:rFonts w:ascii="Arial" w:hAnsi="Arial" w:cs="Arial"/>
          <w:sz w:val="24"/>
          <w:szCs w:val="24"/>
        </w:rPr>
        <w:t xml:space="preserve">, обнародованным на  официальных информационных стендах расположенных по адресу: Курская область, Октябрьский район, Плотавский сельсовет, д. Плотава и </w:t>
      </w:r>
      <w:proofErr w:type="gramStart"/>
      <w:r>
        <w:rPr>
          <w:rFonts w:ascii="Arial" w:hAnsi="Arial" w:cs="Arial"/>
          <w:sz w:val="24"/>
          <w:szCs w:val="24"/>
        </w:rPr>
        <w:t>размещенным</w:t>
      </w:r>
      <w:proofErr w:type="gramEnd"/>
      <w:r>
        <w:rPr>
          <w:rFonts w:ascii="Arial" w:hAnsi="Arial" w:cs="Arial"/>
          <w:sz w:val="24"/>
          <w:szCs w:val="24"/>
        </w:rPr>
        <w:t xml:space="preserve"> на официальном сайте Администрации Плотавского сельсовета  Октябрьского района в сети Интернет.</w:t>
      </w:r>
    </w:p>
    <w:p w:rsidR="00C82F90" w:rsidRDefault="00C82F90" w:rsidP="00C82F90">
      <w:pPr>
        <w:pStyle w:val="a7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Дата проведения конкурса: </w:t>
      </w:r>
      <w:r>
        <w:rPr>
          <w:rFonts w:ascii="Arial" w:hAnsi="Arial" w:cs="Arial"/>
          <w:color w:val="FF0000"/>
          <w:sz w:val="24"/>
          <w:szCs w:val="24"/>
        </w:rPr>
        <w:t xml:space="preserve">   </w:t>
      </w:r>
      <w:r w:rsidR="004E5FEE">
        <w:rPr>
          <w:rFonts w:ascii="Arial" w:hAnsi="Arial" w:cs="Arial"/>
          <w:color w:val="000000" w:themeColor="text1"/>
          <w:sz w:val="24"/>
          <w:szCs w:val="24"/>
        </w:rPr>
        <w:t>19  октября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  2020г.</w:t>
      </w:r>
    </w:p>
    <w:p w:rsidR="00C82F90" w:rsidRDefault="00C82F90" w:rsidP="00C82F90">
      <w:pPr>
        <w:pStyle w:val="a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Время проведения конкурса: «11-00» ч.</w:t>
      </w:r>
    </w:p>
    <w:p w:rsidR="00C82F90" w:rsidRDefault="00C82F90" w:rsidP="00C82F90">
      <w:pPr>
        <w:pStyle w:val="a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Место проведения конкурса: Курская область, Октябрьский район, Плотавский сельсовет, д. Плотава, д. 81</w:t>
      </w:r>
    </w:p>
    <w:p w:rsidR="00C82F90" w:rsidRDefault="00C82F90" w:rsidP="00C82F90">
      <w:pPr>
        <w:pStyle w:val="a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Срок приема документов: </w:t>
      </w:r>
    </w:p>
    <w:p w:rsidR="00C82F90" w:rsidRDefault="00C82F90" w:rsidP="00C82F90">
      <w:pPr>
        <w:pStyle w:val="a7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дата начала приема документов: </w:t>
      </w:r>
      <w:r w:rsidR="004E5FEE">
        <w:rPr>
          <w:rFonts w:ascii="Arial" w:hAnsi="Arial" w:cs="Arial"/>
          <w:color w:val="000000" w:themeColor="text1"/>
          <w:sz w:val="24"/>
          <w:szCs w:val="24"/>
        </w:rPr>
        <w:t xml:space="preserve">26 сентября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2020 г.</w:t>
      </w:r>
    </w:p>
    <w:p w:rsidR="00C82F90" w:rsidRDefault="00C82F90" w:rsidP="00C82F90">
      <w:pPr>
        <w:pStyle w:val="a7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          дата окончания приема документов: </w:t>
      </w:r>
      <w:r w:rsidR="004E5FEE">
        <w:rPr>
          <w:rFonts w:ascii="Arial" w:hAnsi="Arial" w:cs="Arial"/>
          <w:color w:val="000000" w:themeColor="text1"/>
          <w:sz w:val="24"/>
          <w:szCs w:val="24"/>
        </w:rPr>
        <w:t xml:space="preserve">15 октября </w:t>
      </w:r>
      <w:r>
        <w:rPr>
          <w:rFonts w:ascii="Arial" w:hAnsi="Arial" w:cs="Arial"/>
          <w:color w:val="000000" w:themeColor="text1"/>
          <w:sz w:val="24"/>
          <w:szCs w:val="24"/>
        </w:rPr>
        <w:t>2020 г.</w:t>
      </w:r>
    </w:p>
    <w:p w:rsidR="00C82F90" w:rsidRDefault="00C82F90" w:rsidP="00C82F90">
      <w:pPr>
        <w:pStyle w:val="a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  </w:t>
      </w:r>
      <w:r>
        <w:rPr>
          <w:rFonts w:ascii="Arial" w:hAnsi="Arial" w:cs="Arial"/>
          <w:color w:val="000000" w:themeColor="text1"/>
          <w:sz w:val="24"/>
          <w:szCs w:val="24"/>
        </w:rPr>
        <w:tab/>
        <w:t>Место и время приема документов: Курская область,</w:t>
      </w:r>
      <w:r>
        <w:rPr>
          <w:rFonts w:ascii="Arial" w:hAnsi="Arial" w:cs="Arial"/>
          <w:sz w:val="24"/>
          <w:szCs w:val="24"/>
        </w:rPr>
        <w:t xml:space="preserve"> Октябрьский район, Плотавский сельсовет, д. Плотава  с 9-00 до 17-00 часов.</w:t>
      </w:r>
    </w:p>
    <w:p w:rsidR="00C82F90" w:rsidRDefault="00C82F90" w:rsidP="00C82F90">
      <w:pPr>
        <w:pStyle w:val="a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ab/>
        <w:t xml:space="preserve"> 2.   Для   участия   в   конкурсе  гражданин  представляет следующие документы:</w:t>
      </w:r>
    </w:p>
    <w:p w:rsidR="00C82F90" w:rsidRDefault="00C82F90" w:rsidP="00C82F90">
      <w:pPr>
        <w:pStyle w:val="a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1) заявление установленной формы;</w:t>
      </w:r>
    </w:p>
    <w:p w:rsidR="00C82F90" w:rsidRDefault="00C82F90" w:rsidP="00C82F90">
      <w:pPr>
        <w:pStyle w:val="a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2) собственноручно заполненную и подписанную </w:t>
      </w:r>
      <w:hyperlink r:id="rId4" w:anchor="Par190" w:history="1">
        <w:r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анкету</w:t>
        </w:r>
      </w:hyperlink>
      <w:r>
        <w:rPr>
          <w:rFonts w:ascii="Arial" w:hAnsi="Arial" w:cs="Arial"/>
          <w:sz w:val="24"/>
          <w:szCs w:val="24"/>
        </w:rPr>
        <w:t xml:space="preserve"> установленной формы;</w:t>
      </w:r>
    </w:p>
    <w:p w:rsidR="00C82F90" w:rsidRDefault="00C82F90" w:rsidP="00C82F90">
      <w:pPr>
        <w:pStyle w:val="a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3) паспорт гражданина Российской Федерации и его копию;</w:t>
      </w:r>
    </w:p>
    <w:p w:rsidR="00C82F90" w:rsidRDefault="00C82F90" w:rsidP="00C82F90">
      <w:pPr>
        <w:pStyle w:val="a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4) две цветные фотографии размером 3 </w:t>
      </w:r>
      <w:proofErr w:type="spellStart"/>
      <w:r>
        <w:rPr>
          <w:rFonts w:ascii="Arial" w:hAnsi="Arial" w:cs="Arial"/>
          <w:sz w:val="24"/>
          <w:szCs w:val="24"/>
        </w:rPr>
        <w:t>x</w:t>
      </w:r>
      <w:proofErr w:type="spellEnd"/>
      <w:r>
        <w:rPr>
          <w:rFonts w:ascii="Arial" w:hAnsi="Arial" w:cs="Arial"/>
          <w:sz w:val="24"/>
          <w:szCs w:val="24"/>
        </w:rPr>
        <w:t xml:space="preserve"> 4;</w:t>
      </w:r>
    </w:p>
    <w:p w:rsidR="00C82F90" w:rsidRDefault="00C82F90" w:rsidP="00C82F90">
      <w:pPr>
        <w:pStyle w:val="a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5) копию трудовой книжки или иные документы, подтверждающие трудовую (служебную) деятельность гражданина, заверенные нотариально или кадровыми службами по месту работы;</w:t>
      </w:r>
    </w:p>
    <w:p w:rsidR="00C82F90" w:rsidRDefault="00C82F90" w:rsidP="00C82F90">
      <w:pPr>
        <w:pStyle w:val="a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6) документы, подтверждающие наличие необходимого образования, стаж работы и квалификацию (выписку из трудовой книжки, копии документов об образовании), заверенные нотариально или кадровыми службами по месту работы (службы), и их копии;</w:t>
      </w:r>
    </w:p>
    <w:p w:rsidR="00C82F90" w:rsidRDefault="00C82F90" w:rsidP="00C82F90">
      <w:pPr>
        <w:pStyle w:val="a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7) страховое свидетельство обязательного пенсионного страхования и его копию;</w:t>
      </w:r>
    </w:p>
    <w:p w:rsidR="00C82F90" w:rsidRDefault="00C82F90" w:rsidP="00C82F90">
      <w:pPr>
        <w:pStyle w:val="a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8) свидетельство о постановке на учет в налоговом органе по месту жительства на территории Российской Федерации и его копию;</w:t>
      </w:r>
    </w:p>
    <w:p w:rsidR="00C82F90" w:rsidRDefault="00C82F90" w:rsidP="00C82F90">
      <w:pPr>
        <w:pStyle w:val="a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9) документы воинского учета - для военнообязанных, и их копию;</w:t>
      </w:r>
    </w:p>
    <w:p w:rsidR="00C82F90" w:rsidRDefault="00C82F90" w:rsidP="00C82F90">
      <w:pPr>
        <w:pStyle w:val="a7"/>
        <w:jc w:val="both"/>
        <w:rPr>
          <w:rFonts w:ascii="Arial" w:hAnsi="Arial" w:cs="Arial"/>
          <w:sz w:val="24"/>
          <w:szCs w:val="24"/>
        </w:rPr>
      </w:pPr>
      <w:r>
        <w:t xml:space="preserve">        </w:t>
      </w:r>
      <w:r>
        <w:rPr>
          <w:i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10)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 xml:space="preserve">документы, подтверждающие выполнение гражданином обязанности по </w:t>
      </w:r>
      <w:r>
        <w:rPr>
          <w:rFonts w:ascii="Arial" w:hAnsi="Arial" w:cs="Arial"/>
          <w:sz w:val="24"/>
          <w:szCs w:val="24"/>
        </w:rPr>
        <w:t xml:space="preserve">предоставлению   Губернатору  Курской  области   сведений   о   своих  доходах, </w:t>
      </w:r>
      <w:r>
        <w:rPr>
          <w:rFonts w:ascii="Arial" w:hAnsi="Arial" w:cs="Arial"/>
          <w:spacing w:val="1"/>
          <w:sz w:val="24"/>
          <w:szCs w:val="24"/>
        </w:rPr>
        <w:t xml:space="preserve">расходах, об имуществе и обязательствах имущественного характера, а также о </w:t>
      </w:r>
      <w:r>
        <w:rPr>
          <w:rFonts w:ascii="Arial" w:hAnsi="Arial" w:cs="Arial"/>
          <w:spacing w:val="3"/>
          <w:sz w:val="24"/>
          <w:szCs w:val="24"/>
        </w:rPr>
        <w:t xml:space="preserve">доходах, расходах, об имуществе и обязательствах имущественного </w:t>
      </w:r>
      <w:r>
        <w:rPr>
          <w:rFonts w:ascii="Arial" w:hAnsi="Arial" w:cs="Arial"/>
          <w:spacing w:val="3"/>
          <w:sz w:val="24"/>
          <w:szCs w:val="24"/>
        </w:rPr>
        <w:lastRenderedPageBreak/>
        <w:t xml:space="preserve">характера </w:t>
      </w:r>
      <w:r>
        <w:rPr>
          <w:rFonts w:ascii="Arial" w:hAnsi="Arial" w:cs="Arial"/>
          <w:sz w:val="24"/>
          <w:szCs w:val="24"/>
        </w:rPr>
        <w:t xml:space="preserve">своей супруги (супруга) и несовершеннолетних детей в соответствии с частью 4.2 </w:t>
      </w:r>
      <w:r>
        <w:rPr>
          <w:rFonts w:ascii="Arial" w:hAnsi="Arial" w:cs="Arial"/>
          <w:spacing w:val="3"/>
          <w:sz w:val="24"/>
          <w:szCs w:val="24"/>
        </w:rPr>
        <w:t xml:space="preserve">статьи  12.1  Федерального  закона  от  25 декабря  2008  года  №  273-ФЗ  «О </w:t>
      </w:r>
      <w:r>
        <w:rPr>
          <w:rFonts w:ascii="Arial" w:hAnsi="Arial" w:cs="Arial"/>
          <w:sz w:val="24"/>
          <w:szCs w:val="24"/>
        </w:rPr>
        <w:t>противодействии коррупции»;</w:t>
      </w:r>
      <w:proofErr w:type="gramEnd"/>
    </w:p>
    <w:p w:rsidR="00C82F90" w:rsidRDefault="00C82F90" w:rsidP="00C82F90">
      <w:pPr>
        <w:pStyle w:val="a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color w:val="000000"/>
          <w:sz w:val="24"/>
          <w:szCs w:val="24"/>
        </w:rPr>
        <w:t xml:space="preserve">          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 xml:space="preserve">- сведения о доходах, </w:t>
      </w:r>
      <w:r>
        <w:rPr>
          <w:rFonts w:ascii="Arial" w:hAnsi="Arial" w:cs="Arial"/>
          <w:color w:val="000000"/>
          <w:spacing w:val="1"/>
          <w:sz w:val="24"/>
          <w:szCs w:val="24"/>
        </w:rPr>
        <w:t xml:space="preserve">расходах, об имуществе и обязательствах имущественного характера представляются по форме справки </w:t>
      </w:r>
      <w:r>
        <w:rPr>
          <w:rFonts w:ascii="Arial" w:hAnsi="Arial" w:cs="Arial"/>
          <w:color w:val="000000"/>
          <w:sz w:val="24"/>
          <w:szCs w:val="24"/>
        </w:rPr>
        <w:t xml:space="preserve">о  доходах, </w:t>
      </w:r>
      <w:r>
        <w:rPr>
          <w:rFonts w:ascii="Arial" w:hAnsi="Arial" w:cs="Arial"/>
          <w:color w:val="000000"/>
          <w:spacing w:val="1"/>
          <w:sz w:val="24"/>
          <w:szCs w:val="24"/>
        </w:rPr>
        <w:t xml:space="preserve">расходах, об имуществе и обязательствах имущественного характера, утвержденной Указом Президента Российской Федерации от 23 июня 2014 года №460 «Об утверждении формы справки </w:t>
      </w:r>
      <w:r>
        <w:rPr>
          <w:rFonts w:ascii="Arial" w:hAnsi="Arial" w:cs="Arial"/>
          <w:color w:val="000000"/>
          <w:sz w:val="24"/>
          <w:szCs w:val="24"/>
        </w:rPr>
        <w:t xml:space="preserve">о  доходах, </w:t>
      </w:r>
      <w:r>
        <w:rPr>
          <w:rFonts w:ascii="Arial" w:hAnsi="Arial" w:cs="Arial"/>
          <w:color w:val="000000"/>
          <w:spacing w:val="1"/>
          <w:sz w:val="24"/>
          <w:szCs w:val="24"/>
        </w:rPr>
        <w:t>расходах, об имуществе и обязательствах имущественного характера и внесении изменений  в некоторые акты Президента Российской Федерации», с использованием  специального программного</w:t>
      </w:r>
      <w:proofErr w:type="gramEnd"/>
      <w:r>
        <w:rPr>
          <w:rFonts w:ascii="Arial" w:hAnsi="Arial" w:cs="Arial"/>
          <w:color w:val="000000"/>
          <w:spacing w:val="1"/>
          <w:sz w:val="24"/>
          <w:szCs w:val="24"/>
        </w:rPr>
        <w:t xml:space="preserve"> обеспечения  «Справки БК»;</w:t>
      </w:r>
    </w:p>
    <w:p w:rsidR="00C82F90" w:rsidRDefault="00C82F90" w:rsidP="00C82F90">
      <w:pPr>
        <w:pStyle w:val="a7"/>
        <w:ind w:firstLine="70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pacing w:val="6"/>
          <w:sz w:val="24"/>
          <w:szCs w:val="24"/>
        </w:rPr>
        <w:t xml:space="preserve">- сведения о своих счетах (вкладах), наличных денежных средствах и </w:t>
      </w:r>
      <w:r>
        <w:rPr>
          <w:rFonts w:ascii="Arial" w:hAnsi="Arial" w:cs="Arial"/>
          <w:spacing w:val="5"/>
          <w:sz w:val="24"/>
          <w:szCs w:val="24"/>
        </w:rPr>
        <w:t xml:space="preserve">ценностях в иностранных банках, расположенных за пределами территории </w:t>
      </w:r>
      <w:r>
        <w:rPr>
          <w:rFonts w:ascii="Arial" w:hAnsi="Arial" w:cs="Arial"/>
          <w:sz w:val="24"/>
          <w:szCs w:val="24"/>
        </w:rPr>
        <w:t xml:space="preserve">Российской Федерации, и (или) иностранных финансовых инструментах, а также сведения о таких счетах (вкладах), наличных денежных средствах и ценностях в </w:t>
      </w:r>
      <w:r>
        <w:rPr>
          <w:rFonts w:ascii="Arial" w:hAnsi="Arial" w:cs="Arial"/>
          <w:spacing w:val="1"/>
          <w:sz w:val="24"/>
          <w:szCs w:val="24"/>
        </w:rPr>
        <w:t xml:space="preserve">иностранных  банках,   расположенных  за  пределами  территории  Российской </w:t>
      </w:r>
      <w:r>
        <w:rPr>
          <w:rFonts w:ascii="Arial" w:hAnsi="Arial" w:cs="Arial"/>
          <w:sz w:val="24"/>
          <w:szCs w:val="24"/>
        </w:rPr>
        <w:t xml:space="preserve">Федерации,   и   (или)   иностранных   финансовых   инструментах   своих  супруг </w:t>
      </w:r>
      <w:r>
        <w:rPr>
          <w:rFonts w:ascii="Arial" w:hAnsi="Arial" w:cs="Arial"/>
          <w:spacing w:val="5"/>
          <w:sz w:val="24"/>
          <w:szCs w:val="24"/>
        </w:rPr>
        <w:t>(супругов) и несовершеннолетних детей в соответствии с частью</w:t>
      </w:r>
      <w:proofErr w:type="gramEnd"/>
      <w:r>
        <w:rPr>
          <w:rFonts w:ascii="Arial" w:hAnsi="Arial" w:cs="Arial"/>
          <w:spacing w:val="5"/>
          <w:sz w:val="24"/>
          <w:szCs w:val="24"/>
        </w:rPr>
        <w:t xml:space="preserve"> 2 статьи 4 </w:t>
      </w:r>
      <w:r>
        <w:rPr>
          <w:rFonts w:ascii="Arial" w:hAnsi="Arial" w:cs="Arial"/>
          <w:spacing w:val="1"/>
          <w:sz w:val="24"/>
          <w:szCs w:val="24"/>
        </w:rPr>
        <w:t xml:space="preserve">Федерального закона от 07.05.2013 № 79-ФЗ «О запрете отдельным категориям </w:t>
      </w:r>
      <w:r>
        <w:rPr>
          <w:rFonts w:ascii="Arial" w:hAnsi="Arial" w:cs="Arial"/>
          <w:spacing w:val="2"/>
          <w:sz w:val="24"/>
          <w:szCs w:val="24"/>
        </w:rPr>
        <w:t xml:space="preserve">лиц открывать и иметь счета (вклады), хранить наличные денежные средства и ценности  в  иностранных  банках,  расположенных  за  пределами  территории </w:t>
      </w:r>
      <w:r>
        <w:rPr>
          <w:rFonts w:ascii="Arial" w:hAnsi="Arial" w:cs="Arial"/>
          <w:sz w:val="24"/>
          <w:szCs w:val="24"/>
        </w:rPr>
        <w:t>Российской     Федерации,     владеть     и     (или)     пользоваться     иностранными финансовыми инструментами;</w:t>
      </w:r>
    </w:p>
    <w:p w:rsidR="00C82F90" w:rsidRDefault="00C82F90" w:rsidP="00C82F90">
      <w:pPr>
        <w:pStyle w:val="a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11) по желанию могут быть представлены отзыв с места работы (службы) и другие сведения;</w:t>
      </w:r>
    </w:p>
    <w:p w:rsidR="00C82F90" w:rsidRDefault="00C82F90" w:rsidP="00C82F90">
      <w:pPr>
        <w:pStyle w:val="a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12) письменное согласие на обработку персональных данных. </w:t>
      </w:r>
    </w:p>
    <w:p w:rsidR="00C82F90" w:rsidRDefault="00C82F90" w:rsidP="00C82F90">
      <w:pPr>
        <w:pStyle w:val="a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13) программу социально-экономического развития  муниципального образования «Плотавский сельсовет» Октябрьского района на 5 лет в печатном исполнении не более 5 листов, которая обязательно должна содержать:</w:t>
      </w:r>
    </w:p>
    <w:p w:rsidR="00C82F90" w:rsidRDefault="00C82F90" w:rsidP="00C82F90">
      <w:pPr>
        <w:pStyle w:val="a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- оценку текущего социально-экономического состояния муниципального образования;</w:t>
      </w:r>
    </w:p>
    <w:p w:rsidR="00C82F90" w:rsidRDefault="00C82F90" w:rsidP="00C82F90">
      <w:pPr>
        <w:pStyle w:val="a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- описание основных социально-экономических проблем муниципального образования; </w:t>
      </w:r>
    </w:p>
    <w:p w:rsidR="00C82F90" w:rsidRDefault="00C82F90" w:rsidP="00C82F90">
      <w:pPr>
        <w:pStyle w:val="a7"/>
        <w:jc w:val="both"/>
        <w:rPr>
          <w:rFonts w:ascii="Arial" w:hAnsi="Arial" w:cs="Arial"/>
          <w:i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         - комплекс предлагаемых кандидатом мер, направленных на улучшение социально-экономического положения и решение основных проблем муниципального образования;</w:t>
      </w:r>
    </w:p>
    <w:p w:rsidR="00C82F90" w:rsidRDefault="00C82F90" w:rsidP="00C82F90">
      <w:pPr>
        <w:pStyle w:val="a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- предполагаемую структуру местной администрации;</w:t>
      </w:r>
    </w:p>
    <w:p w:rsidR="00C82F90" w:rsidRDefault="00C82F90" w:rsidP="00C82F90">
      <w:pPr>
        <w:pStyle w:val="a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- предполагаемые сроки реализации Программы;</w:t>
      </w:r>
    </w:p>
    <w:p w:rsidR="00C82F90" w:rsidRDefault="00C82F90" w:rsidP="00C82F90">
      <w:pPr>
        <w:pStyle w:val="a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14)  заключение медицинского учреждения о наличии (отсутствии) заболевания, препятствующего поступлению на государственную гражданскую службу Российской Федерации и муниципальную службу или ее прохождению по форме № 001-ГС/у, утвержденной Приказом </w:t>
      </w:r>
      <w:proofErr w:type="spellStart"/>
      <w:r>
        <w:rPr>
          <w:rFonts w:ascii="Arial" w:hAnsi="Arial" w:cs="Arial"/>
          <w:sz w:val="24"/>
          <w:szCs w:val="24"/>
        </w:rPr>
        <w:t>Минздравсоцразвития</w:t>
      </w:r>
      <w:proofErr w:type="spellEnd"/>
      <w:r>
        <w:rPr>
          <w:rFonts w:ascii="Arial" w:hAnsi="Arial" w:cs="Arial"/>
          <w:sz w:val="24"/>
          <w:szCs w:val="24"/>
        </w:rPr>
        <w:t xml:space="preserve">  РФ от 14.12.2009 года № 984н.</w:t>
      </w:r>
    </w:p>
    <w:p w:rsidR="00C82F90" w:rsidRDefault="00C82F90" w:rsidP="00C82F90">
      <w:pPr>
        <w:pStyle w:val="a7"/>
        <w:rPr>
          <w:rFonts w:ascii="Arial" w:hAnsi="Arial" w:cs="Arial"/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14) документы подтверждающие наличие (отсутствие) судимости.</w:t>
      </w:r>
    </w:p>
    <w:p w:rsidR="00C82F90" w:rsidRDefault="00C82F90" w:rsidP="00C82F90">
      <w:pPr>
        <w:pStyle w:val="a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Иные документы.</w:t>
      </w:r>
    </w:p>
    <w:p w:rsidR="00C82F90" w:rsidRDefault="00C82F90" w:rsidP="004E5FEE">
      <w:pPr>
        <w:pStyle w:val="a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3. Конкурсная комиссия выдает кандидату письменное подтверждение получения документов.</w:t>
      </w:r>
    </w:p>
    <w:p w:rsidR="00C82F90" w:rsidRDefault="00743453" w:rsidP="00743453">
      <w:pPr>
        <w:pStyle w:val="a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C82F90">
        <w:rPr>
          <w:rFonts w:ascii="Arial" w:hAnsi="Arial" w:cs="Arial"/>
          <w:sz w:val="24"/>
          <w:szCs w:val="24"/>
        </w:rPr>
        <w:t xml:space="preserve">4. </w:t>
      </w:r>
      <w:proofErr w:type="gramStart"/>
      <w:r w:rsidR="00C82F90">
        <w:rPr>
          <w:rFonts w:ascii="Arial" w:hAnsi="Arial" w:cs="Arial"/>
          <w:sz w:val="24"/>
          <w:szCs w:val="24"/>
        </w:rPr>
        <w:t xml:space="preserve">Право на участие в конкурсе имеют граждане Российской Федерации, достигшие </w:t>
      </w:r>
      <w:r w:rsidR="00C82F90">
        <w:rPr>
          <w:rFonts w:ascii="Arial" w:hAnsi="Arial" w:cs="Arial"/>
          <w:color w:val="000000"/>
          <w:sz w:val="24"/>
          <w:szCs w:val="24"/>
        </w:rPr>
        <w:t>на день проведения конкурса</w:t>
      </w:r>
      <w:r w:rsidR="00C82F90">
        <w:rPr>
          <w:rFonts w:ascii="Arial" w:hAnsi="Arial" w:cs="Arial"/>
          <w:sz w:val="24"/>
          <w:szCs w:val="24"/>
        </w:rPr>
        <w:t xml:space="preserve"> возраста 21 года, владеющие государственным языком Российской Федерации, не имеющие в соответствии с </w:t>
      </w:r>
      <w:r w:rsidR="00C82F90">
        <w:rPr>
          <w:rFonts w:ascii="Arial" w:hAnsi="Arial" w:cs="Arial"/>
          <w:color w:val="000000"/>
          <w:sz w:val="24"/>
          <w:szCs w:val="24"/>
        </w:rPr>
        <w:t xml:space="preserve">Федеральным </w:t>
      </w:r>
      <w:hyperlink r:id="rId5" w:history="1">
        <w:r w:rsidR="00C82F90">
          <w:rPr>
            <w:rStyle w:val="a3"/>
            <w:rFonts w:ascii="Arial" w:hAnsi="Arial" w:cs="Arial"/>
            <w:color w:val="000000"/>
            <w:sz w:val="24"/>
            <w:szCs w:val="24"/>
            <w:u w:val="none"/>
          </w:rPr>
          <w:t>законом</w:t>
        </w:r>
      </w:hyperlink>
      <w:r w:rsidR="00C82F90">
        <w:rPr>
          <w:rFonts w:ascii="Arial" w:hAnsi="Arial" w:cs="Arial"/>
          <w:color w:val="000000"/>
          <w:sz w:val="24"/>
          <w:szCs w:val="24"/>
        </w:rPr>
        <w:t xml:space="preserve"> от</w:t>
      </w:r>
      <w:r w:rsidR="00C82F90">
        <w:rPr>
          <w:rFonts w:ascii="Arial" w:hAnsi="Arial" w:cs="Arial"/>
          <w:sz w:val="24"/>
          <w:szCs w:val="24"/>
        </w:rPr>
        <w:t xml:space="preserve"> 12.06.2002 N 67-ФЗ «Об основных гарантиях избирательных прав и права на участие в референдуме граждан Российской </w:t>
      </w:r>
      <w:r w:rsidR="00C82F90">
        <w:rPr>
          <w:rFonts w:ascii="Arial" w:hAnsi="Arial" w:cs="Arial"/>
          <w:sz w:val="24"/>
          <w:szCs w:val="24"/>
        </w:rPr>
        <w:lastRenderedPageBreak/>
        <w:t>Федерации» ограничений пассивного избирательного права для избрания выборным должностным лицом местного самоуправления.</w:t>
      </w:r>
      <w:proofErr w:type="gramEnd"/>
    </w:p>
    <w:p w:rsidR="00C82F90" w:rsidRDefault="00C82F90" w:rsidP="00C82F90">
      <w:pPr>
        <w:pStyle w:val="a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5. Сведения, представленные гражданином для участия в конкурсе, по решению конкурсной комиссии подлежат проверке в установленном законодательством Российской Федерации порядке.</w:t>
      </w:r>
    </w:p>
    <w:p w:rsidR="00C82F90" w:rsidRDefault="00C82F90" w:rsidP="00C82F90">
      <w:pPr>
        <w:pStyle w:val="a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6. Несвоевременное представление документов, представление их в неполном объеме или с нарушением правил оформления без уважительной причины являются основанием для отказа гражданину в их приеме.</w:t>
      </w:r>
    </w:p>
    <w:p w:rsidR="00C82F90" w:rsidRDefault="00C82F90" w:rsidP="00C82F90">
      <w:pPr>
        <w:pStyle w:val="a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7. На основании представленных документов конкурсная комиссия принимает решение о допуске гражданина либо об отказе в допуске к участию в конкурсе.</w:t>
      </w:r>
    </w:p>
    <w:p w:rsidR="00C82F90" w:rsidRDefault="00C82F90" w:rsidP="00C82F90">
      <w:pPr>
        <w:pStyle w:val="a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8. Гражданин не допускается к участию в конкурсе при наличии следующих обстоятельств:</w:t>
      </w:r>
    </w:p>
    <w:p w:rsidR="00C82F90" w:rsidRDefault="00C82F90" w:rsidP="00C82F90">
      <w:pPr>
        <w:pStyle w:val="a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- несоответствия установленным требованиям к кандидатам на должность Главы  Плотавского сельсовета  Октябрьского района;</w:t>
      </w:r>
    </w:p>
    <w:p w:rsidR="00C82F90" w:rsidRDefault="00C82F90" w:rsidP="00C82F90">
      <w:pPr>
        <w:pStyle w:val="a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- несвоевременного представления документов, указанных в </w:t>
      </w:r>
      <w:hyperlink r:id="rId6" w:anchor="Par57" w:history="1">
        <w:proofErr w:type="gramStart"/>
        <w:r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пунк</w:t>
        </w:r>
      </w:hyperlink>
      <w:r>
        <w:rPr>
          <w:rFonts w:ascii="Arial" w:hAnsi="Arial" w:cs="Arial"/>
          <w:sz w:val="24"/>
          <w:szCs w:val="24"/>
        </w:rPr>
        <w:t>те</w:t>
      </w:r>
      <w:proofErr w:type="gramEnd"/>
      <w:r>
        <w:rPr>
          <w:rFonts w:ascii="Arial" w:hAnsi="Arial" w:cs="Arial"/>
          <w:sz w:val="24"/>
          <w:szCs w:val="24"/>
        </w:rPr>
        <w:t xml:space="preserve"> 2 настоящего объявления, и (или) представления их не в полном объеме и (или) с нарушением правил оформления.</w:t>
      </w:r>
    </w:p>
    <w:p w:rsidR="00C82F90" w:rsidRDefault="00C82F90" w:rsidP="00C82F90">
      <w:pPr>
        <w:pStyle w:val="a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- признания его недееспособным или ограниченно дееспособным решением суда, вступившим в законную силу;</w:t>
      </w:r>
    </w:p>
    <w:p w:rsidR="00C82F90" w:rsidRDefault="00C82F90" w:rsidP="00C82F90">
      <w:pPr>
        <w:pStyle w:val="a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- отказа от прохождения процедуры оформления допуска к сведениям, составляющим государственную и иную охраняемую законом тайну.</w:t>
      </w:r>
    </w:p>
    <w:p w:rsidR="00C82F90" w:rsidRDefault="00C82F90" w:rsidP="00C82F90">
      <w:pPr>
        <w:pStyle w:val="a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- граждане, лишенные пассивного избирательного права в соответствии с положениями статьи  4 Федерального закона от 12.06.2002 № 67-ФЗ «Об основных гарантиях избирательных прав и права на участие в референдуме граждан Российской Федерации».</w:t>
      </w:r>
    </w:p>
    <w:p w:rsidR="00C82F90" w:rsidRDefault="00C82F90" w:rsidP="00C82F90">
      <w:pPr>
        <w:pStyle w:val="a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Конкурс проводится при условии наличия не менее 2 (двух) кандидатов.</w:t>
      </w:r>
    </w:p>
    <w:p w:rsidR="00C82F90" w:rsidRDefault="00C82F90" w:rsidP="00C82F90">
      <w:pPr>
        <w:pStyle w:val="a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9. Конкурс проводится в два этапа. </w:t>
      </w:r>
    </w:p>
    <w:p w:rsidR="00C82F90" w:rsidRDefault="00C82F90" w:rsidP="00C82F90">
      <w:pPr>
        <w:pStyle w:val="a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E557B8">
        <w:rPr>
          <w:rFonts w:ascii="Arial" w:hAnsi="Arial" w:cs="Arial"/>
          <w:sz w:val="24"/>
          <w:szCs w:val="24"/>
        </w:rPr>
        <w:t xml:space="preserve">       10. На первом этапе с  26</w:t>
      </w:r>
      <w:r>
        <w:rPr>
          <w:rFonts w:ascii="Arial" w:hAnsi="Arial" w:cs="Arial"/>
          <w:sz w:val="24"/>
          <w:szCs w:val="24"/>
        </w:rPr>
        <w:t xml:space="preserve"> </w:t>
      </w:r>
      <w:r w:rsidR="00E557B8">
        <w:rPr>
          <w:rFonts w:ascii="Arial" w:hAnsi="Arial" w:cs="Arial"/>
          <w:sz w:val="24"/>
          <w:szCs w:val="24"/>
        </w:rPr>
        <w:t>сентября</w:t>
      </w:r>
      <w:r>
        <w:rPr>
          <w:rFonts w:ascii="Arial" w:hAnsi="Arial" w:cs="Arial"/>
          <w:color w:val="FF0000"/>
          <w:sz w:val="24"/>
          <w:szCs w:val="24"/>
        </w:rPr>
        <w:t xml:space="preserve">  </w:t>
      </w:r>
      <w:r w:rsidR="00E557B8">
        <w:rPr>
          <w:rFonts w:ascii="Arial" w:hAnsi="Arial" w:cs="Arial"/>
          <w:color w:val="000000" w:themeColor="text1"/>
          <w:sz w:val="24"/>
          <w:szCs w:val="24"/>
        </w:rPr>
        <w:t>2020 г. по  15 октября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 2020 г.</w:t>
      </w:r>
      <w:r>
        <w:rPr>
          <w:rFonts w:ascii="Arial" w:hAnsi="Arial" w:cs="Arial"/>
          <w:sz w:val="24"/>
          <w:szCs w:val="24"/>
        </w:rPr>
        <w:t xml:space="preserve"> конкурсная комиссия проводит проверку достоверности сведений, представленных кандидатами, а также проверку соответствия кандидатов установленным требованиям, на основании представленных ими документов. Изучение указанных документов и информации осуществляется в отсутствие кандидатов. </w:t>
      </w:r>
    </w:p>
    <w:p w:rsidR="00C82F90" w:rsidRDefault="00C82F90" w:rsidP="00C82F90">
      <w:pPr>
        <w:pStyle w:val="a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11. Второй этап конкурса проводится не позднее 5 дней со дня окончания приема документов. </w:t>
      </w:r>
    </w:p>
    <w:p w:rsidR="00C82F90" w:rsidRDefault="00C82F90" w:rsidP="00C82F90">
      <w:pPr>
        <w:pStyle w:val="a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12. На втором этапе конкурса  конкурсная  комиссия производит бальную оценку допущенных к конкурсу кандидатов на основании представленных ими документов и собеседования с каждым из них.</w:t>
      </w:r>
    </w:p>
    <w:p w:rsidR="00C82F90" w:rsidRDefault="00C82F90" w:rsidP="00C82F90">
      <w:pPr>
        <w:pStyle w:val="a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Кандидат обязан лично участвовать в конкурсе, в случае неявки кандидата на заседание конкурсной комиссии кандидат утрачивает право на дальнейшее участие в конкурсе.</w:t>
      </w:r>
    </w:p>
    <w:p w:rsidR="00C82F90" w:rsidRDefault="00C82F90" w:rsidP="00C82F90">
      <w:pPr>
        <w:pStyle w:val="a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Собеседование начинается с представления кандидатом программы социально-экономического развития  муниципального образования «Плотавский сельсовет» Октябрьского района на 5 лет, после чего члены конкурсной комиссии задают вопросы по существу представленных им документов.</w:t>
      </w:r>
    </w:p>
    <w:p w:rsidR="00C82F90" w:rsidRDefault="00C82F90" w:rsidP="00C82F90">
      <w:pPr>
        <w:pStyle w:val="a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Члены конкурсной комиссии также вправе задать вопросы об опыте предыдущей работы или службы кандидата и об основных достижениях кандидата на предыдущих местах работы или службы, иным обстоятельствам, по которым можно судить о деловых, профессиональных качествах.</w:t>
      </w:r>
    </w:p>
    <w:p w:rsidR="00C82F90" w:rsidRDefault="00C82F90" w:rsidP="00C82F90">
      <w:pPr>
        <w:pStyle w:val="a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     По окончании собеседования каждый из членов конкурсной комиссии оценивает кандидатов путем балльной оценки (от 0 до 10 баллов), проставляемой в отношении каждого из кандидатов в </w:t>
      </w:r>
      <w:hyperlink r:id="rId7" w:anchor="Par355" w:history="1">
        <w:r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бюллетене</w:t>
        </w:r>
      </w:hyperlink>
      <w:r>
        <w:rPr>
          <w:rFonts w:ascii="Arial" w:hAnsi="Arial" w:cs="Arial"/>
          <w:sz w:val="24"/>
          <w:szCs w:val="24"/>
        </w:rPr>
        <w:t>.</w:t>
      </w:r>
    </w:p>
    <w:p w:rsidR="00C82F90" w:rsidRDefault="00C82F90" w:rsidP="00C82F90">
      <w:pPr>
        <w:pStyle w:val="a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По результатам подсчета баллов, набранных каждым из кандидатов, конкурсной комиссией открытым голосованием принимается решение об отборе двух кандидатур на должность Главы Плотавского сельсовета Октябрьского района, набравших наибольшее число баллов.</w:t>
      </w:r>
    </w:p>
    <w:p w:rsidR="00C82F90" w:rsidRDefault="00C82F90" w:rsidP="00C82F90">
      <w:pPr>
        <w:pStyle w:val="a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Решение конкурсной комиссии об отборе кандидатур на должность Главы  Плотавского сельсовета  Октябрьского района в двухдневный срок со дня его принятия направляется Собранию депутатов Плотавского сельсовета  Октябрьского района.</w:t>
      </w:r>
    </w:p>
    <w:p w:rsidR="00C82F90" w:rsidRDefault="00C82F90" w:rsidP="00C82F90">
      <w:pPr>
        <w:pStyle w:val="a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Каждому участнику конкурса конкурсная комиссия сообщает о его результатах в письменной форме в течение 2 (двух) календарных дней со дня принятия решения по итогам конкурса. Председатель Собрания депутатов Плотавского сельсовета Октябрьского района извещает избранных конкурсной комиссией кандидатов не позднее, чем за 2 (два) календарных дня до даты, на которую назначено заседание</w:t>
      </w:r>
      <w:r>
        <w:rPr>
          <w:rFonts w:ascii="Arial" w:hAnsi="Arial" w:cs="Arial"/>
          <w:i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Собрания депутатов  Плотавского сельсовета  Октябрьского района, о дате, времени и месте заседания.</w:t>
      </w:r>
    </w:p>
    <w:p w:rsidR="00C82F90" w:rsidRDefault="00C82F90" w:rsidP="00C82F90">
      <w:pPr>
        <w:pStyle w:val="a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По кандидатам, представленным в Собрание депутатов Плотавского сельсовета  Октябрьского района для избрания на должность Главы  Плотавского сельсовета  Октябрьского района, проводится тайное голосование.</w:t>
      </w:r>
    </w:p>
    <w:p w:rsidR="00C82F90" w:rsidRDefault="00C82F90" w:rsidP="00C82F90">
      <w:pPr>
        <w:pStyle w:val="a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Победителем признается кандидат, за которого проголосовали более половины от установленной численности депутатов Собрания депутатов Плотавского сельсовета  Октябрьского района.</w:t>
      </w:r>
    </w:p>
    <w:p w:rsidR="00C82F90" w:rsidRDefault="00C82F90" w:rsidP="00C82F90">
      <w:pPr>
        <w:pStyle w:val="a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Если в результате голосования не был выявлен победитель, Собрание депутатов  Плотавского сельсовета Октябрьского района принимает решение о проведении повторного конкурса.</w:t>
      </w:r>
    </w:p>
    <w:p w:rsidR="00C82F90" w:rsidRDefault="00C82F90" w:rsidP="00C82F90">
      <w:pPr>
        <w:pStyle w:val="a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Избрание Главы  Плотавского сельсовета  Октябрьского района оформляется решением Собрания депутатов Плотавского сельсовета Октябрьского района. Указанное решение вступает в силу со дня его принятия и подлежит опубликованию в газете «Районные вести».</w:t>
      </w:r>
    </w:p>
    <w:p w:rsidR="00C82F90" w:rsidRDefault="00C82F90" w:rsidP="00C82F90">
      <w:pPr>
        <w:pStyle w:val="a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За получением дополнительной информации о конкурсе обращаться по адресу: Курская область, Октябрьский район, Плотавский сельсовет, д. Плотава</w:t>
      </w:r>
    </w:p>
    <w:p w:rsidR="00C82F90" w:rsidRDefault="00C82F90" w:rsidP="00C82F90">
      <w:pPr>
        <w:pStyle w:val="a7"/>
        <w:jc w:val="both"/>
        <w:rPr>
          <w:rFonts w:ascii="Arial" w:hAnsi="Arial" w:cs="Arial"/>
          <w:sz w:val="24"/>
          <w:szCs w:val="24"/>
        </w:rPr>
      </w:pPr>
    </w:p>
    <w:p w:rsidR="00C82F90" w:rsidRDefault="00C82F90" w:rsidP="00C82F90">
      <w:pPr>
        <w:pStyle w:val="a7"/>
        <w:jc w:val="both"/>
        <w:rPr>
          <w:rFonts w:ascii="Arial" w:hAnsi="Arial" w:cs="Arial"/>
          <w:sz w:val="24"/>
          <w:szCs w:val="24"/>
        </w:rPr>
      </w:pPr>
    </w:p>
    <w:p w:rsidR="00C82F90" w:rsidRDefault="00C82F90" w:rsidP="00C82F90">
      <w:pPr>
        <w:pStyle w:val="a7"/>
        <w:jc w:val="both"/>
        <w:rPr>
          <w:rFonts w:ascii="Arial" w:hAnsi="Arial" w:cs="Arial"/>
          <w:sz w:val="24"/>
          <w:szCs w:val="24"/>
        </w:rPr>
      </w:pPr>
    </w:p>
    <w:p w:rsidR="00C82F90" w:rsidRDefault="00C82F90" w:rsidP="00C82F90">
      <w:pPr>
        <w:pStyle w:val="a7"/>
        <w:jc w:val="both"/>
        <w:rPr>
          <w:rFonts w:ascii="Arial" w:hAnsi="Arial" w:cs="Arial"/>
          <w:sz w:val="24"/>
          <w:szCs w:val="24"/>
        </w:rPr>
      </w:pPr>
    </w:p>
    <w:p w:rsidR="00C82F90" w:rsidRDefault="00C82F90" w:rsidP="00C82F90"/>
    <w:p w:rsidR="00C82F90" w:rsidRDefault="00C82F90" w:rsidP="00C82F90"/>
    <w:p w:rsidR="00C82F90" w:rsidRDefault="00C82F90" w:rsidP="00C82F90"/>
    <w:p w:rsidR="001857ED" w:rsidRDefault="001857ED"/>
    <w:sectPr w:rsidR="001857ED" w:rsidSect="007D4755">
      <w:pgSz w:w="11906" w:h="16838"/>
      <w:pgMar w:top="1134" w:right="1247" w:bottom="1134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82F90"/>
    <w:rsid w:val="001857ED"/>
    <w:rsid w:val="00190AE2"/>
    <w:rsid w:val="002B71E6"/>
    <w:rsid w:val="004E5FEE"/>
    <w:rsid w:val="00571FEB"/>
    <w:rsid w:val="00743453"/>
    <w:rsid w:val="007A30AA"/>
    <w:rsid w:val="007D4755"/>
    <w:rsid w:val="0083700D"/>
    <w:rsid w:val="00C82F90"/>
    <w:rsid w:val="00D30F86"/>
    <w:rsid w:val="00D45DED"/>
    <w:rsid w:val="00E557B8"/>
    <w:rsid w:val="00E97E16"/>
    <w:rsid w:val="00FF15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1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82F9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82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Plain Text"/>
    <w:basedOn w:val="a"/>
    <w:link w:val="a6"/>
    <w:uiPriority w:val="99"/>
    <w:semiHidden/>
    <w:unhideWhenUsed/>
    <w:rsid w:val="00C82F90"/>
    <w:pPr>
      <w:autoSpaceDE w:val="0"/>
      <w:autoSpaceDN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6">
    <w:name w:val="Текст Знак"/>
    <w:basedOn w:val="a0"/>
    <w:link w:val="a5"/>
    <w:uiPriority w:val="99"/>
    <w:semiHidden/>
    <w:rsid w:val="00C82F90"/>
    <w:rPr>
      <w:rFonts w:ascii="Courier New" w:eastAsia="Times New Roman" w:hAnsi="Courier New" w:cs="Times New Roman"/>
      <w:sz w:val="20"/>
      <w:szCs w:val="20"/>
    </w:rPr>
  </w:style>
  <w:style w:type="paragraph" w:styleId="a7">
    <w:name w:val="No Spacing"/>
    <w:uiPriority w:val="99"/>
    <w:qFormat/>
    <w:rsid w:val="00C82F90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paragraph" w:customStyle="1" w:styleId="1">
    <w:name w:val="Абзац списка1"/>
    <w:basedOn w:val="a"/>
    <w:uiPriority w:val="99"/>
    <w:semiHidden/>
    <w:rsid w:val="00C82F90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ConsPlusTitle">
    <w:name w:val="ConsPlusTitle"/>
    <w:basedOn w:val="a"/>
    <w:next w:val="a"/>
    <w:uiPriority w:val="99"/>
    <w:semiHidden/>
    <w:rsid w:val="00C82F90"/>
    <w:pPr>
      <w:widowControl w:val="0"/>
      <w:suppressAutoHyphens/>
      <w:autoSpaceDE w:val="0"/>
      <w:spacing w:after="0" w:line="100" w:lineRule="atLeast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customStyle="1" w:styleId="msonormalbullet3gif">
    <w:name w:val="msonormalbullet3.gif"/>
    <w:basedOn w:val="a"/>
    <w:uiPriority w:val="99"/>
    <w:semiHidden/>
    <w:rsid w:val="00C82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Основной шрифт абзаца1"/>
    <w:rsid w:val="00C82F90"/>
  </w:style>
  <w:style w:type="character" w:styleId="a8">
    <w:name w:val="Strong"/>
    <w:basedOn w:val="a0"/>
    <w:uiPriority w:val="22"/>
    <w:qFormat/>
    <w:rsid w:val="00C82F90"/>
    <w:rPr>
      <w:b/>
      <w:bCs/>
    </w:rPr>
  </w:style>
  <w:style w:type="paragraph" w:customStyle="1" w:styleId="msonormalbullet2gifbullet1gif">
    <w:name w:val="msonormalbullet2gifbullet1.gif"/>
    <w:basedOn w:val="a"/>
    <w:uiPriority w:val="99"/>
    <w:semiHidden/>
    <w:rsid w:val="00C82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2gif">
    <w:name w:val="msonormalbullet2gifbullet2.gif"/>
    <w:basedOn w:val="a"/>
    <w:uiPriority w:val="99"/>
    <w:semiHidden/>
    <w:rsid w:val="00C82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3gif">
    <w:name w:val="msonormalbullet2gifbullet3.gif"/>
    <w:basedOn w:val="a"/>
    <w:uiPriority w:val="99"/>
    <w:semiHidden/>
    <w:rsid w:val="00C82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69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file:///C:\Users\&#1051;&#1102;&#1073;&#1086;&#1072;&#1100;\Documents\&#1056;&#1077;&#1096;%20&#1057;&#1076;\&#1088;&#1077;&#1096;.2016%20&#1096;&#1077;&#1089;&#1090;&#1086;&#1075;&#1086;%20&#1089;&#1086;&#1079;&#1099;&#1074;&#1072;\&#1088;&#1077;&#1096;.137%20.10..doc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&#1051;&#1102;&#1073;&#1086;&#1072;&#1100;\Documents\&#1056;&#1077;&#1096;%20&#1057;&#1076;\&#1088;&#1077;&#1096;.2016%20&#1096;&#1077;&#1089;&#1090;&#1086;&#1075;&#1086;%20&#1089;&#1086;&#1079;&#1099;&#1074;&#1072;\&#1088;&#1077;&#1096;.137%20.10..docx" TargetMode="External"/><Relationship Id="rId5" Type="http://schemas.openxmlformats.org/officeDocument/2006/relationships/hyperlink" Target="consultantplus://offline/ref=C687AC094F716DB2D34FFC57D96B2402D55BB888C714AD6112F7E2C03C95CDAE1BF8841D156C12A9CC7C55528759BBF" TargetMode="External"/><Relationship Id="rId4" Type="http://schemas.openxmlformats.org/officeDocument/2006/relationships/hyperlink" Target="file:///C:\Users\&#1051;&#1102;&#1073;&#1086;&#1072;&#1100;\Documents\&#1056;&#1077;&#1096;%20&#1057;&#1076;\&#1088;&#1077;&#1096;.2016%20&#1096;&#1077;&#1089;&#1090;&#1086;&#1075;&#1086;%20&#1089;&#1086;&#1079;&#1099;&#1074;&#1072;\&#1088;&#1077;&#1096;.137%20.10..docx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2098</Words>
  <Characters>11963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13</cp:revision>
  <dcterms:created xsi:type="dcterms:W3CDTF">2020-09-18T06:19:00Z</dcterms:created>
  <dcterms:modified xsi:type="dcterms:W3CDTF">2020-09-28T13:34:00Z</dcterms:modified>
</cp:coreProperties>
</file>