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48" w:rsidRPr="009F5048" w:rsidRDefault="009F5048" w:rsidP="009F5048">
      <w:pPr>
        <w:pStyle w:val="ac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048">
        <w:rPr>
          <w:rFonts w:ascii="Times New Roman" w:hAnsi="Times New Roman" w:cs="Times New Roman"/>
          <w:b/>
          <w:sz w:val="28"/>
          <w:szCs w:val="28"/>
        </w:rPr>
        <w:t>СОБРАНИЕ ДЕПУТАТОВ ПЛОТАВСКОГО  СЕЛЬСОВЕТА</w:t>
      </w:r>
    </w:p>
    <w:p w:rsidR="009F5048" w:rsidRPr="009F5048" w:rsidRDefault="009F5048" w:rsidP="009F5048">
      <w:pPr>
        <w:pStyle w:val="ac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048"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</w:t>
      </w:r>
    </w:p>
    <w:p w:rsidR="009F5048" w:rsidRPr="009F5048" w:rsidRDefault="009F5048" w:rsidP="009F5048">
      <w:pPr>
        <w:pStyle w:val="ac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048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9F5048" w:rsidRPr="009F5048" w:rsidRDefault="009F5048" w:rsidP="009F5048">
      <w:pPr>
        <w:pStyle w:val="ac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5048" w:rsidRPr="009F5048" w:rsidRDefault="009F5048" w:rsidP="009F5048">
      <w:pPr>
        <w:pStyle w:val="ac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04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F5048" w:rsidRPr="009F5048" w:rsidRDefault="009F5048" w:rsidP="009F5048">
      <w:pPr>
        <w:pStyle w:val="2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F5048" w:rsidRPr="009F5048" w:rsidRDefault="00696B62" w:rsidP="009F504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23</w:t>
      </w:r>
      <w:r w:rsidR="009F5048">
        <w:rPr>
          <w:rFonts w:ascii="Times New Roman" w:hAnsi="Times New Roman" w:cs="Times New Roman"/>
          <w:sz w:val="28"/>
          <w:szCs w:val="28"/>
          <w:u w:val="single"/>
        </w:rPr>
        <w:t>.11.2021  № 12</w:t>
      </w:r>
    </w:p>
    <w:p w:rsidR="009F5048" w:rsidRPr="009F5048" w:rsidRDefault="009F5048" w:rsidP="009F50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sz w:val="28"/>
          <w:szCs w:val="28"/>
        </w:rPr>
        <w:t>д. Плотава</w:t>
      </w:r>
    </w:p>
    <w:p w:rsidR="009E617E" w:rsidRPr="009F5048" w:rsidRDefault="009E617E" w:rsidP="009F504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5048" w:rsidRDefault="009E617E" w:rsidP="009F50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Плотавского сельсовета </w:t>
      </w:r>
    </w:p>
    <w:p w:rsidR="009E617E" w:rsidRDefault="009F5048" w:rsidP="009F50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Октябрьского района </w:t>
      </w:r>
    </w:p>
    <w:p w:rsidR="009F5048" w:rsidRPr="009F5048" w:rsidRDefault="009F5048" w:rsidP="009F504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E617E" w:rsidRPr="009F5048" w:rsidRDefault="009E617E" w:rsidP="009F5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 19 части 1 статьи 14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F5048" w:rsidRPr="009F5048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образования «Плотавский сельсовет» Октябрьского района Курской области</w:t>
      </w:r>
      <w:r w:rsidRPr="009F5048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9F5048" w:rsidRPr="009F5048">
        <w:rPr>
          <w:rFonts w:ascii="Times New Roman" w:hAnsi="Times New Roman" w:cs="Times New Roman"/>
          <w:bCs/>
          <w:color w:val="000000"/>
          <w:sz w:val="28"/>
          <w:szCs w:val="28"/>
        </w:rPr>
        <w:t>Собрание депутатов Плотавского сельсовета Октябрьского района  РЕШИЛО:</w:t>
      </w:r>
    </w:p>
    <w:p w:rsidR="00D3696D" w:rsidRPr="00D3696D" w:rsidRDefault="00D3696D" w:rsidP="00D3696D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ind w:hanging="5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Утвердить прилагаемы</w:t>
      </w:r>
      <w:r w:rsidR="009E617E" w:rsidRPr="00D3696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3696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E617E" w:rsidRDefault="009E617E" w:rsidP="00CD50E0">
      <w:pPr>
        <w:pStyle w:val="ae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96D">
        <w:rPr>
          <w:rFonts w:ascii="Times New Roman" w:hAnsi="Times New Roman" w:cs="Times New Roman"/>
          <w:color w:val="000000"/>
          <w:sz w:val="28"/>
          <w:szCs w:val="28"/>
        </w:rPr>
        <w:t>Положение о муниципальном контроле в сфере благоустройства на территории</w:t>
      </w:r>
      <w:r w:rsidR="009F5048" w:rsidRPr="00D3696D">
        <w:rPr>
          <w:rFonts w:ascii="Times New Roman" w:hAnsi="Times New Roman" w:cs="Times New Roman"/>
          <w:iCs/>
          <w:color w:val="000000"/>
        </w:rPr>
        <w:t xml:space="preserve"> </w:t>
      </w:r>
      <w:r w:rsidR="009F5048" w:rsidRPr="00D3696D">
        <w:rPr>
          <w:rFonts w:ascii="Times New Roman" w:hAnsi="Times New Roman" w:cs="Times New Roman"/>
          <w:iCs/>
          <w:color w:val="000000"/>
          <w:sz w:val="28"/>
          <w:szCs w:val="28"/>
        </w:rPr>
        <w:t>Плотавского сельсовета Октябрьского района</w:t>
      </w:r>
      <w:r w:rsidR="00D3696D" w:rsidRPr="00D369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3696D" w:rsidRPr="00CD50E0" w:rsidRDefault="001B493F" w:rsidP="00CD50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B493F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="00D3696D" w:rsidRPr="001B493F">
        <w:rPr>
          <w:rFonts w:ascii="Times New Roman" w:hAnsi="Times New Roman" w:cs="Times New Roman"/>
          <w:color w:val="000000"/>
          <w:sz w:val="28"/>
          <w:szCs w:val="28"/>
        </w:rPr>
        <w:t>Ключевые показатели муниципального контроля в сфере благоустройства и их целевые значения</w:t>
      </w:r>
      <w:r w:rsidR="00CD50E0" w:rsidRPr="00CD50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территории Плотавского сельсовета Октябрьского района</w:t>
      </w:r>
      <w:r w:rsidR="00D3696D" w:rsidRPr="001B493F">
        <w:rPr>
          <w:rFonts w:ascii="Times New Roman" w:hAnsi="Times New Roman" w:cs="Times New Roman"/>
          <w:color w:val="000000"/>
          <w:sz w:val="28"/>
          <w:szCs w:val="28"/>
        </w:rPr>
        <w:t>, индикативные показатели муниципального контроля в сфере благоустройства</w:t>
      </w:r>
      <w:r w:rsidR="00CD50E0" w:rsidRPr="00CD50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D50E0" w:rsidRPr="00CD50E0">
        <w:rPr>
          <w:rFonts w:ascii="Times New Roman" w:hAnsi="Times New Roman" w:cs="Times New Roman"/>
          <w:bCs/>
          <w:color w:val="000000"/>
          <w:sz w:val="28"/>
          <w:szCs w:val="28"/>
        </w:rPr>
        <w:t>на территории Плотавского сельсовета Октябрьского района</w:t>
      </w:r>
      <w:r w:rsidR="00CD50E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CD50E0" w:rsidRPr="00CD50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2. Настоящее решение вступает в силу со дня его официального опубликования, но не ранее 1 января 2022 года, за исключением положений раздела 5 Положения о муниципальном контроле в сфере благоустройства на территории </w:t>
      </w:r>
      <w:r w:rsidR="0081118B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 района.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E617E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Положения раздела 5 Положения о муниципальном контроле в сфере благоустройства на территории</w:t>
      </w:r>
      <w:r w:rsidR="0081118B">
        <w:rPr>
          <w:rFonts w:ascii="Times New Roman" w:hAnsi="Times New Roman" w:cs="Times New Roman"/>
          <w:color w:val="000000"/>
          <w:sz w:val="28"/>
          <w:szCs w:val="28"/>
        </w:rPr>
        <w:t xml:space="preserve"> 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вступают в силу с 1 марта 2022 года.</w:t>
      </w:r>
    </w:p>
    <w:p w:rsidR="00E00504" w:rsidRDefault="00E00504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00504" w:rsidRDefault="00E00504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00504" w:rsidRPr="009F5048" w:rsidRDefault="00E00504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17E" w:rsidRPr="009F5048" w:rsidRDefault="009E617E" w:rsidP="009F50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118B" w:rsidRPr="000018BC" w:rsidRDefault="0081118B" w:rsidP="008111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18BC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                                                                    </w:t>
      </w:r>
    </w:p>
    <w:p w:rsidR="0081118B" w:rsidRPr="000018BC" w:rsidRDefault="0081118B" w:rsidP="008111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18BC">
        <w:rPr>
          <w:rFonts w:ascii="Times New Roman" w:hAnsi="Times New Roman" w:cs="Times New Roman"/>
          <w:sz w:val="28"/>
          <w:szCs w:val="28"/>
        </w:rPr>
        <w:t>Плотавского</w:t>
      </w:r>
      <w:r w:rsidRPr="000018BC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сельсовета</w:t>
      </w:r>
    </w:p>
    <w:p w:rsidR="0081118B" w:rsidRPr="00260A3F" w:rsidRDefault="0081118B" w:rsidP="008111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0018BC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>О.Е. Кирилова</w:t>
      </w:r>
    </w:p>
    <w:p w:rsidR="0081118B" w:rsidRPr="000018BC" w:rsidRDefault="0081118B" w:rsidP="008111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8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81118B" w:rsidRPr="000018BC" w:rsidRDefault="0081118B" w:rsidP="0081118B">
      <w:pPr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0018BC">
        <w:rPr>
          <w:rFonts w:ascii="Times New Roman" w:hAnsi="Times New Roman" w:cs="Times New Roman"/>
          <w:sz w:val="28"/>
          <w:szCs w:val="28"/>
        </w:rPr>
        <w:t xml:space="preserve">       </w:t>
      </w:r>
      <w:r w:rsidRPr="000018BC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Глава   </w:t>
      </w:r>
      <w:r w:rsidRPr="000018BC">
        <w:rPr>
          <w:rFonts w:ascii="Times New Roman" w:hAnsi="Times New Roman" w:cs="Times New Roman"/>
          <w:sz w:val="28"/>
          <w:szCs w:val="28"/>
        </w:rPr>
        <w:t>Плотавского</w:t>
      </w:r>
      <w:r w:rsidRPr="000018BC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сельсовета </w:t>
      </w:r>
    </w:p>
    <w:p w:rsidR="00546CBA" w:rsidRPr="00E00504" w:rsidRDefault="0081118B" w:rsidP="00E00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8BC">
        <w:rPr>
          <w:rFonts w:ascii="Times New Roman" w:hAnsi="Times New Roman" w:cs="Times New Roman"/>
          <w:sz w:val="28"/>
          <w:szCs w:val="28"/>
        </w:rPr>
        <w:t xml:space="preserve">   </w:t>
      </w:r>
      <w:r w:rsidR="00E00504">
        <w:rPr>
          <w:rFonts w:ascii="Times New Roman" w:hAnsi="Times New Roman" w:cs="Times New Roman"/>
          <w:sz w:val="28"/>
          <w:szCs w:val="28"/>
        </w:rPr>
        <w:t xml:space="preserve"> </w:t>
      </w:r>
      <w:r w:rsidRPr="000018BC">
        <w:rPr>
          <w:rFonts w:ascii="Times New Roman" w:hAnsi="Times New Roman" w:cs="Times New Roman"/>
          <w:sz w:val="28"/>
          <w:szCs w:val="28"/>
        </w:rPr>
        <w:t xml:space="preserve">   Октябрьского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0018BC">
        <w:rPr>
          <w:rFonts w:ascii="Times New Roman" w:hAnsi="Times New Roman" w:cs="Times New Roman"/>
          <w:sz w:val="28"/>
          <w:szCs w:val="28"/>
        </w:rPr>
        <w:t>Л.В. Ельникова</w:t>
      </w:r>
    </w:p>
    <w:p w:rsidR="00546CBA" w:rsidRDefault="00546CBA" w:rsidP="00546CBA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546CBA" w:rsidRPr="009F5048" w:rsidRDefault="00546CBA" w:rsidP="00546CBA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9E617E" w:rsidRPr="0081118B" w:rsidRDefault="009E617E" w:rsidP="0081118B">
      <w:pPr>
        <w:tabs>
          <w:tab w:val="num" w:pos="200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1118B">
        <w:rPr>
          <w:rFonts w:ascii="Times New Roman" w:hAnsi="Times New Roman" w:cs="Times New Roman"/>
          <w:sz w:val="24"/>
          <w:szCs w:val="24"/>
        </w:rPr>
        <w:t>УТВЕРЖДЕНО</w:t>
      </w:r>
    </w:p>
    <w:p w:rsidR="0081118B" w:rsidRDefault="009E617E" w:rsidP="0081118B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1118B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81118B" w:rsidRPr="0081118B">
        <w:rPr>
          <w:rFonts w:ascii="Times New Roman" w:hAnsi="Times New Roman" w:cs="Times New Roman"/>
          <w:bCs/>
          <w:color w:val="000000"/>
          <w:sz w:val="24"/>
          <w:szCs w:val="24"/>
        </w:rPr>
        <w:t>Собрания</w:t>
      </w:r>
      <w:r w:rsidR="0081118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депутатов</w:t>
      </w:r>
    </w:p>
    <w:p w:rsidR="0081118B" w:rsidRDefault="0081118B" w:rsidP="0081118B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Плотавского сельсовета</w:t>
      </w:r>
    </w:p>
    <w:p w:rsidR="009E617E" w:rsidRPr="0081118B" w:rsidRDefault="0081118B" w:rsidP="0081118B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Октябрьского района</w:t>
      </w:r>
      <w:r w:rsidRPr="008111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E617E" w:rsidRPr="0081118B" w:rsidRDefault="009E617E" w:rsidP="008111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118B">
        <w:rPr>
          <w:rFonts w:ascii="Times New Roman" w:hAnsi="Times New Roman" w:cs="Times New Roman"/>
          <w:sz w:val="24"/>
          <w:szCs w:val="24"/>
        </w:rPr>
        <w:t xml:space="preserve">от </w:t>
      </w:r>
      <w:r w:rsidR="00696B62">
        <w:rPr>
          <w:rFonts w:ascii="Times New Roman" w:hAnsi="Times New Roman" w:cs="Times New Roman"/>
          <w:sz w:val="24"/>
          <w:szCs w:val="24"/>
        </w:rPr>
        <w:t>23</w:t>
      </w:r>
      <w:r w:rsidR="0081118B">
        <w:rPr>
          <w:rFonts w:ascii="Times New Roman" w:hAnsi="Times New Roman" w:cs="Times New Roman"/>
          <w:sz w:val="24"/>
          <w:szCs w:val="24"/>
        </w:rPr>
        <w:t>.11.2021  №12</w:t>
      </w:r>
    </w:p>
    <w:p w:rsidR="009E617E" w:rsidRPr="009F5048" w:rsidRDefault="009E617E" w:rsidP="009F5048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17"/>
          <w:szCs w:val="17"/>
        </w:rPr>
      </w:pPr>
    </w:p>
    <w:p w:rsidR="009E617E" w:rsidRPr="009F5048" w:rsidRDefault="009E617E" w:rsidP="009F5048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17"/>
          <w:szCs w:val="17"/>
        </w:rPr>
      </w:pPr>
    </w:p>
    <w:p w:rsidR="00546CBA" w:rsidRDefault="009E617E" w:rsidP="009F50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Положение о муниципальном контроле в сфере благоустройства </w:t>
      </w:r>
    </w:p>
    <w:p w:rsidR="00546CBA" w:rsidRDefault="009E617E" w:rsidP="009F50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территории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118B" w:rsidRPr="008111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Плотавского сельсовета Октябрьского района </w:t>
      </w:r>
    </w:p>
    <w:p w:rsidR="009E617E" w:rsidRPr="009F5048" w:rsidRDefault="009E617E" w:rsidP="009F504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E617E" w:rsidRPr="009F5048" w:rsidRDefault="009E617E" w:rsidP="009F5048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1.1. Настоящее Положение устанавливает порядок осуществления муниципального контроля в сфере благоустройства на территории</w:t>
      </w:r>
      <w:r w:rsidR="0081118B">
        <w:rPr>
          <w:rFonts w:ascii="Times New Roman" w:hAnsi="Times New Roman" w:cs="Times New Roman"/>
          <w:color w:val="000000"/>
        </w:rPr>
        <w:t xml:space="preserve"> </w:t>
      </w:r>
      <w:r w:rsidRPr="00811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118B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(далее – контроль в сфере благоустройства).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81118B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(далее – Правила благоустройства)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9E617E" w:rsidRPr="009F5048" w:rsidRDefault="009E617E" w:rsidP="009F50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1.3. Контроль в сфере благоустройства осущест</w:t>
      </w:r>
      <w:r w:rsidR="0081118B">
        <w:rPr>
          <w:rFonts w:ascii="Times New Roman" w:hAnsi="Times New Roman" w:cs="Times New Roman"/>
          <w:color w:val="000000"/>
          <w:sz w:val="28"/>
          <w:szCs w:val="28"/>
        </w:rPr>
        <w:t>вляется А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дминистрацией</w:t>
      </w:r>
      <w:r w:rsidRPr="009F5048">
        <w:rPr>
          <w:rFonts w:ascii="Times New Roman" w:hAnsi="Times New Roman" w:cs="Times New Roman"/>
          <w:color w:val="000000"/>
        </w:rPr>
        <w:t xml:space="preserve"> </w:t>
      </w:r>
      <w:r w:rsidR="0081118B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(далее – администрация).</w:t>
      </w:r>
    </w:p>
    <w:p w:rsidR="009E617E" w:rsidRPr="009F5048" w:rsidRDefault="009E617E" w:rsidP="009F50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1.4. Должностными лицами администрации, уполномоченными осуществлять контроль в сфере благоустройства, являются </w:t>
      </w:r>
      <w:r w:rsidR="0081118B">
        <w:rPr>
          <w:rFonts w:ascii="Times New Roman" w:hAnsi="Times New Roman" w:cs="Times New Roman"/>
          <w:color w:val="000000"/>
          <w:sz w:val="28"/>
          <w:szCs w:val="28"/>
        </w:rPr>
        <w:t>заместитель Главы Администрации, консультант отдела бухгалтерского учета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(далее также – должностные лица, уполномоченные осуществлять контроль)</w:t>
      </w:r>
      <w:r w:rsidRPr="009F5048">
        <w:rPr>
          <w:rFonts w:ascii="Times New Roman" w:hAnsi="Times New Roman" w:cs="Times New Roman"/>
          <w:i/>
          <w:iCs/>
          <w:color w:val="000000"/>
        </w:rPr>
        <w:t>.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:rsidR="0081118B" w:rsidRDefault="009E617E" w:rsidP="009F50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</w:t>
      </w:r>
      <w:r w:rsidR="00811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ответственность </w:t>
      </w:r>
      <w:r w:rsidR="00811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11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="00811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811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</w:t>
      </w:r>
      <w:r w:rsidR="00811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законом</w:t>
      </w:r>
      <w:r w:rsidR="00811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от</w:t>
      </w:r>
      <w:r w:rsidR="00811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31.07.2020 </w:t>
      </w:r>
    </w:p>
    <w:p w:rsidR="009E617E" w:rsidRPr="009F5048" w:rsidRDefault="009E617E" w:rsidP="008111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9F5048">
        <w:rPr>
          <w:rStyle w:val="a3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9F5048">
        <w:rPr>
          <w:rStyle w:val="a3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ar61"/>
      <w:bookmarkEnd w:id="0"/>
      <w:r w:rsidRPr="009F5048">
        <w:rPr>
          <w:rFonts w:ascii="Times New Roman" w:hAnsi="Times New Roman" w:cs="Times New Roman"/>
          <w:color w:val="000000"/>
          <w:sz w:val="28"/>
          <w:szCs w:val="28"/>
        </w:rPr>
        <w:t>1.6. Администрация осуществляет контроль за соблюдением Правил благоустройства, включающих:</w:t>
      </w:r>
    </w:p>
    <w:p w:rsidR="009E617E" w:rsidRPr="009F5048" w:rsidRDefault="009E617E" w:rsidP="009F504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:rsidR="009E617E" w:rsidRPr="009F5048" w:rsidRDefault="009E617E" w:rsidP="009F5048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color w:val="000000"/>
          <w:sz w:val="28"/>
          <w:szCs w:val="28"/>
        </w:rPr>
        <w:lastRenderedPageBreak/>
        <w:t xml:space="preserve">2) обязательные требования по содержанию элементов и объектов благоустройства, в том числе требования: </w:t>
      </w:r>
    </w:p>
    <w:p w:rsidR="009E617E" w:rsidRPr="009F5048" w:rsidRDefault="009E617E" w:rsidP="009F5048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9F5048">
        <w:rPr>
          <w:rStyle w:val="ab"/>
          <w:color w:val="000000"/>
          <w:sz w:val="28"/>
          <w:szCs w:val="28"/>
        </w:rPr>
        <w:footnoteReference w:id="2"/>
      </w:r>
      <w:r w:rsidRPr="009F5048">
        <w:rPr>
          <w:color w:val="000000"/>
          <w:sz w:val="28"/>
          <w:szCs w:val="28"/>
        </w:rPr>
        <w:t>;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- по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- по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="000D19F9">
        <w:rPr>
          <w:rFonts w:ascii="Times New Roman" w:hAnsi="Times New Roman" w:cs="Times New Roman"/>
          <w:sz w:val="28"/>
          <w:szCs w:val="28"/>
        </w:rPr>
        <w:t>Курской области</w:t>
      </w:r>
      <w:r w:rsidRPr="009F5048">
        <w:rPr>
          <w:rFonts w:ascii="Times New Roman" w:hAnsi="Times New Roman" w:cs="Times New Roman"/>
          <w:i/>
          <w:iCs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и Правилами благоустройства;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9E617E" w:rsidRPr="009F5048" w:rsidRDefault="009E617E" w:rsidP="009F5048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color w:val="000000"/>
          <w:sz w:val="28"/>
          <w:szCs w:val="28"/>
        </w:rPr>
        <w:t xml:space="preserve">3) обязательные требования по уборке территории </w:t>
      </w:r>
      <w:r w:rsidR="000D19F9" w:rsidRPr="000D19F9">
        <w:rPr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color w:val="000000"/>
          <w:sz w:val="28"/>
          <w:szCs w:val="28"/>
        </w:rPr>
        <w:t xml:space="preserve">в зимний период, включая контроль проведения мероприятий по очистке от снега, наледи и сосулек кровель зданий, сооружений; </w:t>
      </w:r>
    </w:p>
    <w:p w:rsidR="009E617E" w:rsidRPr="009F5048" w:rsidRDefault="009E617E" w:rsidP="009F5048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color w:val="000000"/>
          <w:sz w:val="28"/>
          <w:szCs w:val="28"/>
        </w:rPr>
        <w:t>4) обязательные требования по уборке территории</w:t>
      </w:r>
      <w:r w:rsidR="000D19F9" w:rsidRPr="000D19F9">
        <w:rPr>
          <w:color w:val="000000"/>
          <w:sz w:val="28"/>
          <w:szCs w:val="28"/>
        </w:rPr>
        <w:t xml:space="preserve"> Плотавского сельсовета Октябрьского района </w:t>
      </w:r>
      <w:r w:rsidRPr="009F5048">
        <w:rPr>
          <w:color w:val="000000"/>
          <w:sz w:val="28"/>
          <w:szCs w:val="28"/>
        </w:rPr>
        <w:t xml:space="preserve">в летний период, включая обязательные требования по </w:t>
      </w:r>
      <w:r w:rsidRPr="009F5048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9F5048">
        <w:rPr>
          <w:color w:val="000000"/>
          <w:sz w:val="28"/>
          <w:szCs w:val="28"/>
        </w:rPr>
        <w:t>;</w:t>
      </w:r>
    </w:p>
    <w:p w:rsidR="009E617E" w:rsidRPr="009F5048" w:rsidRDefault="009E617E" w:rsidP="009F5048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9F5048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9F5048">
        <w:rPr>
          <w:color w:val="000000"/>
          <w:sz w:val="28"/>
          <w:szCs w:val="28"/>
        </w:rPr>
        <w:t xml:space="preserve"> в </w:t>
      </w:r>
      <w:r w:rsidRPr="009F5048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9E617E" w:rsidRPr="009F5048" w:rsidRDefault="009E617E" w:rsidP="009F5048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bCs/>
          <w:color w:val="000000"/>
          <w:sz w:val="28"/>
          <w:szCs w:val="28"/>
        </w:rPr>
        <w:t xml:space="preserve">6) </w:t>
      </w:r>
      <w:r w:rsidRPr="009F5048">
        <w:rPr>
          <w:color w:val="000000"/>
          <w:sz w:val="28"/>
          <w:szCs w:val="28"/>
        </w:rPr>
        <w:t xml:space="preserve">обязательные требования по </w:t>
      </w:r>
      <w:r w:rsidRPr="009F5048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9F5048">
        <w:rPr>
          <w:color w:val="000000"/>
          <w:sz w:val="28"/>
          <w:szCs w:val="28"/>
        </w:rPr>
        <w:t>;</w:t>
      </w:r>
    </w:p>
    <w:p w:rsidR="009E617E" w:rsidRPr="009F5048" w:rsidRDefault="009E617E" w:rsidP="009F5048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:rsidR="009E617E" w:rsidRPr="009F5048" w:rsidRDefault="009E617E" w:rsidP="009F5048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 xml:space="preserve">8) </w:t>
      </w:r>
      <w:r w:rsidRPr="009F5048">
        <w:rPr>
          <w:color w:val="000000"/>
          <w:sz w:val="28"/>
          <w:szCs w:val="28"/>
        </w:rPr>
        <w:t>обязательные требования по</w:t>
      </w:r>
      <w:r w:rsidR="000D19F9">
        <w:rPr>
          <w:color w:val="000000"/>
          <w:sz w:val="28"/>
          <w:szCs w:val="28"/>
        </w:rPr>
        <w:t xml:space="preserve"> </w:t>
      </w:r>
      <w:r w:rsidRPr="009F5048">
        <w:rPr>
          <w:color w:val="000000"/>
          <w:sz w:val="28"/>
          <w:szCs w:val="28"/>
        </w:rPr>
        <w:t>складированию твердых коммунальных отходов;</w:t>
      </w:r>
    </w:p>
    <w:p w:rsidR="009E617E" w:rsidRPr="009F5048" w:rsidRDefault="009E617E" w:rsidP="009F5048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color w:val="000000"/>
          <w:sz w:val="28"/>
          <w:szCs w:val="28"/>
        </w:rPr>
        <w:t>9) обязательные требования по</w:t>
      </w:r>
      <w:r w:rsidR="000D19F9">
        <w:rPr>
          <w:color w:val="000000"/>
          <w:sz w:val="28"/>
          <w:szCs w:val="28"/>
        </w:rPr>
        <w:t xml:space="preserve"> </w:t>
      </w:r>
      <w:r w:rsidRPr="009F5048">
        <w:rPr>
          <w:bCs/>
          <w:color w:val="000000"/>
          <w:sz w:val="28"/>
          <w:szCs w:val="28"/>
        </w:rPr>
        <w:t>выгулу животных</w:t>
      </w:r>
      <w:r w:rsidRPr="009F5048">
        <w:rPr>
          <w:color w:val="000000"/>
          <w:sz w:val="28"/>
          <w:szCs w:val="28"/>
        </w:rPr>
        <w:t xml:space="preserve"> и требования о недопустимости </w:t>
      </w:r>
      <w:r w:rsidRPr="009F5048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9E617E" w:rsidRPr="009F5048" w:rsidRDefault="009E617E" w:rsidP="009F504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9E617E" w:rsidRPr="009F5048" w:rsidRDefault="009E617E" w:rsidP="009F504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9E617E" w:rsidRPr="009F5048" w:rsidRDefault="009E617E" w:rsidP="009F504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:rsidR="009E617E" w:rsidRPr="009F5048" w:rsidRDefault="009E617E" w:rsidP="009F504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9E617E" w:rsidRPr="009F5048" w:rsidRDefault="009E617E" w:rsidP="009F504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дворовые территории;</w:t>
      </w:r>
    </w:p>
    <w:p w:rsidR="009E617E" w:rsidRPr="009F5048" w:rsidRDefault="009E617E" w:rsidP="009F504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4) детские и спортивные площадки;</w:t>
      </w:r>
    </w:p>
    <w:p w:rsidR="009E617E" w:rsidRPr="009F5048" w:rsidRDefault="009E617E" w:rsidP="009F504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5) площадки для выгула животных;</w:t>
      </w:r>
    </w:p>
    <w:p w:rsidR="009E617E" w:rsidRPr="009F5048" w:rsidRDefault="009E617E" w:rsidP="009F504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6) парковки (парковочные места);</w:t>
      </w:r>
    </w:p>
    <w:p w:rsidR="009E617E" w:rsidRPr="009F5048" w:rsidRDefault="009E617E" w:rsidP="009F504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7) парки, скверы, иные зеленые зоны;</w:t>
      </w:r>
    </w:p>
    <w:p w:rsidR="009E617E" w:rsidRPr="009F5048" w:rsidRDefault="009E617E" w:rsidP="009F504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8) технические и санитарно-защитные зоны;</w:t>
      </w:r>
    </w:p>
    <w:p w:rsidR="009E617E" w:rsidRPr="009F5048" w:rsidRDefault="009E617E" w:rsidP="009F504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1.8. При осуществлении контроля в сфере благоустройства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617E" w:rsidRPr="009F5048" w:rsidRDefault="009E617E" w:rsidP="009F5048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Профилактика рисков причинения вреда (ущерба) охраняемым законом ценностям</w:t>
      </w:r>
    </w:p>
    <w:p w:rsidR="009E617E" w:rsidRPr="009F5048" w:rsidRDefault="009E617E" w:rsidP="009F5048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2.1. Администрация осуществляет контроль в сфере благоустройства</w:t>
      </w:r>
      <w:r w:rsidR="000D19F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посредством проведения профилактических мероприятий.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</w:t>
      </w:r>
      <w:r w:rsidR="000D19F9" w:rsidRPr="000D19F9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для принятия решения о проведении контрольных мероприятий.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визит.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официального сайта администрации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, в средствах массовой информации,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7" w:history="1">
        <w:r w:rsidRPr="009F5048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частью 3 статьи 46</w:t>
        </w:r>
      </w:hyperlink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Администрация также вправе информировать население </w:t>
      </w:r>
      <w:r w:rsidR="000D19F9" w:rsidRPr="000D19F9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на собраниях и конференциях граждан об обязательных требованиях, предъявляемых к объектам контроля.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="000D19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2.8. Предостережение о недопустимости нарушения обязательных требований и предложение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признаках нарушений обязательных требований 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(заместителем главы) </w:t>
      </w:r>
      <w:r w:rsidR="000D19F9" w:rsidRPr="000D19F9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2.9.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профилактических мероприятий, контрольных мероприятий и не должно превышать 15 минут.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Личный прием граждан проводится главой (заместителем главы)</w:t>
      </w:r>
      <w:r w:rsidR="000D19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0D19F9" w:rsidRPr="000D19F9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контроль;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ответ на поставленные вопросы требует дополнительного запроса сведений.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Должностными лицами, уполномоченными осуществлять контроль, ведется журнал учета консультирований.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</w:t>
      </w:r>
      <w:r w:rsidRPr="000D19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19F9" w:rsidRPr="000D19F9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или должностным лицом, уполномоченным осуществлять контроль.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sz w:val="28"/>
          <w:szCs w:val="28"/>
        </w:rPr>
        <w:t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sz w:val="28"/>
          <w:szCs w:val="28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617E" w:rsidRPr="009F5048" w:rsidRDefault="009E617E" w:rsidP="009F5048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:rsidR="009E617E" w:rsidRPr="009F5048" w:rsidRDefault="009E617E" w:rsidP="009F5048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3.3. Контрольные мероприятия, указанные в подпунктах 1 – 4 пункта 3.1настоящего Положения, проводятся в форме внеплановых мероприятий.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4)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3.5.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3.6.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3.7.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="000D19F9" w:rsidRPr="000D19F9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 района</w:t>
      </w:r>
      <w:r w:rsidRPr="00307CDB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9F50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задания, содержащегося в планах работы администрации, в том числе в случаях,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установленных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hyperlink r:id="rId8" w:history="1">
        <w:r w:rsidRPr="009F5048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3.8.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9" w:history="1">
        <w:r w:rsidRPr="009F5048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3.9.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19.04.2016 № 724-р перечнем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="000D1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0" w:history="1">
        <w:r w:rsidRPr="009F5048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Правилами</w:t>
        </w:r>
      </w:hyperlink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3.10.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должностным лицом, уполномоченным осуществлять контроль в сфере благоустройства,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было надлежащим образом уведомлено о проведении контрольного мероприятия; 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имеются уважительные причины для отсутствия контролируемого лица (болезнь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контролируемого лица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, его командировка и т.п.) при проведении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контрольного мероприятия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617E" w:rsidRPr="009F5048" w:rsidRDefault="009E617E" w:rsidP="009F5048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3.11. Срок проведения выездной проверки не может превышать 10 рабочих дней. </w:t>
      </w:r>
    </w:p>
    <w:p w:rsidR="009E617E" w:rsidRPr="009F5048" w:rsidRDefault="009E617E" w:rsidP="009F5048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</w:t>
      </w:r>
    </w:p>
    <w:p w:rsidR="009E617E" w:rsidRPr="009F5048" w:rsidRDefault="009E617E" w:rsidP="009F5048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3.12.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3.13.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1" w:history="1">
        <w:r w:rsidRPr="009F5048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частью 2 статьи 90</w:t>
        </w:r>
      </w:hyperlink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3.14.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3.15. Информация о контрольных мероприятиях размещается в Едином реестре контрольных (надзорных) мероприятий.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3.16.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</w:t>
      </w:r>
      <w:r w:rsidR="000D1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либо если оно не завершило прохождение процедуры регистрации в единой системе идентификации и аутентификации).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</w:t>
      </w:r>
      <w:r w:rsidR="000D19F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на бумажном носителе с использованием почтовой связи в случае невозможности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информирования контролируемого лица в электронной форме либо по запросу контролируемого лица.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3.17.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3.18.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3.19.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1" w:name="Par318"/>
      <w:bookmarkEnd w:id="1"/>
      <w:r w:rsidRPr="009F5048">
        <w:rPr>
          <w:rFonts w:ascii="Times New Roman" w:hAnsi="Times New Roman" w:cs="Times New Roman"/>
          <w:color w:val="000000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3.20.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</w:t>
      </w:r>
      <w:r w:rsidR="000D19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D19F9">
        <w:rPr>
          <w:rFonts w:ascii="Times New Roman" w:hAnsi="Times New Roman" w:cs="Times New Roman"/>
          <w:iCs/>
          <w:sz w:val="28"/>
          <w:szCs w:val="28"/>
        </w:rPr>
        <w:t>Курской области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, органами местного самоуправления, правоохранительными органами, организациями и гражданами.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3696D" w:rsidRDefault="009E617E" w:rsidP="009F5048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Обжалование решений администрации, действий (бездействия) должностных лиц, уполномоченных осуществлять контроль</w:t>
      </w:r>
    </w:p>
    <w:p w:rsidR="009E617E" w:rsidRPr="009F5048" w:rsidRDefault="009E617E" w:rsidP="009F5048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сфере благоустройства</w:t>
      </w:r>
    </w:p>
    <w:p w:rsidR="009E617E" w:rsidRPr="009F5048" w:rsidRDefault="009E617E" w:rsidP="009F5048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4.1. Решения администрации, действия (бездействие) должностных лиц, уполномоченных осуществлять контроль в сфере благоустройства,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4.2.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1) решений о проведении контрольных мероприятий;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2) актов контрольных мероприятий, предписаний об устранении выявленных нарушений;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действий (бездействия) должностных лиц, уполномоченных осуществлять контроль в сфере благоустройства, в рамках контрольных мероприятий.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617E" w:rsidRPr="009F5048" w:rsidRDefault="009E617E" w:rsidP="009F5048">
      <w:pPr>
        <w:pStyle w:val="s1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</w:t>
      </w:r>
      <w:r w:rsidR="00AD4720" w:rsidRPr="00AD4720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с предварительным информированием главы </w:t>
      </w:r>
      <w:r w:rsidR="00AD4720" w:rsidRPr="00AD4720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о наличии в</w:t>
      </w:r>
      <w:r w:rsidR="00EB1493"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жалобе (документах) сведений, составляющих государственную или иную охраняемую законом тайну.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4.4. Жалоба на решение администрации, действия (бездействие) его должностных лиц рассматривается главой (заместителем главы) </w:t>
      </w:r>
      <w:r w:rsidR="00AD4720" w:rsidRPr="00AD4720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 района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4.6.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:rsidR="009E617E" w:rsidRPr="009F5048" w:rsidRDefault="009E617E" w:rsidP="009F504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(заместителем главы) </w:t>
      </w:r>
      <w:r w:rsidR="00AD4720" w:rsidRPr="00AD4720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не более чем на 20 рабочих дней.</w:t>
      </w:r>
    </w:p>
    <w:p w:rsidR="009E617E" w:rsidRPr="009F5048" w:rsidRDefault="009E617E" w:rsidP="009F5048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4720" w:rsidRDefault="009E617E" w:rsidP="009F5048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Ключевые показатели контроля в сфере благоустройства</w:t>
      </w:r>
      <w:r w:rsidR="00AD47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E617E" w:rsidRPr="009F5048" w:rsidRDefault="009E617E" w:rsidP="009F5048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их целевые значения</w:t>
      </w:r>
    </w:p>
    <w:p w:rsidR="009E617E" w:rsidRPr="009F5048" w:rsidRDefault="009E617E" w:rsidP="009F5048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E617E" w:rsidRPr="009F5048" w:rsidRDefault="009E617E" w:rsidP="009F50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9E617E" w:rsidRPr="009F5048" w:rsidRDefault="009E617E" w:rsidP="009F50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5.2. Ключевые показатели вида контроля и их целевые значения, индикативные показатели для контроля в сфере благоустройства утверждаются</w:t>
      </w:r>
      <w:r w:rsidR="00AD472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AD4720" w:rsidRPr="00AD4720">
        <w:rPr>
          <w:rFonts w:ascii="Times New Roman" w:hAnsi="Times New Roman" w:cs="Times New Roman"/>
          <w:iCs/>
          <w:color w:val="000000"/>
          <w:sz w:val="28"/>
          <w:szCs w:val="28"/>
        </w:rPr>
        <w:t>решением Собрания депутатов Плотавского сельсовета Октябрьского района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617E" w:rsidRPr="009F5048" w:rsidRDefault="009E617E" w:rsidP="009F5048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D50E0" w:rsidRDefault="00CD50E0" w:rsidP="009F504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D50E0" w:rsidRDefault="00CD50E0" w:rsidP="009F504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D50E0" w:rsidRDefault="00CD50E0" w:rsidP="009F504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D50E0" w:rsidRDefault="00CD50E0" w:rsidP="009F504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D50E0" w:rsidRDefault="00CD50E0" w:rsidP="009F504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D50E0" w:rsidRDefault="00CD50E0" w:rsidP="00CD50E0">
      <w:pPr>
        <w:pStyle w:val="Standard"/>
        <w:ind w:left="6663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Утверждены</w:t>
      </w:r>
    </w:p>
    <w:p w:rsidR="00CD50E0" w:rsidRDefault="00CD50E0" w:rsidP="00CD50E0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1118B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81118B">
        <w:rPr>
          <w:rFonts w:ascii="Times New Roman" w:hAnsi="Times New Roman" w:cs="Times New Roman"/>
          <w:bCs/>
          <w:color w:val="000000"/>
          <w:sz w:val="24"/>
          <w:szCs w:val="24"/>
        </w:rPr>
        <w:t>Собрания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депутатов</w:t>
      </w:r>
    </w:p>
    <w:p w:rsidR="00CD50E0" w:rsidRDefault="00CD50E0" w:rsidP="00CD50E0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Плотавского сельсовета</w:t>
      </w:r>
    </w:p>
    <w:p w:rsidR="00CD50E0" w:rsidRPr="0081118B" w:rsidRDefault="00CD50E0" w:rsidP="00CD50E0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Октябрьского района</w:t>
      </w:r>
      <w:r w:rsidRPr="008111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D50E0" w:rsidRPr="0081118B" w:rsidRDefault="00CD50E0" w:rsidP="00CD50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118B">
        <w:rPr>
          <w:rFonts w:ascii="Times New Roman" w:hAnsi="Times New Roman" w:cs="Times New Roman"/>
          <w:sz w:val="24"/>
          <w:szCs w:val="24"/>
        </w:rPr>
        <w:t xml:space="preserve">от </w:t>
      </w:r>
      <w:r w:rsidR="00696B62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.11.2021  №12</w:t>
      </w:r>
    </w:p>
    <w:p w:rsidR="00CD50E0" w:rsidRDefault="00CD50E0" w:rsidP="00CD50E0">
      <w:pPr>
        <w:pStyle w:val="Standard"/>
        <w:jc w:val="center"/>
        <w:rPr>
          <w:rFonts w:cs="Times New Roman"/>
          <w:iCs/>
          <w:sz w:val="28"/>
          <w:szCs w:val="28"/>
          <w:lang w:val="ru-RU"/>
        </w:rPr>
      </w:pPr>
    </w:p>
    <w:p w:rsidR="00CD50E0" w:rsidRDefault="00CD50E0" w:rsidP="00CD50E0">
      <w:pPr>
        <w:pStyle w:val="Standard"/>
        <w:jc w:val="center"/>
        <w:rPr>
          <w:rFonts w:cs="Times New Roman"/>
          <w:iCs/>
          <w:sz w:val="28"/>
          <w:szCs w:val="28"/>
          <w:lang w:val="ru-RU"/>
        </w:rPr>
      </w:pPr>
    </w:p>
    <w:p w:rsidR="00CD50E0" w:rsidRDefault="00CD50E0" w:rsidP="00CD50E0">
      <w:pPr>
        <w:pStyle w:val="Standard"/>
        <w:jc w:val="center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>Ключевые показатели муниципального контроля в сфере</w:t>
      </w:r>
    </w:p>
    <w:p w:rsidR="00307CDB" w:rsidRDefault="00CD50E0" w:rsidP="00CD50E0">
      <w:pPr>
        <w:pStyle w:val="Standard"/>
        <w:jc w:val="center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>благоустройства и их целевые значения на территории Плотавского сельсовета Октябрьского района, индикативные показатели муниципального контроля в сфере благоустройства на территории Плотавского сельсовета</w:t>
      </w:r>
    </w:p>
    <w:p w:rsidR="00CD50E0" w:rsidRDefault="00CD50E0" w:rsidP="00CD50E0">
      <w:pPr>
        <w:pStyle w:val="Standard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 xml:space="preserve"> Октябрьского района </w:t>
      </w:r>
    </w:p>
    <w:p w:rsidR="00CD50E0" w:rsidRDefault="00CD50E0" w:rsidP="00CD50E0">
      <w:pPr>
        <w:pStyle w:val="Standard"/>
        <w:ind w:firstLine="737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1. Ключевые показатели муниципального контроля в сфере благоустройства их целевые значения</w:t>
      </w:r>
      <w:r w:rsidRPr="00CD50E0">
        <w:rPr>
          <w:rFonts w:cs="Times New Roman"/>
          <w:bCs/>
          <w:sz w:val="28"/>
          <w:szCs w:val="28"/>
          <w:lang w:val="ru-RU"/>
        </w:rPr>
        <w:t xml:space="preserve"> </w:t>
      </w:r>
      <w:r>
        <w:rPr>
          <w:rFonts w:cs="Times New Roman"/>
          <w:bCs/>
          <w:sz w:val="28"/>
          <w:szCs w:val="28"/>
          <w:lang w:val="ru-RU"/>
        </w:rPr>
        <w:t>на территории Плотавского сельсовета Октябрьского района:</w:t>
      </w:r>
    </w:p>
    <w:p w:rsidR="00CD50E0" w:rsidRDefault="00CD50E0" w:rsidP="00CD50E0">
      <w:pPr>
        <w:pStyle w:val="Standard"/>
        <w:ind w:firstLine="737"/>
        <w:jc w:val="both"/>
        <w:rPr>
          <w:lang w:val="ru-RU"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792"/>
        <w:gridCol w:w="2408"/>
      </w:tblGrid>
      <w:tr w:rsidR="00CD50E0" w:rsidTr="00125CDD"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0E0" w:rsidRDefault="00CD50E0" w:rsidP="00125CDD">
            <w:pPr>
              <w:pStyle w:val="TableContents"/>
              <w:spacing w:line="300" w:lineRule="atLeas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Ключевые показатели</w:t>
            </w:r>
          </w:p>
          <w:p w:rsidR="00CD50E0" w:rsidRDefault="00CD50E0" w:rsidP="00125CDD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50E0" w:rsidRDefault="00CD50E0" w:rsidP="00125CDD">
            <w:pPr>
              <w:pStyle w:val="TableContents"/>
              <w:spacing w:line="300" w:lineRule="atLeas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Целевые значения</w:t>
            </w:r>
          </w:p>
          <w:p w:rsidR="00CD50E0" w:rsidRDefault="00CD50E0" w:rsidP="00125CDD">
            <w:pPr>
              <w:pStyle w:val="TableContents"/>
              <w:spacing w:line="300" w:lineRule="atLeas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(%)</w:t>
            </w:r>
          </w:p>
        </w:tc>
      </w:tr>
      <w:tr w:rsidR="00CD50E0" w:rsidTr="00125CDD">
        <w:tc>
          <w:tcPr>
            <w:tcW w:w="7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50E0" w:rsidRDefault="00CD50E0" w:rsidP="00125CDD">
            <w:pPr>
              <w:pStyle w:val="TableContents"/>
              <w:spacing w:line="300" w:lineRule="atLeast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Доля устраненных нарушений обязательных требований от числа выявленных нарушений обязательных требований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50E0" w:rsidRPr="00307CDB" w:rsidRDefault="00CD50E0" w:rsidP="00125CDD">
            <w:pPr>
              <w:pStyle w:val="TableContents"/>
              <w:spacing w:line="300" w:lineRule="atLeast"/>
              <w:jc w:val="center"/>
              <w:rPr>
                <w:color w:val="000000" w:themeColor="text1"/>
              </w:rPr>
            </w:pPr>
            <w:r w:rsidRPr="00307CDB">
              <w:rPr>
                <w:color w:val="000000" w:themeColor="text1"/>
                <w:sz w:val="28"/>
                <w:szCs w:val="28"/>
                <w:lang w:val="ru-RU"/>
              </w:rPr>
              <w:t>80%</w:t>
            </w:r>
          </w:p>
        </w:tc>
      </w:tr>
      <w:tr w:rsidR="00CD50E0" w:rsidTr="00125CDD">
        <w:tc>
          <w:tcPr>
            <w:tcW w:w="7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50E0" w:rsidRDefault="00CD50E0" w:rsidP="00125CDD">
            <w:pPr>
              <w:pStyle w:val="TableContents"/>
              <w:spacing w:line="300" w:lineRule="atLeast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числа поступивших жалоб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50E0" w:rsidRPr="00307CDB" w:rsidRDefault="00CD50E0" w:rsidP="00125CDD">
            <w:pPr>
              <w:pStyle w:val="TableContents"/>
              <w:spacing w:line="300" w:lineRule="atLeast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307CDB">
              <w:rPr>
                <w:color w:val="000000" w:themeColor="text1"/>
                <w:sz w:val="28"/>
                <w:szCs w:val="28"/>
                <w:lang w:val="ru-RU"/>
              </w:rPr>
              <w:t>20%</w:t>
            </w:r>
          </w:p>
        </w:tc>
      </w:tr>
    </w:tbl>
    <w:p w:rsidR="00CD50E0" w:rsidRDefault="00CD50E0" w:rsidP="00CD50E0">
      <w:pPr>
        <w:pStyle w:val="Standard"/>
        <w:ind w:firstLine="737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2. Индикативные показатели муниципального контроля в сфере благоустройства </w:t>
      </w:r>
      <w:r>
        <w:rPr>
          <w:rFonts w:cs="Times New Roman"/>
          <w:bCs/>
          <w:sz w:val="28"/>
          <w:szCs w:val="28"/>
          <w:lang w:val="ru-RU"/>
        </w:rPr>
        <w:t>на территории Плотавского сельсовета Октябрьского района</w:t>
      </w:r>
      <w:r>
        <w:rPr>
          <w:rFonts w:cs="Times New Roman"/>
          <w:sz w:val="28"/>
          <w:szCs w:val="28"/>
          <w:lang w:val="ru-RU"/>
        </w:rPr>
        <w:t>:</w:t>
      </w:r>
    </w:p>
    <w:p w:rsidR="00CD50E0" w:rsidRDefault="00CD50E0" w:rsidP="00CD50E0">
      <w:pPr>
        <w:pStyle w:val="Standard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 количество обращений граждан и организаций о нарушении обязательных требований, поступивших в контрольный орган -</w:t>
      </w:r>
      <w:r w:rsidRPr="00307CDB">
        <w:rPr>
          <w:color w:val="000000" w:themeColor="text1"/>
          <w:sz w:val="28"/>
          <w:szCs w:val="28"/>
          <w:lang w:val="ru-RU"/>
        </w:rPr>
        <w:t>2;</w:t>
      </w:r>
    </w:p>
    <w:p w:rsidR="00CD50E0" w:rsidRDefault="00CD50E0" w:rsidP="00CD50E0">
      <w:pPr>
        <w:pStyle w:val="Standard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 количество проведенных контрольным органом внеплановых контрольных мероприятий-</w:t>
      </w:r>
      <w:r w:rsidRPr="00307CDB">
        <w:rPr>
          <w:color w:val="000000" w:themeColor="text1"/>
          <w:sz w:val="28"/>
          <w:szCs w:val="28"/>
          <w:lang w:val="ru-RU"/>
        </w:rPr>
        <w:t>2;</w:t>
      </w:r>
    </w:p>
    <w:p w:rsidR="00CD50E0" w:rsidRDefault="00CD50E0" w:rsidP="00CD50E0">
      <w:pPr>
        <w:pStyle w:val="Standard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 количество принятых органами прокуратуры решений о согласовании проведения контрольным органом внепланового контрольного мероприятия-</w:t>
      </w:r>
      <w:r w:rsidRPr="00307CDB">
        <w:rPr>
          <w:color w:val="000000" w:themeColor="text1"/>
          <w:sz w:val="28"/>
          <w:szCs w:val="28"/>
          <w:lang w:val="ru-RU"/>
        </w:rPr>
        <w:t>1;</w:t>
      </w:r>
    </w:p>
    <w:p w:rsidR="00CD50E0" w:rsidRDefault="00CD50E0" w:rsidP="00CD50E0">
      <w:pPr>
        <w:pStyle w:val="Standard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4) количество выявленных контрольным органом нарушений обязательных требований-</w:t>
      </w:r>
      <w:r w:rsidRPr="00307CDB">
        <w:rPr>
          <w:color w:val="000000" w:themeColor="text1"/>
          <w:sz w:val="28"/>
          <w:szCs w:val="28"/>
          <w:lang w:val="ru-RU"/>
        </w:rPr>
        <w:t>1;</w:t>
      </w:r>
    </w:p>
    <w:p w:rsidR="00CD50E0" w:rsidRDefault="00CD50E0" w:rsidP="00CD50E0">
      <w:pPr>
        <w:pStyle w:val="Standard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5) количество устраненных нарушений обязательных требований-</w:t>
      </w:r>
      <w:r w:rsidRPr="00307CDB">
        <w:rPr>
          <w:color w:val="000000" w:themeColor="text1"/>
          <w:sz w:val="28"/>
          <w:szCs w:val="28"/>
          <w:lang w:val="ru-RU"/>
        </w:rPr>
        <w:t>1;</w:t>
      </w:r>
    </w:p>
    <w:p w:rsidR="00CD50E0" w:rsidRDefault="00CD50E0" w:rsidP="00CD50E0">
      <w:pPr>
        <w:pStyle w:val="Standard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6) количество поступивших возражений в отношении акта контрольного мероприятия-</w:t>
      </w:r>
      <w:r w:rsidRPr="00307CDB">
        <w:rPr>
          <w:color w:val="000000" w:themeColor="text1"/>
          <w:sz w:val="28"/>
          <w:szCs w:val="28"/>
          <w:lang w:val="ru-RU"/>
        </w:rPr>
        <w:t>0;</w:t>
      </w:r>
    </w:p>
    <w:p w:rsidR="009E617E" w:rsidRPr="009F5048" w:rsidRDefault="009E617E" w:rsidP="009F504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</w:rPr>
      </w:pPr>
      <w:r w:rsidRPr="009F5048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9E617E" w:rsidRPr="009F5048" w:rsidRDefault="009E617E" w:rsidP="009F50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Пояснительная записка </w:t>
      </w:r>
    </w:p>
    <w:p w:rsidR="009E617E" w:rsidRPr="009F5048" w:rsidRDefault="009E617E" w:rsidP="009F50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положению о муниципальном контроле в сфере благоустройства </w:t>
      </w:r>
    </w:p>
    <w:p w:rsidR="009E617E" w:rsidRPr="009F5048" w:rsidRDefault="009E617E" w:rsidP="009F504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color w:val="000000"/>
        </w:rPr>
      </w:pPr>
    </w:p>
    <w:p w:rsidR="009E617E" w:rsidRPr="009F5048" w:rsidRDefault="009E617E" w:rsidP="009F5048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Положение о муниципальном </w:t>
      </w:r>
      <w:r w:rsidRPr="009F504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контроле в сфере благоустройства</w:t>
      </w:r>
      <w:r w:rsidR="003D6D76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(далее – Положение) подготовлено в соответствии с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</w:rPr>
        <w:t>пунктом 19 части 1 статьи 14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="002314FC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и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и подлежит утверждению решением представительного органа муниципального образования и введению в действие не ранее 1 января 2022 года.</w:t>
      </w:r>
    </w:p>
    <w:p w:rsidR="009E617E" w:rsidRPr="009F5048" w:rsidRDefault="009E617E" w:rsidP="009F5048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1. Обращаем внимание, что со дня вступления Положения прекращают действие ранее принятые в поселении муниципальные правовые акты по вопросам осуществления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муниципального </w:t>
      </w:r>
      <w:r w:rsidRPr="009F504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контроля в сфере благоустройства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. Соответственно,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(положение о данном виде контроля, программа профилактики, административный регламент осуществления контроля).</w:t>
      </w:r>
    </w:p>
    <w:p w:rsidR="009E617E" w:rsidRPr="009F5048" w:rsidRDefault="009E617E" w:rsidP="009F5048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2.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 этих поселений в бюджет муниципального района, то в такой ситуации нужно учитывать содержание соглашения о передаче полномочий. </w:t>
      </w:r>
    </w:p>
    <w:p w:rsidR="009E617E" w:rsidRPr="009F5048" w:rsidRDefault="009E617E" w:rsidP="009F5048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Как правило, при заключении вышеназванных соглашений о передаче полномочий указывается, что передается полномочие по решению определенного вопроса местного значения поселения, и не указывается, что органам местного самоуправления муниципального района передается и полномочие по нормативному регулированию данного вопроса. К тому же зачастую соглашения о передаче полномочий заключаются администрациями муниципального района и поселения. По смыслу части 4 статьи 15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 полномочие передаётся (и соответственно соглашение заключается) тем органом местного самоуправления, который обладает этим полномочием. Положение о виде муниципального контроля должно быть утверждено именно представительным органом муниципального образования. Поэтому,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, принятие правового акта, утверждающего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положение о виде муниципального контроля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, остается в компетенции представительного органа поселения. </w:t>
      </w:r>
    </w:p>
    <w:p w:rsidR="009E617E" w:rsidRPr="009F5048" w:rsidRDefault="009E617E" w:rsidP="009F5048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lastRenderedPageBreak/>
        <w:t>3. Согласно Положению на основании части 7 статьи 22 Федерального закона № 248-ФЗ система оценки и управления рисками при осуществлении муниципального контроля в сфере благоустройства не применяется.</w:t>
      </w:r>
    </w:p>
    <w:p w:rsidR="009E617E" w:rsidRPr="009F5048" w:rsidRDefault="009E617E" w:rsidP="009F5048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В связи с этим контрольные мероприятия, закрепленные в Положении (инспекционный визит, рейдовый осмотр, документарная проверка, выездная проверка, наблюдение за соблюдением обязательных требований, выездное обследование) проводятся в форме внеплановых мероприятий.</w:t>
      </w:r>
    </w:p>
    <w:p w:rsidR="009E617E" w:rsidRPr="009F5048" w:rsidRDefault="009E617E" w:rsidP="009F5048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9E617E" w:rsidRPr="009F5048" w:rsidRDefault="009E617E" w:rsidP="009F5048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Отсутствие планового характера в муниципальном контроле в сфере благоустройства обусловлено тем, что федеральными органами государственной власти при определении планового (риск-ориентированного) подхода к проведению контрольных мероприятий рекомендовано определять группы рисков на объектах муниципального контроля с учетом правоприменительной практики, существовавшей на момент утверждения положения о соответствующем виде муниципального контроля. По имеющейся информации, в абсолютном большинстве поселений фактически муниципальный контроль в сфере благоустройства системно не осуществлялся. Соответственно, отсутствует информация, позволяющая провести градацию объектов муниципального контроля по рискам для целей определения периодичности плановых контрольных мероприятий. </w:t>
      </w:r>
    </w:p>
    <w:p w:rsidR="009E617E" w:rsidRPr="009F5048" w:rsidRDefault="009E617E" w:rsidP="009F5048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4. Перечень обязательных требований в пункте 1.6 Положения сформулирован исходя из предмет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регулирования правил благоустройства территории, в том числе с учетом требований статьи 45.1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Федерации». </w:t>
      </w:r>
    </w:p>
    <w:p w:rsidR="009E617E" w:rsidRPr="009F5048" w:rsidRDefault="009E617E" w:rsidP="009F5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504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Конкретизация положений в подпунктах пункта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1.6 Положения осуществлена на примере составов административных правонарушений в сфере благоустройства, предусмотренных Законом Самарской области от 01.11.2007 № 115-ГД</w:t>
      </w:r>
      <w:r w:rsidR="00AD4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«Об административных правонарушениях на территории Самарской области». При адаптации </w:t>
      </w:r>
      <w:r w:rsidRPr="009F504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положений пункта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1.6 Положения к нуждам поселения иного субъекта Российской Федерации необходимо учитывать положения закона соответствующего субъекта Российской Федерации, определяющие конкретные составы административных правонарушений в сфере благоустройства. </w:t>
      </w:r>
    </w:p>
    <w:p w:rsidR="009E617E" w:rsidRPr="009F5048" w:rsidRDefault="009E617E" w:rsidP="009F5048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5. Положением предусмотрено проведение следующих видов профилактических мероприятий:</w:t>
      </w:r>
    </w:p>
    <w:p w:rsidR="009E617E" w:rsidRPr="009F5048" w:rsidRDefault="009E617E" w:rsidP="009F5048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1) информирование;</w:t>
      </w:r>
    </w:p>
    <w:p w:rsidR="009E617E" w:rsidRPr="009F5048" w:rsidRDefault="009E617E" w:rsidP="009F5048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2) обобщение правоприменительной практики;</w:t>
      </w:r>
    </w:p>
    <w:p w:rsidR="009E617E" w:rsidRPr="009F5048" w:rsidRDefault="009E617E" w:rsidP="009F5048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3) объявление предостережений;</w:t>
      </w:r>
    </w:p>
    <w:p w:rsidR="009E617E" w:rsidRPr="009F5048" w:rsidRDefault="009E617E" w:rsidP="009F5048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4) консультирование;</w:t>
      </w:r>
    </w:p>
    <w:p w:rsidR="009E617E" w:rsidRPr="009F5048" w:rsidRDefault="009E617E" w:rsidP="009F5048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5) профилактический визит.</w:t>
      </w:r>
    </w:p>
    <w:p w:rsidR="009E617E" w:rsidRPr="009F5048" w:rsidRDefault="009E617E" w:rsidP="009F5048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Меры стимулирования добросовестности и самообследование в качестве профилактических мероприятий Положением не установлены.</w:t>
      </w:r>
    </w:p>
    <w:p w:rsidR="009E617E" w:rsidRPr="009F5048" w:rsidRDefault="009E617E" w:rsidP="009F5048">
      <w:pPr>
        <w:pStyle w:val="ConsTit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Полагаем также необходимым отметить, что об обязательных требованиях, предъявляемых к объектам контроля, </w:t>
      </w:r>
      <w:r w:rsidRPr="009F504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их соответствии критериям риска, а также </w:t>
      </w:r>
      <w:r w:rsidRPr="009F504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lastRenderedPageBreak/>
        <w:t xml:space="preserve">о видах, содержании и об интенсивности контрольных мероприятий, проводимых в отношении объектов контроля в сфере благоустройства, исходя из их отнесения к соответствующей категории риска,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орган муниципального контроля может осуществлять </w:t>
      </w:r>
      <w:r w:rsidRPr="009F504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информирование и консультирование в устной форме на собраниях и конференциях граждан.</w:t>
      </w:r>
    </w:p>
    <w:p w:rsidR="009E617E" w:rsidRPr="009F5048" w:rsidRDefault="009E617E" w:rsidP="009F5048">
      <w:pPr>
        <w:pStyle w:val="ConsTitle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617E" w:rsidRPr="009F5048" w:rsidRDefault="009E617E" w:rsidP="009F5048">
      <w:pPr>
        <w:spacing w:after="0" w:line="240" w:lineRule="auto"/>
        <w:rPr>
          <w:rFonts w:ascii="Times New Roman" w:hAnsi="Times New Roman" w:cs="Times New Roman"/>
        </w:rPr>
      </w:pPr>
    </w:p>
    <w:p w:rsidR="006010CD" w:rsidRPr="009F5048" w:rsidRDefault="006010CD" w:rsidP="009F5048">
      <w:pPr>
        <w:spacing w:after="0" w:line="240" w:lineRule="auto"/>
        <w:rPr>
          <w:rFonts w:ascii="Times New Roman" w:hAnsi="Times New Roman" w:cs="Times New Roman"/>
        </w:rPr>
      </w:pPr>
    </w:p>
    <w:sectPr w:rsidR="006010CD" w:rsidRPr="009F5048" w:rsidSect="00E90F25">
      <w:headerReference w:type="even" r:id="rId12"/>
      <w:headerReference w:type="default" r:id="rId13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3B9" w:rsidRDefault="000E53B9" w:rsidP="009E617E">
      <w:pPr>
        <w:spacing w:after="0" w:line="240" w:lineRule="auto"/>
      </w:pPr>
      <w:r>
        <w:separator/>
      </w:r>
    </w:p>
  </w:endnote>
  <w:endnote w:type="continuationSeparator" w:id="1">
    <w:p w:rsidR="000E53B9" w:rsidRDefault="000E53B9" w:rsidP="009E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3B9" w:rsidRDefault="000E53B9" w:rsidP="009E617E">
      <w:pPr>
        <w:spacing w:after="0" w:line="240" w:lineRule="auto"/>
      </w:pPr>
      <w:r>
        <w:separator/>
      </w:r>
    </w:p>
  </w:footnote>
  <w:footnote w:type="continuationSeparator" w:id="1">
    <w:p w:rsidR="000E53B9" w:rsidRDefault="000E53B9" w:rsidP="009E617E">
      <w:pPr>
        <w:spacing w:after="0" w:line="240" w:lineRule="auto"/>
      </w:pPr>
      <w:r>
        <w:continuationSeparator/>
      </w:r>
    </w:p>
  </w:footnote>
  <w:footnote w:id="2">
    <w:p w:rsidR="009E617E" w:rsidRPr="00305DF7" w:rsidRDefault="009E617E" w:rsidP="009E617E">
      <w:pPr>
        <w:pStyle w:val="a4"/>
        <w:jc w:val="both"/>
        <w:rPr>
          <w:color w:val="000000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7E6DAD" w:rsidP="00A205EC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010CD"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E90F25" w:rsidRDefault="000E53B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7E6DAD" w:rsidP="00A205EC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010CD">
      <w:rPr>
        <w:rStyle w:val="a8"/>
      </w:rPr>
      <w:instrText xml:space="preserve"> PAGE </w:instrText>
    </w:r>
    <w:r>
      <w:rPr>
        <w:rStyle w:val="a8"/>
      </w:rPr>
      <w:fldChar w:fldCharType="separate"/>
    </w:r>
    <w:r w:rsidR="00E00504">
      <w:rPr>
        <w:rStyle w:val="a8"/>
        <w:noProof/>
      </w:rPr>
      <w:t>19</w:t>
    </w:r>
    <w:r>
      <w:rPr>
        <w:rStyle w:val="a8"/>
      </w:rPr>
      <w:fldChar w:fldCharType="end"/>
    </w:r>
  </w:p>
  <w:p w:rsidR="00E90F25" w:rsidRDefault="000E53B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B5FB8"/>
    <w:multiLevelType w:val="hybridMultilevel"/>
    <w:tmpl w:val="B4883690"/>
    <w:lvl w:ilvl="0" w:tplc="A6E88242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641C40B7"/>
    <w:multiLevelType w:val="hybridMultilevel"/>
    <w:tmpl w:val="E89688A0"/>
    <w:lvl w:ilvl="0" w:tplc="D4F2D0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617E"/>
    <w:rsid w:val="00082A9B"/>
    <w:rsid w:val="000D19F9"/>
    <w:rsid w:val="000E53B9"/>
    <w:rsid w:val="001B493F"/>
    <w:rsid w:val="002168E7"/>
    <w:rsid w:val="002314FC"/>
    <w:rsid w:val="00307CDB"/>
    <w:rsid w:val="003D6452"/>
    <w:rsid w:val="003D6D76"/>
    <w:rsid w:val="004F2D9F"/>
    <w:rsid w:val="00546CBA"/>
    <w:rsid w:val="0057354E"/>
    <w:rsid w:val="006010CD"/>
    <w:rsid w:val="00696B62"/>
    <w:rsid w:val="007E6DAD"/>
    <w:rsid w:val="0081118B"/>
    <w:rsid w:val="0087073E"/>
    <w:rsid w:val="00961D07"/>
    <w:rsid w:val="009E617E"/>
    <w:rsid w:val="009F5048"/>
    <w:rsid w:val="00AD0B42"/>
    <w:rsid w:val="00AD4720"/>
    <w:rsid w:val="00BB3D25"/>
    <w:rsid w:val="00CA2DF6"/>
    <w:rsid w:val="00CD50E0"/>
    <w:rsid w:val="00D12BAA"/>
    <w:rsid w:val="00D3696D"/>
    <w:rsid w:val="00D966C6"/>
    <w:rsid w:val="00E00504"/>
    <w:rsid w:val="00EB1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04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617E"/>
    <w:rPr>
      <w:color w:val="0000FF"/>
      <w:u w:val="single"/>
    </w:rPr>
  </w:style>
  <w:style w:type="paragraph" w:customStyle="1" w:styleId="ConsTitle">
    <w:name w:val="ConsTitle"/>
    <w:rsid w:val="009E617E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9E617E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9E617E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1">
    <w:name w:val="Без интервала1"/>
    <w:rsid w:val="009E617E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0"/>
    <w:rsid w:val="009E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E617E"/>
    <w:rPr>
      <w:sz w:val="20"/>
      <w:szCs w:val="20"/>
    </w:rPr>
  </w:style>
  <w:style w:type="character" w:customStyle="1" w:styleId="10">
    <w:name w:val="Текст сноски Знак1"/>
    <w:basedOn w:val="a0"/>
    <w:link w:val="a4"/>
    <w:rsid w:val="009E617E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9E61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9E617E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semiHidden/>
    <w:unhideWhenUsed/>
    <w:rsid w:val="009E617E"/>
  </w:style>
  <w:style w:type="paragraph" w:styleId="a9">
    <w:name w:val="annotation text"/>
    <w:basedOn w:val="a"/>
    <w:link w:val="aa"/>
    <w:uiPriority w:val="99"/>
    <w:unhideWhenUsed/>
    <w:rsid w:val="009E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9E617E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9E617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E617E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otnote reference"/>
    <w:uiPriority w:val="99"/>
    <w:semiHidden/>
    <w:unhideWhenUsed/>
    <w:rsid w:val="009E617E"/>
    <w:rPr>
      <w:vertAlign w:val="superscript"/>
    </w:rPr>
  </w:style>
  <w:style w:type="paragraph" w:styleId="ac">
    <w:name w:val="Body Text"/>
    <w:basedOn w:val="a"/>
    <w:link w:val="ad"/>
    <w:uiPriority w:val="99"/>
    <w:semiHidden/>
    <w:unhideWhenUsed/>
    <w:rsid w:val="009F504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F5048"/>
  </w:style>
  <w:style w:type="character" w:customStyle="1" w:styleId="20">
    <w:name w:val="Заголовок 2 Знак"/>
    <w:basedOn w:val="a0"/>
    <w:link w:val="2"/>
    <w:uiPriority w:val="9"/>
    <w:semiHidden/>
    <w:rsid w:val="009F5048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paragraph" w:styleId="ae">
    <w:name w:val="List Paragraph"/>
    <w:basedOn w:val="a"/>
    <w:uiPriority w:val="34"/>
    <w:qFormat/>
    <w:rsid w:val="00D3696D"/>
    <w:pPr>
      <w:ind w:left="720"/>
      <w:contextualSpacing/>
    </w:pPr>
  </w:style>
  <w:style w:type="paragraph" w:customStyle="1" w:styleId="Standard">
    <w:name w:val="Standard"/>
    <w:rsid w:val="00CD50E0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CD50E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8750&amp;date=25.06.2021&amp;demo=1&amp;dst=100512&amp;fld=13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58750&amp;date=25.06.2021&amp;demo=1&amp;dst=100998&amp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78980&amp;date=25.06.2021&amp;demo=1&amp;dst=100014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8750&amp;date=25.06.2021&amp;demo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7024</Words>
  <Characters>40042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14</cp:revision>
  <cp:lastPrinted>2021-11-22T06:04:00Z</cp:lastPrinted>
  <dcterms:created xsi:type="dcterms:W3CDTF">2021-11-08T08:05:00Z</dcterms:created>
  <dcterms:modified xsi:type="dcterms:W3CDTF">2021-11-22T06:06:00Z</dcterms:modified>
</cp:coreProperties>
</file>