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A0E" w:rsidRDefault="00C92A0E" w:rsidP="00C92A0E">
      <w:pPr>
        <w:pStyle w:val="a3"/>
        <w:jc w:val="center"/>
        <w:rPr>
          <w:b/>
          <w:sz w:val="28"/>
          <w:szCs w:val="28"/>
        </w:rPr>
      </w:pPr>
      <w:r w:rsidRPr="00AF0318">
        <w:rPr>
          <w:b/>
          <w:sz w:val="28"/>
          <w:szCs w:val="28"/>
        </w:rPr>
        <w:t>СОБРАНИЕ ДЕПУТАТОВ</w:t>
      </w:r>
    </w:p>
    <w:p w:rsidR="00C92A0E" w:rsidRPr="00AF0318" w:rsidRDefault="00C92A0E" w:rsidP="00C92A0E">
      <w:pPr>
        <w:pStyle w:val="a3"/>
        <w:jc w:val="center"/>
        <w:rPr>
          <w:b/>
          <w:sz w:val="28"/>
          <w:szCs w:val="28"/>
        </w:rPr>
      </w:pPr>
      <w:r w:rsidRPr="00AF0318">
        <w:rPr>
          <w:b/>
          <w:sz w:val="28"/>
          <w:szCs w:val="28"/>
        </w:rPr>
        <w:t xml:space="preserve"> ПЛОТАВСКОГО  СЕЛЬСОВЕТА</w:t>
      </w:r>
    </w:p>
    <w:p w:rsidR="00C92A0E" w:rsidRPr="00AF0318" w:rsidRDefault="00C92A0E" w:rsidP="00C92A0E">
      <w:pPr>
        <w:pStyle w:val="a3"/>
        <w:jc w:val="center"/>
        <w:rPr>
          <w:b/>
          <w:sz w:val="28"/>
          <w:szCs w:val="28"/>
        </w:rPr>
      </w:pPr>
      <w:r w:rsidRPr="00AF0318">
        <w:rPr>
          <w:b/>
          <w:sz w:val="28"/>
          <w:szCs w:val="28"/>
        </w:rPr>
        <w:t xml:space="preserve">ОКТЯБРЬСКОГО РАЙОНА </w:t>
      </w:r>
    </w:p>
    <w:p w:rsidR="00C92A0E" w:rsidRPr="00AF0318" w:rsidRDefault="00C92A0E" w:rsidP="00C92A0E">
      <w:pPr>
        <w:pStyle w:val="a3"/>
        <w:jc w:val="center"/>
        <w:rPr>
          <w:b/>
          <w:sz w:val="28"/>
          <w:szCs w:val="28"/>
        </w:rPr>
      </w:pPr>
      <w:r>
        <w:rPr>
          <w:b/>
          <w:sz w:val="28"/>
          <w:szCs w:val="28"/>
        </w:rPr>
        <w:t>СЕДЬМОГО СОЗЫВА</w:t>
      </w:r>
    </w:p>
    <w:p w:rsidR="00C92A0E" w:rsidRPr="00AF0318" w:rsidRDefault="00C92A0E" w:rsidP="00C92A0E">
      <w:pPr>
        <w:pStyle w:val="a3"/>
        <w:rPr>
          <w:b/>
          <w:sz w:val="28"/>
          <w:szCs w:val="28"/>
        </w:rPr>
      </w:pPr>
    </w:p>
    <w:p w:rsidR="00C92A0E" w:rsidRDefault="00C92A0E" w:rsidP="007607F7">
      <w:pPr>
        <w:pStyle w:val="a3"/>
        <w:jc w:val="center"/>
        <w:rPr>
          <w:b/>
          <w:sz w:val="28"/>
          <w:szCs w:val="28"/>
        </w:rPr>
      </w:pPr>
      <w:r w:rsidRPr="00AF0318">
        <w:rPr>
          <w:b/>
          <w:sz w:val="28"/>
          <w:szCs w:val="28"/>
        </w:rPr>
        <w:t>РЕШЕНИЕ</w:t>
      </w:r>
    </w:p>
    <w:p w:rsidR="007607F7" w:rsidRPr="007607F7" w:rsidRDefault="007607F7" w:rsidP="007607F7">
      <w:pPr>
        <w:pStyle w:val="a3"/>
        <w:jc w:val="center"/>
        <w:rPr>
          <w:b/>
          <w:sz w:val="28"/>
          <w:szCs w:val="28"/>
        </w:rPr>
      </w:pPr>
    </w:p>
    <w:p w:rsidR="00C92A0E" w:rsidRDefault="005441DE" w:rsidP="00C92A0E">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23.11.2021  № 14</w:t>
      </w:r>
    </w:p>
    <w:p w:rsidR="00C92A0E" w:rsidRDefault="00C92A0E" w:rsidP="00C92A0E">
      <w:pPr>
        <w:spacing w:after="0" w:line="240" w:lineRule="auto"/>
        <w:rPr>
          <w:rFonts w:ascii="Times New Roman" w:hAnsi="Times New Roman" w:cs="Times New Roman"/>
          <w:sz w:val="28"/>
          <w:szCs w:val="28"/>
        </w:rPr>
      </w:pPr>
      <w:r>
        <w:rPr>
          <w:rFonts w:ascii="Times New Roman" w:hAnsi="Times New Roman" w:cs="Times New Roman"/>
          <w:sz w:val="28"/>
          <w:szCs w:val="28"/>
        </w:rPr>
        <w:t>д. Плотава</w:t>
      </w:r>
    </w:p>
    <w:p w:rsidR="00D207A2" w:rsidRPr="00D207A2" w:rsidRDefault="00D207A2" w:rsidP="00D207A2">
      <w:pPr>
        <w:shd w:val="clear" w:color="auto" w:fill="FFFFFF"/>
        <w:autoSpaceDE w:val="0"/>
        <w:autoSpaceDN w:val="0"/>
        <w:adjustRightInd w:val="0"/>
        <w:spacing w:after="0" w:line="240" w:lineRule="auto"/>
        <w:rPr>
          <w:rFonts w:ascii="Times New Roman" w:eastAsiaTheme="minorHAnsi" w:hAnsi="Times New Roman" w:cs="Times New Roman"/>
          <w:sz w:val="28"/>
          <w:szCs w:val="28"/>
        </w:rPr>
      </w:pPr>
    </w:p>
    <w:p w:rsidR="00D207A2" w:rsidRPr="00D207A2" w:rsidRDefault="00D207A2" w:rsidP="00D207A2">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D207A2">
        <w:rPr>
          <w:rFonts w:ascii="Times New Roman" w:eastAsia="Times New Roman" w:hAnsi="Times New Roman" w:cs="Times New Roman"/>
          <w:color w:val="000000"/>
          <w:sz w:val="28"/>
          <w:szCs w:val="28"/>
        </w:rPr>
        <w:t xml:space="preserve">Об утверждении местных нормативов </w:t>
      </w:r>
    </w:p>
    <w:p w:rsidR="00D207A2" w:rsidRPr="00D207A2" w:rsidRDefault="00D207A2" w:rsidP="00D207A2">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D207A2">
        <w:rPr>
          <w:rFonts w:ascii="Times New Roman" w:eastAsia="Times New Roman" w:hAnsi="Times New Roman" w:cs="Times New Roman"/>
          <w:color w:val="000000"/>
          <w:sz w:val="28"/>
          <w:szCs w:val="28"/>
        </w:rPr>
        <w:t>градостроительного проектирования</w:t>
      </w:r>
    </w:p>
    <w:p w:rsidR="00D207A2" w:rsidRPr="00D207A2" w:rsidRDefault="00D207A2" w:rsidP="00D207A2">
      <w:pPr>
        <w:shd w:val="clear" w:color="auto" w:fill="FFFFFF"/>
        <w:autoSpaceDE w:val="0"/>
        <w:autoSpaceDN w:val="0"/>
        <w:adjustRightInd w:val="0"/>
        <w:spacing w:after="0" w:line="240" w:lineRule="auto"/>
        <w:rPr>
          <w:rFonts w:ascii="Times New Roman" w:eastAsiaTheme="minorHAnsi" w:hAnsi="Times New Roman" w:cs="Times New Roman"/>
          <w:sz w:val="28"/>
          <w:szCs w:val="28"/>
        </w:rPr>
      </w:pPr>
      <w:r w:rsidRPr="00D207A2">
        <w:rPr>
          <w:rFonts w:ascii="Times New Roman" w:eastAsia="Times New Roman" w:hAnsi="Times New Roman" w:cs="Times New Roman"/>
          <w:color w:val="000000"/>
          <w:sz w:val="28"/>
          <w:szCs w:val="28"/>
        </w:rPr>
        <w:t xml:space="preserve"> </w:t>
      </w:r>
      <w:r w:rsidR="00C92A0E">
        <w:rPr>
          <w:rFonts w:ascii="Times New Roman" w:eastAsia="Times New Roman" w:hAnsi="Times New Roman" w:cs="Times New Roman"/>
          <w:color w:val="000000"/>
          <w:sz w:val="28"/>
          <w:szCs w:val="28"/>
        </w:rPr>
        <w:t>Плотавского</w:t>
      </w:r>
      <w:r w:rsidRPr="00D207A2">
        <w:rPr>
          <w:rFonts w:ascii="Times New Roman" w:eastAsia="Times New Roman" w:hAnsi="Times New Roman" w:cs="Times New Roman"/>
          <w:color w:val="000000"/>
          <w:sz w:val="28"/>
          <w:szCs w:val="28"/>
        </w:rPr>
        <w:t xml:space="preserve">  сельсовета</w:t>
      </w:r>
    </w:p>
    <w:p w:rsidR="00D207A2" w:rsidRPr="00D207A2" w:rsidRDefault="00D207A2" w:rsidP="00D207A2">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D207A2">
        <w:rPr>
          <w:rFonts w:ascii="Times New Roman" w:eastAsia="Times New Roman" w:hAnsi="Times New Roman" w:cs="Times New Roman"/>
          <w:color w:val="000000"/>
          <w:sz w:val="28"/>
          <w:szCs w:val="28"/>
        </w:rPr>
        <w:t>Октябрьского района Курской области</w:t>
      </w:r>
    </w:p>
    <w:p w:rsidR="00D207A2" w:rsidRPr="00D207A2" w:rsidRDefault="00D207A2" w:rsidP="00D207A2">
      <w:pPr>
        <w:shd w:val="clear" w:color="auto" w:fill="FFFFFF"/>
        <w:autoSpaceDE w:val="0"/>
        <w:autoSpaceDN w:val="0"/>
        <w:adjustRightInd w:val="0"/>
        <w:spacing w:after="0" w:line="240" w:lineRule="auto"/>
        <w:rPr>
          <w:rFonts w:ascii="Times New Roman" w:hAnsi="Times New Roman" w:cs="Times New Roman"/>
          <w:sz w:val="28"/>
          <w:szCs w:val="28"/>
        </w:rPr>
      </w:pPr>
    </w:p>
    <w:p w:rsidR="00D207A2" w:rsidRPr="00D207A2" w:rsidRDefault="00D207A2" w:rsidP="00C92A0E">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D207A2">
        <w:rPr>
          <w:rFonts w:ascii="Times New Roman" w:eastAsia="Times New Roman" w:hAnsi="Times New Roman" w:cs="Times New Roman"/>
          <w:color w:val="000000"/>
          <w:sz w:val="28"/>
          <w:szCs w:val="28"/>
        </w:rPr>
        <w:t>В целях устойчивого развития территории муниципального образования «</w:t>
      </w:r>
      <w:r w:rsidR="00C92A0E">
        <w:rPr>
          <w:rFonts w:ascii="Times New Roman" w:eastAsia="Times New Roman" w:hAnsi="Times New Roman" w:cs="Times New Roman"/>
          <w:color w:val="000000"/>
          <w:sz w:val="28"/>
          <w:szCs w:val="28"/>
        </w:rPr>
        <w:t xml:space="preserve">Плотавский </w:t>
      </w:r>
      <w:r w:rsidRPr="00D207A2">
        <w:rPr>
          <w:rFonts w:ascii="Times New Roman" w:eastAsia="Times New Roman" w:hAnsi="Times New Roman" w:cs="Times New Roman"/>
          <w:color w:val="000000"/>
          <w:sz w:val="28"/>
          <w:szCs w:val="28"/>
        </w:rPr>
        <w:t>сельсовет» Октябрьского района Курской области, руководствуясь Градостроительным кодексом Российской Федерации, Федеральным законом от 06.10.2003г. №131-Ф3 «Об общих принципах организации местного самоуправления в Российской Федерации», Устав</w:t>
      </w:r>
      <w:r w:rsidR="007607F7">
        <w:rPr>
          <w:rFonts w:ascii="Times New Roman" w:eastAsia="Times New Roman" w:hAnsi="Times New Roman" w:cs="Times New Roman"/>
          <w:color w:val="000000"/>
          <w:sz w:val="28"/>
          <w:szCs w:val="28"/>
        </w:rPr>
        <w:t>ом муниципального образования «</w:t>
      </w:r>
      <w:r w:rsidR="00C92A0E" w:rsidRPr="00C92A0E">
        <w:rPr>
          <w:rFonts w:ascii="Times New Roman" w:eastAsia="Times New Roman" w:hAnsi="Times New Roman" w:cs="Times New Roman"/>
          <w:color w:val="000000"/>
          <w:sz w:val="28"/>
          <w:szCs w:val="28"/>
        </w:rPr>
        <w:t>Плотав</w:t>
      </w:r>
      <w:r w:rsidR="00C92A0E">
        <w:rPr>
          <w:rFonts w:ascii="Times New Roman" w:eastAsia="Times New Roman" w:hAnsi="Times New Roman" w:cs="Times New Roman"/>
          <w:color w:val="000000"/>
          <w:sz w:val="28"/>
          <w:szCs w:val="28"/>
        </w:rPr>
        <w:t>ский</w:t>
      </w:r>
      <w:r w:rsidRPr="00D207A2">
        <w:rPr>
          <w:rFonts w:ascii="Times New Roman" w:eastAsia="Times New Roman" w:hAnsi="Times New Roman" w:cs="Times New Roman"/>
          <w:color w:val="000000"/>
          <w:sz w:val="28"/>
          <w:szCs w:val="28"/>
        </w:rPr>
        <w:t xml:space="preserve"> сельсовет» Октябрьского района Курской области, Собрание депутатов </w:t>
      </w:r>
      <w:r w:rsidR="00C92A0E">
        <w:rPr>
          <w:rFonts w:ascii="Times New Roman" w:eastAsia="Times New Roman" w:hAnsi="Times New Roman" w:cs="Times New Roman"/>
          <w:color w:val="000000"/>
          <w:sz w:val="28"/>
          <w:szCs w:val="28"/>
        </w:rPr>
        <w:t xml:space="preserve">Плотавского </w:t>
      </w:r>
      <w:r w:rsidRPr="00D207A2">
        <w:rPr>
          <w:rFonts w:ascii="Times New Roman" w:eastAsia="Times New Roman" w:hAnsi="Times New Roman" w:cs="Times New Roman"/>
          <w:color w:val="000000"/>
          <w:sz w:val="28"/>
          <w:szCs w:val="28"/>
        </w:rPr>
        <w:t>сельсовета Октябрьского района РЕШИЛО:</w:t>
      </w:r>
    </w:p>
    <w:p w:rsidR="00D207A2" w:rsidRPr="00D207A2" w:rsidRDefault="00D207A2" w:rsidP="00C92A0E">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color w:val="000000"/>
          <w:sz w:val="28"/>
          <w:szCs w:val="28"/>
        </w:rPr>
        <w:t xml:space="preserve">1. </w:t>
      </w:r>
      <w:r w:rsidR="00C92A0E">
        <w:rPr>
          <w:rFonts w:ascii="Times New Roman" w:eastAsia="Times New Roman" w:hAnsi="Times New Roman" w:cs="Times New Roman"/>
          <w:color w:val="000000"/>
          <w:sz w:val="28"/>
          <w:szCs w:val="28"/>
        </w:rPr>
        <w:t>У</w:t>
      </w:r>
      <w:r w:rsidRPr="00D207A2">
        <w:rPr>
          <w:rFonts w:ascii="Times New Roman" w:eastAsia="Times New Roman" w:hAnsi="Times New Roman" w:cs="Times New Roman"/>
          <w:color w:val="000000"/>
          <w:sz w:val="28"/>
          <w:szCs w:val="28"/>
        </w:rPr>
        <w:t xml:space="preserve">твердить местные нормативы градостроительного проектирования </w:t>
      </w:r>
      <w:r w:rsidR="00C92A0E">
        <w:rPr>
          <w:rFonts w:ascii="Times New Roman" w:eastAsia="Times New Roman" w:hAnsi="Times New Roman" w:cs="Times New Roman"/>
          <w:color w:val="000000"/>
          <w:sz w:val="28"/>
          <w:szCs w:val="28"/>
        </w:rPr>
        <w:t>Плотавского</w:t>
      </w:r>
      <w:r w:rsidR="00C92A0E" w:rsidRPr="00C92A0E">
        <w:rPr>
          <w:rFonts w:ascii="Times New Roman" w:eastAsia="Times New Roman" w:hAnsi="Times New Roman" w:cs="Times New Roman"/>
          <w:color w:val="000000"/>
          <w:sz w:val="28"/>
          <w:szCs w:val="28"/>
        </w:rPr>
        <w:t xml:space="preserve">  </w:t>
      </w:r>
      <w:r w:rsidRPr="00D207A2">
        <w:rPr>
          <w:rFonts w:ascii="Times New Roman" w:eastAsia="Times New Roman" w:hAnsi="Times New Roman" w:cs="Times New Roman"/>
          <w:color w:val="000000"/>
          <w:sz w:val="28"/>
          <w:szCs w:val="28"/>
        </w:rPr>
        <w:t>сельсовета Октябрьского района Курской области:</w:t>
      </w:r>
    </w:p>
    <w:p w:rsidR="00D207A2" w:rsidRPr="00D207A2" w:rsidRDefault="00D207A2" w:rsidP="00C92A0E">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color w:val="000000"/>
          <w:sz w:val="28"/>
          <w:szCs w:val="28"/>
        </w:rPr>
        <w:t xml:space="preserve">1.1. </w:t>
      </w:r>
      <w:r w:rsidRPr="00D207A2">
        <w:rPr>
          <w:rFonts w:ascii="Times New Roman" w:eastAsia="Times New Roman" w:hAnsi="Times New Roman" w:cs="Times New Roman"/>
          <w:color w:val="000000"/>
          <w:sz w:val="28"/>
          <w:szCs w:val="28"/>
        </w:rPr>
        <w:t>Основная часть. Правила и область применения (Приложение 1).</w:t>
      </w:r>
    </w:p>
    <w:p w:rsidR="00D207A2" w:rsidRPr="00D207A2" w:rsidRDefault="00D207A2" w:rsidP="00C92A0E">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color w:val="000000"/>
          <w:sz w:val="28"/>
          <w:szCs w:val="28"/>
        </w:rPr>
        <w:t xml:space="preserve">1.2.  </w:t>
      </w:r>
      <w:r w:rsidRPr="00D207A2">
        <w:rPr>
          <w:rFonts w:ascii="Times New Roman" w:eastAsia="Times New Roman" w:hAnsi="Times New Roman" w:cs="Times New Roman"/>
          <w:color w:val="000000"/>
          <w:sz w:val="28"/>
          <w:szCs w:val="28"/>
        </w:rPr>
        <w:t xml:space="preserve">Материалы по обоснованию расчетных показателей, содержащихся </w:t>
      </w:r>
      <w:r w:rsidRPr="00D207A2">
        <w:rPr>
          <w:rFonts w:ascii="Times New Roman" w:eastAsia="Times New Roman" w:hAnsi="Times New Roman" w:cs="Times New Roman"/>
          <w:sz w:val="28"/>
          <w:szCs w:val="28"/>
        </w:rPr>
        <w:t>в</w:t>
      </w:r>
      <w:r w:rsidRPr="00D207A2">
        <w:rPr>
          <w:rFonts w:ascii="Times New Roman" w:eastAsia="Times New Roman" w:hAnsi="Times New Roman" w:cs="Times New Roman"/>
          <w:color w:val="7FB25A"/>
          <w:sz w:val="28"/>
          <w:szCs w:val="28"/>
        </w:rPr>
        <w:t xml:space="preserve"> </w:t>
      </w:r>
      <w:r w:rsidRPr="00D207A2">
        <w:rPr>
          <w:rFonts w:ascii="Times New Roman" w:eastAsia="Times New Roman" w:hAnsi="Times New Roman" w:cs="Times New Roman"/>
          <w:color w:val="000000"/>
          <w:sz w:val="28"/>
          <w:szCs w:val="28"/>
        </w:rPr>
        <w:t>основной части нормативов градостроительного проектирования (Приложение 2).</w:t>
      </w:r>
    </w:p>
    <w:p w:rsidR="00D207A2" w:rsidRPr="00D207A2" w:rsidRDefault="00D207A2" w:rsidP="00C92A0E">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color w:val="000000"/>
          <w:sz w:val="28"/>
          <w:szCs w:val="28"/>
        </w:rPr>
        <w:t>2.</w:t>
      </w:r>
      <w:r w:rsidR="005441DE">
        <w:rPr>
          <w:rFonts w:ascii="Times New Roman" w:hAnsi="Times New Roman" w:cs="Times New Roman"/>
          <w:color w:val="000000"/>
          <w:sz w:val="28"/>
          <w:szCs w:val="28"/>
        </w:rPr>
        <w:t xml:space="preserve"> </w:t>
      </w:r>
      <w:r w:rsidRPr="00D207A2">
        <w:rPr>
          <w:rFonts w:ascii="Times New Roman" w:eastAsia="Times New Roman" w:hAnsi="Times New Roman" w:cs="Times New Roman"/>
          <w:color w:val="000000"/>
          <w:sz w:val="28"/>
          <w:szCs w:val="28"/>
        </w:rPr>
        <w:t>Настоящее решение разместить на официальном сайте Администрации</w:t>
      </w:r>
      <w:r w:rsidR="007607F7">
        <w:rPr>
          <w:rFonts w:ascii="Times New Roman" w:eastAsia="Times New Roman" w:hAnsi="Times New Roman" w:cs="Times New Roman"/>
          <w:color w:val="000000"/>
          <w:sz w:val="28"/>
          <w:szCs w:val="28"/>
        </w:rPr>
        <w:t xml:space="preserve"> Плотавского</w:t>
      </w:r>
      <w:r w:rsidRPr="00D207A2">
        <w:rPr>
          <w:rFonts w:ascii="Times New Roman" w:eastAsia="Times New Roman" w:hAnsi="Times New Roman" w:cs="Times New Roman"/>
          <w:color w:val="000000"/>
          <w:sz w:val="28"/>
          <w:szCs w:val="28"/>
        </w:rPr>
        <w:t xml:space="preserve"> сельсовета Октябрьского района в сети «Интернет».</w:t>
      </w:r>
    </w:p>
    <w:p w:rsidR="00D207A2" w:rsidRPr="00D207A2" w:rsidRDefault="00D207A2" w:rsidP="00C92A0E">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D207A2">
        <w:rPr>
          <w:rFonts w:ascii="Times New Roman" w:hAnsi="Times New Roman" w:cs="Times New Roman"/>
          <w:color w:val="000000"/>
          <w:sz w:val="28"/>
          <w:szCs w:val="28"/>
        </w:rPr>
        <w:t>3.</w:t>
      </w:r>
      <w:r w:rsidR="005441DE">
        <w:rPr>
          <w:rFonts w:ascii="Times New Roman" w:hAnsi="Times New Roman" w:cs="Times New Roman"/>
          <w:color w:val="000000"/>
          <w:sz w:val="28"/>
          <w:szCs w:val="28"/>
        </w:rPr>
        <w:t xml:space="preserve"> </w:t>
      </w:r>
      <w:r w:rsidRPr="00D207A2">
        <w:rPr>
          <w:rFonts w:ascii="Times New Roman" w:eastAsia="Times New Roman" w:hAnsi="Times New Roman" w:cs="Times New Roman"/>
          <w:color w:val="000000"/>
          <w:sz w:val="28"/>
          <w:szCs w:val="28"/>
        </w:rPr>
        <w:t>Решение  вступает в силу со дня  его подписания и подлежит обнародованию.</w:t>
      </w:r>
    </w:p>
    <w:p w:rsidR="00D207A2" w:rsidRPr="00D207A2" w:rsidRDefault="00D207A2" w:rsidP="00C92A0E">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rPr>
      </w:pPr>
    </w:p>
    <w:p w:rsidR="00D207A2" w:rsidRPr="00D207A2" w:rsidRDefault="00D207A2" w:rsidP="00C92A0E">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rPr>
      </w:pPr>
    </w:p>
    <w:p w:rsidR="00D207A2" w:rsidRPr="00D207A2" w:rsidRDefault="00D207A2" w:rsidP="00C92A0E">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rPr>
      </w:pPr>
    </w:p>
    <w:p w:rsidR="007607F7" w:rsidRPr="000018BC" w:rsidRDefault="007607F7" w:rsidP="007607F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18BC">
        <w:rPr>
          <w:rFonts w:ascii="Times New Roman" w:hAnsi="Times New Roman" w:cs="Times New Roman"/>
          <w:sz w:val="28"/>
          <w:szCs w:val="28"/>
        </w:rPr>
        <w:t xml:space="preserve">Председатель Собрания депутатов                                                                     </w:t>
      </w:r>
    </w:p>
    <w:p w:rsidR="007607F7" w:rsidRPr="000018BC" w:rsidRDefault="007607F7" w:rsidP="007607F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18BC">
        <w:rPr>
          <w:rFonts w:ascii="Times New Roman" w:hAnsi="Times New Roman" w:cs="Times New Roman"/>
          <w:sz w:val="28"/>
          <w:szCs w:val="28"/>
        </w:rPr>
        <w:t>Плотавского</w:t>
      </w:r>
      <w:r w:rsidRPr="000018BC">
        <w:rPr>
          <w:rFonts w:ascii="Times New Roman" w:eastAsia="Lucida Sans Unicode" w:hAnsi="Times New Roman" w:cs="Times New Roman"/>
          <w:sz w:val="28"/>
          <w:szCs w:val="28"/>
          <w:lang w:bidi="ru-RU"/>
        </w:rPr>
        <w:t xml:space="preserve"> сельсовета</w:t>
      </w:r>
    </w:p>
    <w:p w:rsidR="007607F7" w:rsidRPr="00260A3F" w:rsidRDefault="007607F7" w:rsidP="007607F7">
      <w:pPr>
        <w:widowControl w:val="0"/>
        <w:autoSpaceDE w:val="0"/>
        <w:autoSpaceDN w:val="0"/>
        <w:adjustRightInd w:val="0"/>
        <w:spacing w:after="0" w:line="240" w:lineRule="auto"/>
        <w:ind w:firstLine="540"/>
        <w:jc w:val="both"/>
        <w:rPr>
          <w:rFonts w:ascii="Times New Roman" w:eastAsia="Lucida Sans Unicode" w:hAnsi="Times New Roman" w:cs="Times New Roman"/>
          <w:sz w:val="28"/>
          <w:szCs w:val="28"/>
          <w:lang w:bidi="ru-RU"/>
        </w:rPr>
      </w:pPr>
      <w:r w:rsidRPr="000018BC">
        <w:rPr>
          <w:rFonts w:ascii="Times New Roman" w:hAnsi="Times New Roman" w:cs="Times New Roman"/>
          <w:sz w:val="28"/>
          <w:szCs w:val="28"/>
        </w:rPr>
        <w:t xml:space="preserve">Октябрьского района </w:t>
      </w:r>
      <w:r>
        <w:rPr>
          <w:rFonts w:ascii="Times New Roman" w:hAnsi="Times New Roman" w:cs="Times New Roman"/>
          <w:sz w:val="28"/>
          <w:szCs w:val="28"/>
        </w:rPr>
        <w:t xml:space="preserve">                                                      </w:t>
      </w:r>
      <w:r>
        <w:rPr>
          <w:rFonts w:ascii="Times New Roman" w:eastAsia="Lucida Sans Unicode" w:hAnsi="Times New Roman" w:cs="Times New Roman"/>
          <w:sz w:val="28"/>
          <w:szCs w:val="28"/>
          <w:lang w:bidi="ru-RU"/>
        </w:rPr>
        <w:t>О.Е. Кирилова</w:t>
      </w:r>
    </w:p>
    <w:p w:rsidR="007607F7" w:rsidRPr="000018BC" w:rsidRDefault="007607F7" w:rsidP="007607F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018BC">
        <w:rPr>
          <w:rFonts w:ascii="Times New Roman" w:hAnsi="Times New Roman" w:cs="Times New Roman"/>
          <w:sz w:val="28"/>
          <w:szCs w:val="28"/>
        </w:rPr>
        <w:t xml:space="preserve">                                                                   </w:t>
      </w:r>
    </w:p>
    <w:p w:rsidR="007607F7" w:rsidRPr="000018BC" w:rsidRDefault="007607F7" w:rsidP="007607F7">
      <w:pPr>
        <w:spacing w:after="0" w:line="240" w:lineRule="auto"/>
        <w:rPr>
          <w:rFonts w:ascii="Times New Roman" w:eastAsia="Lucida Sans Unicode" w:hAnsi="Times New Roman" w:cs="Times New Roman"/>
          <w:sz w:val="28"/>
          <w:szCs w:val="28"/>
          <w:lang w:bidi="ru-RU"/>
        </w:rPr>
      </w:pPr>
      <w:r w:rsidRPr="000018BC">
        <w:rPr>
          <w:rFonts w:ascii="Times New Roman" w:hAnsi="Times New Roman" w:cs="Times New Roman"/>
          <w:sz w:val="28"/>
          <w:szCs w:val="28"/>
        </w:rPr>
        <w:t xml:space="preserve">      </w:t>
      </w:r>
      <w:r w:rsidR="003858DA">
        <w:rPr>
          <w:rFonts w:ascii="Times New Roman" w:hAnsi="Times New Roman" w:cs="Times New Roman"/>
          <w:sz w:val="28"/>
          <w:szCs w:val="28"/>
        </w:rPr>
        <w:t xml:space="preserve"> </w:t>
      </w:r>
      <w:r w:rsidRPr="000018BC">
        <w:rPr>
          <w:rFonts w:ascii="Times New Roman" w:hAnsi="Times New Roman" w:cs="Times New Roman"/>
          <w:sz w:val="28"/>
          <w:szCs w:val="28"/>
        </w:rPr>
        <w:t xml:space="preserve"> </w:t>
      </w:r>
      <w:r w:rsidRPr="000018BC">
        <w:rPr>
          <w:rFonts w:ascii="Times New Roman" w:eastAsia="Lucida Sans Unicode" w:hAnsi="Times New Roman" w:cs="Times New Roman"/>
          <w:sz w:val="28"/>
          <w:szCs w:val="28"/>
          <w:lang w:bidi="ru-RU"/>
        </w:rPr>
        <w:t xml:space="preserve">Глава   </w:t>
      </w:r>
      <w:r w:rsidRPr="000018BC">
        <w:rPr>
          <w:rFonts w:ascii="Times New Roman" w:hAnsi="Times New Roman" w:cs="Times New Roman"/>
          <w:sz w:val="28"/>
          <w:szCs w:val="28"/>
        </w:rPr>
        <w:t>Плотавского</w:t>
      </w:r>
      <w:r w:rsidRPr="000018BC">
        <w:rPr>
          <w:rFonts w:ascii="Times New Roman" w:eastAsia="Lucida Sans Unicode" w:hAnsi="Times New Roman" w:cs="Times New Roman"/>
          <w:sz w:val="28"/>
          <w:szCs w:val="28"/>
          <w:lang w:bidi="ru-RU"/>
        </w:rPr>
        <w:t xml:space="preserve"> сельсовета </w:t>
      </w:r>
    </w:p>
    <w:p w:rsidR="007607F7" w:rsidRPr="000018BC" w:rsidRDefault="007607F7" w:rsidP="007607F7">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018BC">
        <w:rPr>
          <w:rFonts w:ascii="Times New Roman" w:hAnsi="Times New Roman" w:cs="Times New Roman"/>
          <w:sz w:val="28"/>
          <w:szCs w:val="28"/>
        </w:rPr>
        <w:t xml:space="preserve">     </w:t>
      </w:r>
      <w:r w:rsidR="003858DA">
        <w:rPr>
          <w:rFonts w:ascii="Times New Roman" w:hAnsi="Times New Roman" w:cs="Times New Roman"/>
          <w:sz w:val="28"/>
          <w:szCs w:val="28"/>
        </w:rPr>
        <w:t xml:space="preserve">  </w:t>
      </w:r>
      <w:r w:rsidRPr="000018BC">
        <w:rPr>
          <w:rFonts w:ascii="Times New Roman" w:hAnsi="Times New Roman" w:cs="Times New Roman"/>
          <w:sz w:val="28"/>
          <w:szCs w:val="28"/>
        </w:rPr>
        <w:t xml:space="preserve"> Октябрьского района </w:t>
      </w:r>
      <w:r>
        <w:rPr>
          <w:rFonts w:ascii="Times New Roman" w:hAnsi="Times New Roman" w:cs="Times New Roman"/>
          <w:sz w:val="28"/>
          <w:szCs w:val="28"/>
        </w:rPr>
        <w:t xml:space="preserve">                                                       </w:t>
      </w:r>
      <w:r w:rsidRPr="000018BC">
        <w:rPr>
          <w:rFonts w:ascii="Times New Roman" w:hAnsi="Times New Roman" w:cs="Times New Roman"/>
          <w:sz w:val="28"/>
          <w:szCs w:val="28"/>
        </w:rPr>
        <w:t>Л.В. Ельникова</w:t>
      </w:r>
    </w:p>
    <w:p w:rsidR="000D485B" w:rsidRPr="00D207A2" w:rsidRDefault="000D485B" w:rsidP="00D207A2">
      <w:pPr>
        <w:spacing w:after="0" w:line="240" w:lineRule="auto"/>
        <w:rPr>
          <w:rFonts w:ascii="Times New Roman" w:hAnsi="Times New Roman" w:cs="Times New Roman"/>
          <w:sz w:val="28"/>
          <w:szCs w:val="28"/>
        </w:rPr>
      </w:pPr>
    </w:p>
    <w:p w:rsidR="00D207A2" w:rsidRPr="00D207A2" w:rsidRDefault="00D207A2" w:rsidP="00D207A2">
      <w:pPr>
        <w:spacing w:after="0" w:line="240" w:lineRule="auto"/>
        <w:rPr>
          <w:rFonts w:ascii="Times New Roman" w:hAnsi="Times New Roman" w:cs="Times New Roman"/>
          <w:sz w:val="28"/>
          <w:szCs w:val="28"/>
        </w:rPr>
      </w:pPr>
    </w:p>
    <w:p w:rsidR="00D207A2" w:rsidRPr="00D207A2" w:rsidRDefault="00D207A2" w:rsidP="00D207A2">
      <w:pPr>
        <w:spacing w:after="0" w:line="240" w:lineRule="auto"/>
        <w:rPr>
          <w:rFonts w:ascii="Times New Roman" w:hAnsi="Times New Roman" w:cs="Times New Roman"/>
          <w:sz w:val="28"/>
          <w:szCs w:val="28"/>
        </w:rPr>
      </w:pPr>
    </w:p>
    <w:p w:rsidR="00D207A2" w:rsidRPr="00D207A2" w:rsidRDefault="00D207A2" w:rsidP="00D207A2">
      <w:pPr>
        <w:spacing w:after="0" w:line="240" w:lineRule="auto"/>
        <w:rPr>
          <w:rFonts w:ascii="Times New Roman" w:hAnsi="Times New Roman" w:cs="Times New Roman"/>
          <w:sz w:val="28"/>
          <w:szCs w:val="28"/>
        </w:rPr>
      </w:pPr>
    </w:p>
    <w:p w:rsidR="00D207A2" w:rsidRPr="00D207A2" w:rsidRDefault="00D207A2" w:rsidP="00D207A2">
      <w:pPr>
        <w:pStyle w:val="afffa"/>
        <w:suppressAutoHyphens/>
        <w:rPr>
          <w:rFonts w:ascii="Times New Roman" w:hAnsi="Times New Roman"/>
          <w:i w:val="0"/>
          <w:caps/>
          <w:sz w:val="32"/>
          <w:szCs w:val="32"/>
        </w:rPr>
      </w:pPr>
      <w:bookmarkStart w:id="0" w:name="_Toc47964042"/>
      <w:bookmarkStart w:id="1" w:name="_Toc47969330"/>
      <w:bookmarkStart w:id="2" w:name="_Toc55215522"/>
      <w:bookmarkStart w:id="3" w:name="Введение"/>
    </w:p>
    <w:p w:rsidR="00D207A2" w:rsidRPr="00D207A2" w:rsidRDefault="00D207A2" w:rsidP="00D207A2">
      <w:pPr>
        <w:pStyle w:val="afffa"/>
        <w:suppressAutoHyphens/>
        <w:rPr>
          <w:rFonts w:ascii="Times New Roman" w:hAnsi="Times New Roman"/>
          <w:i w:val="0"/>
          <w:caps/>
          <w:sz w:val="32"/>
          <w:szCs w:val="32"/>
        </w:rPr>
      </w:pPr>
    </w:p>
    <w:p w:rsidR="00D207A2" w:rsidRPr="00D207A2" w:rsidRDefault="00D207A2" w:rsidP="00D207A2">
      <w:pPr>
        <w:pStyle w:val="afffa"/>
        <w:suppressAutoHyphens/>
        <w:rPr>
          <w:rFonts w:ascii="Times New Roman" w:hAnsi="Times New Roman"/>
          <w:i w:val="0"/>
          <w:caps/>
          <w:sz w:val="36"/>
          <w:szCs w:val="36"/>
        </w:rPr>
      </w:pPr>
    </w:p>
    <w:p w:rsidR="00D207A2" w:rsidRPr="00D207A2" w:rsidRDefault="00D207A2" w:rsidP="00D207A2">
      <w:pPr>
        <w:pStyle w:val="afffa"/>
        <w:suppressAutoHyphens/>
        <w:rPr>
          <w:rFonts w:ascii="Times New Roman" w:hAnsi="Times New Roman"/>
          <w:i w:val="0"/>
          <w:caps/>
          <w:sz w:val="36"/>
          <w:szCs w:val="36"/>
        </w:rPr>
      </w:pPr>
    </w:p>
    <w:p w:rsidR="00D207A2" w:rsidRPr="00D207A2" w:rsidRDefault="00D207A2" w:rsidP="00D207A2">
      <w:pPr>
        <w:pStyle w:val="afffa"/>
        <w:suppressAutoHyphens/>
        <w:rPr>
          <w:rFonts w:ascii="Times New Roman" w:hAnsi="Times New Roman"/>
          <w:i w:val="0"/>
          <w:caps/>
          <w:sz w:val="36"/>
          <w:szCs w:val="36"/>
        </w:rPr>
      </w:pPr>
    </w:p>
    <w:p w:rsidR="00D207A2" w:rsidRPr="00D207A2" w:rsidRDefault="00D207A2" w:rsidP="00D207A2">
      <w:pPr>
        <w:suppressAutoHyphens/>
        <w:spacing w:after="0" w:line="240" w:lineRule="auto"/>
        <w:jc w:val="center"/>
        <w:rPr>
          <w:rFonts w:ascii="Times New Roman" w:hAnsi="Times New Roman" w:cs="Times New Roman"/>
          <w:sz w:val="36"/>
          <w:szCs w:val="36"/>
        </w:rPr>
      </w:pPr>
      <w:r w:rsidRPr="00D207A2">
        <w:rPr>
          <w:rFonts w:ascii="Times New Roman" w:hAnsi="Times New Roman" w:cs="Times New Roman"/>
          <w:caps/>
          <w:sz w:val="36"/>
          <w:szCs w:val="36"/>
        </w:rPr>
        <w:t xml:space="preserve">Местные нормативы градостроительного проектирования муниципального образования </w:t>
      </w:r>
      <w:r w:rsidRPr="00D207A2">
        <w:rPr>
          <w:rFonts w:ascii="Times New Roman" w:hAnsi="Times New Roman" w:cs="Times New Roman"/>
          <w:sz w:val="36"/>
          <w:szCs w:val="36"/>
        </w:rPr>
        <w:t xml:space="preserve"> «ПЛОТАВСКИЙ СЕЛЬСОВЕТ»</w:t>
      </w:r>
    </w:p>
    <w:p w:rsidR="00D207A2" w:rsidRPr="00D207A2" w:rsidRDefault="00D207A2" w:rsidP="00D207A2">
      <w:pPr>
        <w:suppressAutoHyphens/>
        <w:spacing w:after="0" w:line="240" w:lineRule="auto"/>
        <w:jc w:val="center"/>
        <w:rPr>
          <w:rFonts w:ascii="Times New Roman" w:hAnsi="Times New Roman" w:cs="Times New Roman"/>
          <w:sz w:val="36"/>
          <w:szCs w:val="36"/>
        </w:rPr>
      </w:pPr>
      <w:r w:rsidRPr="00D207A2">
        <w:rPr>
          <w:rFonts w:ascii="Times New Roman" w:hAnsi="Times New Roman" w:cs="Times New Roman"/>
          <w:sz w:val="36"/>
          <w:szCs w:val="36"/>
        </w:rPr>
        <w:t xml:space="preserve">ОКТЯБРЬСКОГО РАЙОНА </w:t>
      </w:r>
    </w:p>
    <w:p w:rsidR="00D207A2" w:rsidRPr="00D207A2" w:rsidRDefault="00D207A2" w:rsidP="00D207A2">
      <w:pPr>
        <w:pStyle w:val="afffa"/>
        <w:suppressAutoHyphens/>
        <w:rPr>
          <w:rFonts w:ascii="Times New Roman" w:hAnsi="Times New Roman"/>
          <w:b w:val="0"/>
          <w:bCs/>
          <w:i w:val="0"/>
          <w:caps/>
          <w:sz w:val="36"/>
          <w:szCs w:val="36"/>
        </w:rPr>
      </w:pPr>
      <w:r w:rsidRPr="00D207A2">
        <w:rPr>
          <w:rFonts w:ascii="Times New Roman" w:hAnsi="Times New Roman"/>
          <w:b w:val="0"/>
          <w:i w:val="0"/>
          <w:caps/>
          <w:sz w:val="36"/>
          <w:szCs w:val="36"/>
        </w:rPr>
        <w:t>курской ОБЛАСТИ</w:t>
      </w:r>
    </w:p>
    <w:p w:rsidR="00D207A2" w:rsidRPr="00D207A2" w:rsidRDefault="00D207A2" w:rsidP="00D207A2">
      <w:pPr>
        <w:pStyle w:val="afffa"/>
        <w:suppressAutoHyphens/>
        <w:rPr>
          <w:rFonts w:ascii="Times New Roman" w:hAnsi="Times New Roman"/>
          <w:b w:val="0"/>
          <w:i w:val="0"/>
          <w:sz w:val="36"/>
          <w:szCs w:val="36"/>
        </w:rPr>
      </w:pPr>
    </w:p>
    <w:p w:rsidR="00D207A2" w:rsidRPr="00D207A2" w:rsidRDefault="00D207A2" w:rsidP="00D207A2">
      <w:pPr>
        <w:pStyle w:val="TimesNewRoman18"/>
        <w:rPr>
          <w:b w:val="0"/>
          <w:sz w:val="24"/>
        </w:rPr>
      </w:pPr>
    </w:p>
    <w:p w:rsidR="00D207A2" w:rsidRPr="00D207A2" w:rsidRDefault="00D207A2" w:rsidP="00D207A2">
      <w:pPr>
        <w:pStyle w:val="TimesNewRoman18"/>
        <w:rPr>
          <w:b w:val="0"/>
          <w:sz w:val="24"/>
        </w:rPr>
      </w:pPr>
    </w:p>
    <w:tbl>
      <w:tblPr>
        <w:tblW w:w="0" w:type="auto"/>
        <w:tblInd w:w="-318" w:type="dxa"/>
        <w:tblLook w:val="0000"/>
      </w:tblPr>
      <w:tblGrid>
        <w:gridCol w:w="9648"/>
      </w:tblGrid>
      <w:tr w:rsidR="00D207A2" w:rsidRPr="00D207A2" w:rsidTr="00C92A0E">
        <w:trPr>
          <w:trHeight w:val="1242"/>
        </w:trPr>
        <w:tc>
          <w:tcPr>
            <w:tcW w:w="9648" w:type="dxa"/>
            <w:vAlign w:val="center"/>
          </w:tcPr>
          <w:p w:rsidR="00D207A2" w:rsidRPr="00D207A2" w:rsidRDefault="00D207A2" w:rsidP="00D207A2">
            <w:pPr>
              <w:spacing w:after="0" w:line="240" w:lineRule="auto"/>
              <w:jc w:val="center"/>
              <w:rPr>
                <w:rFonts w:ascii="Times New Roman" w:hAnsi="Times New Roman" w:cs="Times New Roman"/>
                <w:b/>
                <w:bCs/>
                <w:sz w:val="28"/>
                <w:szCs w:val="28"/>
              </w:rPr>
            </w:pPr>
            <w:r w:rsidRPr="00D207A2">
              <w:rPr>
                <w:rFonts w:ascii="Times New Roman" w:hAnsi="Times New Roman" w:cs="Times New Roman"/>
                <w:sz w:val="28"/>
                <w:szCs w:val="28"/>
              </w:rPr>
              <w:t>НОРМАТИВЫ ГРАДОСТРОИТЕЛЬНОГО ПРОЕКТИРОВАНИЯ</w:t>
            </w:r>
          </w:p>
        </w:tc>
      </w:tr>
    </w:tbl>
    <w:p w:rsidR="00D207A2" w:rsidRPr="00D207A2" w:rsidRDefault="00D207A2" w:rsidP="00D207A2">
      <w:pPr>
        <w:spacing w:after="0" w:line="240" w:lineRule="auto"/>
        <w:rPr>
          <w:rFonts w:ascii="Times New Roman" w:hAnsi="Times New Roman" w:cs="Times New Roman"/>
        </w:rPr>
      </w:pPr>
    </w:p>
    <w:p w:rsidR="00D207A2" w:rsidRPr="00D207A2" w:rsidRDefault="00D207A2" w:rsidP="00D207A2">
      <w:pPr>
        <w:spacing w:after="0" w:line="240" w:lineRule="auto"/>
        <w:jc w:val="both"/>
        <w:rPr>
          <w:rFonts w:ascii="Times New Roman" w:hAnsi="Times New Roman" w:cs="Times New Roman"/>
          <w:b/>
          <w:sz w:val="28"/>
          <w:szCs w:val="28"/>
        </w:rPr>
      </w:pPr>
    </w:p>
    <w:p w:rsidR="00D207A2" w:rsidRPr="00D207A2" w:rsidRDefault="00D207A2" w:rsidP="00D207A2">
      <w:pPr>
        <w:spacing w:after="0" w:line="240" w:lineRule="auto"/>
        <w:jc w:val="both"/>
        <w:rPr>
          <w:rFonts w:ascii="Times New Roman" w:hAnsi="Times New Roman" w:cs="Times New Roman"/>
          <w:b/>
          <w:sz w:val="28"/>
          <w:szCs w:val="28"/>
        </w:rPr>
      </w:pPr>
    </w:p>
    <w:p w:rsidR="00D207A2" w:rsidRPr="00D207A2" w:rsidRDefault="00D207A2" w:rsidP="00D207A2">
      <w:pPr>
        <w:spacing w:after="0" w:line="240" w:lineRule="auto"/>
        <w:jc w:val="center"/>
        <w:rPr>
          <w:rFonts w:ascii="Times New Roman" w:hAnsi="Times New Roman" w:cs="Times New Roman"/>
          <w:b/>
          <w:sz w:val="28"/>
          <w:szCs w:val="28"/>
        </w:rPr>
      </w:pPr>
    </w:p>
    <w:p w:rsidR="00D207A2" w:rsidRPr="00D207A2" w:rsidRDefault="00D207A2" w:rsidP="00D207A2">
      <w:pPr>
        <w:spacing w:after="0" w:line="240" w:lineRule="auto"/>
        <w:jc w:val="center"/>
        <w:rPr>
          <w:rFonts w:ascii="Times New Roman" w:hAnsi="Times New Roman" w:cs="Times New Roman"/>
          <w:b/>
          <w:sz w:val="28"/>
          <w:szCs w:val="28"/>
        </w:rPr>
      </w:pPr>
    </w:p>
    <w:p w:rsidR="00D207A2" w:rsidRPr="00D207A2" w:rsidRDefault="00D207A2" w:rsidP="00D207A2">
      <w:pPr>
        <w:spacing w:after="0" w:line="240" w:lineRule="auto"/>
        <w:jc w:val="center"/>
        <w:rPr>
          <w:rFonts w:ascii="Times New Roman" w:hAnsi="Times New Roman" w:cs="Times New Roman"/>
          <w:b/>
        </w:rPr>
      </w:pPr>
    </w:p>
    <w:p w:rsidR="00D207A2" w:rsidRPr="00D207A2" w:rsidRDefault="00D207A2" w:rsidP="00D207A2">
      <w:pPr>
        <w:spacing w:after="0" w:line="240" w:lineRule="auto"/>
        <w:jc w:val="center"/>
        <w:rPr>
          <w:rFonts w:ascii="Times New Roman" w:hAnsi="Times New Roman" w:cs="Times New Roman"/>
          <w:b/>
        </w:rPr>
      </w:pPr>
    </w:p>
    <w:p w:rsidR="00D207A2" w:rsidRPr="00D207A2" w:rsidRDefault="00D207A2" w:rsidP="00D207A2">
      <w:pPr>
        <w:spacing w:after="0" w:line="240" w:lineRule="auto"/>
        <w:jc w:val="center"/>
        <w:rPr>
          <w:rFonts w:ascii="Times New Roman" w:hAnsi="Times New Roman" w:cs="Times New Roman"/>
          <w:b/>
        </w:rPr>
      </w:pPr>
    </w:p>
    <w:p w:rsidR="00D207A2" w:rsidRPr="00D207A2" w:rsidRDefault="00D207A2" w:rsidP="00D207A2">
      <w:pPr>
        <w:spacing w:after="0" w:line="240" w:lineRule="auto"/>
        <w:jc w:val="center"/>
        <w:rPr>
          <w:rFonts w:ascii="Times New Roman" w:hAnsi="Times New Roman" w:cs="Times New Roman"/>
          <w:b/>
          <w:sz w:val="28"/>
          <w:szCs w:val="28"/>
        </w:rPr>
      </w:pPr>
    </w:p>
    <w:p w:rsidR="00D207A2" w:rsidRPr="00D207A2" w:rsidRDefault="00D207A2" w:rsidP="00D207A2">
      <w:pPr>
        <w:spacing w:after="0" w:line="240" w:lineRule="auto"/>
        <w:jc w:val="center"/>
        <w:rPr>
          <w:rFonts w:ascii="Times New Roman" w:hAnsi="Times New Roman" w:cs="Times New Roman"/>
          <w:b/>
        </w:rPr>
      </w:pPr>
    </w:p>
    <w:p w:rsidR="00D207A2" w:rsidRPr="00D207A2" w:rsidRDefault="00D207A2" w:rsidP="00D207A2">
      <w:pPr>
        <w:spacing w:after="0" w:line="240" w:lineRule="auto"/>
        <w:jc w:val="center"/>
        <w:rPr>
          <w:rFonts w:ascii="Times New Roman" w:hAnsi="Times New Roman" w:cs="Times New Roman"/>
          <w:b/>
          <w:color w:val="FF0000"/>
        </w:rPr>
      </w:pPr>
    </w:p>
    <w:p w:rsidR="00D207A2" w:rsidRPr="00D207A2" w:rsidRDefault="00D207A2" w:rsidP="00D207A2">
      <w:pPr>
        <w:spacing w:after="0" w:line="240" w:lineRule="auto"/>
        <w:jc w:val="center"/>
        <w:rPr>
          <w:rFonts w:ascii="Times New Roman" w:hAnsi="Times New Roman" w:cs="Times New Roman"/>
          <w:b/>
          <w:color w:val="FF0000"/>
        </w:rPr>
      </w:pPr>
    </w:p>
    <w:p w:rsidR="00D207A2" w:rsidRPr="00D207A2" w:rsidRDefault="00D207A2" w:rsidP="00D207A2">
      <w:pPr>
        <w:spacing w:after="0" w:line="240" w:lineRule="auto"/>
        <w:jc w:val="center"/>
        <w:rPr>
          <w:rFonts w:ascii="Times New Roman" w:hAnsi="Times New Roman" w:cs="Times New Roman"/>
          <w:b/>
        </w:rPr>
      </w:pPr>
    </w:p>
    <w:p w:rsidR="00D207A2" w:rsidRPr="00D207A2" w:rsidRDefault="00D207A2" w:rsidP="00D207A2">
      <w:pPr>
        <w:spacing w:after="0" w:line="240" w:lineRule="auto"/>
        <w:jc w:val="center"/>
        <w:rPr>
          <w:rFonts w:ascii="Times New Roman" w:hAnsi="Times New Roman" w:cs="Times New Roman"/>
          <w:b/>
        </w:rPr>
      </w:pPr>
    </w:p>
    <w:p w:rsidR="00D207A2" w:rsidRPr="00D207A2" w:rsidRDefault="00D207A2" w:rsidP="00D207A2">
      <w:pPr>
        <w:spacing w:after="0" w:line="240" w:lineRule="auto"/>
        <w:jc w:val="center"/>
        <w:rPr>
          <w:rFonts w:ascii="Times New Roman" w:hAnsi="Times New Roman" w:cs="Times New Roman"/>
          <w:b/>
        </w:rPr>
      </w:pPr>
    </w:p>
    <w:p w:rsidR="00D207A2" w:rsidRPr="00D207A2" w:rsidRDefault="00D207A2" w:rsidP="00D207A2">
      <w:pPr>
        <w:spacing w:after="0" w:line="240" w:lineRule="auto"/>
        <w:jc w:val="center"/>
        <w:rPr>
          <w:rFonts w:ascii="Times New Roman" w:hAnsi="Times New Roman" w:cs="Times New Roman"/>
          <w:b/>
        </w:rPr>
      </w:pPr>
    </w:p>
    <w:p w:rsidR="00D207A2" w:rsidRPr="00D207A2" w:rsidRDefault="00D207A2" w:rsidP="00D207A2">
      <w:pPr>
        <w:spacing w:after="0" w:line="240" w:lineRule="auto"/>
        <w:jc w:val="center"/>
        <w:rPr>
          <w:rFonts w:ascii="Times New Roman" w:hAnsi="Times New Roman" w:cs="Times New Roman"/>
          <w:b/>
        </w:rPr>
      </w:pPr>
    </w:p>
    <w:p w:rsidR="00D207A2" w:rsidRPr="00D207A2" w:rsidRDefault="00D207A2" w:rsidP="00D207A2">
      <w:pPr>
        <w:spacing w:after="0" w:line="240" w:lineRule="auto"/>
        <w:jc w:val="center"/>
        <w:rPr>
          <w:rFonts w:ascii="Times New Roman" w:hAnsi="Times New Roman" w:cs="Times New Roman"/>
          <w:b/>
        </w:rPr>
      </w:pPr>
    </w:p>
    <w:p w:rsidR="00D207A2" w:rsidRPr="00D207A2" w:rsidRDefault="00D207A2" w:rsidP="00D207A2">
      <w:pPr>
        <w:spacing w:after="0" w:line="240" w:lineRule="auto"/>
        <w:jc w:val="center"/>
        <w:rPr>
          <w:rFonts w:ascii="Times New Roman" w:hAnsi="Times New Roman" w:cs="Times New Roman"/>
          <w:b/>
        </w:rPr>
      </w:pPr>
    </w:p>
    <w:p w:rsidR="00D207A2" w:rsidRPr="00D207A2" w:rsidRDefault="00D207A2" w:rsidP="00D207A2">
      <w:pPr>
        <w:spacing w:after="0" w:line="240" w:lineRule="auto"/>
        <w:jc w:val="center"/>
        <w:rPr>
          <w:rFonts w:ascii="Times New Roman" w:hAnsi="Times New Roman" w:cs="Times New Roman"/>
          <w:b/>
        </w:rPr>
      </w:pPr>
    </w:p>
    <w:p w:rsidR="00D207A2" w:rsidRPr="00D207A2" w:rsidRDefault="00D207A2" w:rsidP="00D207A2">
      <w:pPr>
        <w:spacing w:after="0" w:line="240" w:lineRule="auto"/>
        <w:jc w:val="center"/>
        <w:rPr>
          <w:rFonts w:ascii="Times New Roman" w:hAnsi="Times New Roman" w:cs="Times New Roman"/>
          <w:b/>
        </w:rPr>
      </w:pPr>
    </w:p>
    <w:p w:rsidR="00D207A2" w:rsidRPr="00D207A2" w:rsidRDefault="00D207A2" w:rsidP="00D207A2">
      <w:pPr>
        <w:spacing w:after="0" w:line="240" w:lineRule="auto"/>
        <w:jc w:val="center"/>
        <w:rPr>
          <w:rFonts w:ascii="Times New Roman" w:hAnsi="Times New Roman" w:cs="Times New Roman"/>
          <w:b/>
        </w:rPr>
      </w:pPr>
    </w:p>
    <w:p w:rsidR="00D207A2" w:rsidRPr="00D207A2" w:rsidRDefault="00D207A2" w:rsidP="00D207A2">
      <w:pPr>
        <w:spacing w:after="0" w:line="240" w:lineRule="auto"/>
        <w:jc w:val="center"/>
        <w:rPr>
          <w:rFonts w:ascii="Times New Roman" w:hAnsi="Times New Roman" w:cs="Times New Roman"/>
          <w:b/>
        </w:rPr>
      </w:pPr>
    </w:p>
    <w:p w:rsidR="00D207A2" w:rsidRPr="00D207A2" w:rsidRDefault="00D207A2" w:rsidP="00D207A2">
      <w:pPr>
        <w:spacing w:after="0" w:line="240" w:lineRule="auto"/>
        <w:jc w:val="center"/>
        <w:rPr>
          <w:rFonts w:ascii="Times New Roman" w:hAnsi="Times New Roman" w:cs="Times New Roman"/>
          <w:b/>
        </w:rPr>
      </w:pPr>
    </w:p>
    <w:p w:rsidR="00D207A2" w:rsidRPr="00D207A2" w:rsidRDefault="00D207A2" w:rsidP="00D207A2">
      <w:pPr>
        <w:spacing w:after="0" w:line="240" w:lineRule="auto"/>
        <w:jc w:val="center"/>
        <w:rPr>
          <w:rFonts w:ascii="Times New Roman" w:hAnsi="Times New Roman" w:cs="Times New Roman"/>
          <w:b/>
        </w:rPr>
      </w:pPr>
      <w:bookmarkStart w:id="4" w:name="_GoBack"/>
      <w:bookmarkEnd w:id="4"/>
    </w:p>
    <w:p w:rsidR="00D207A2" w:rsidRPr="00D207A2" w:rsidRDefault="00D207A2" w:rsidP="00D207A2">
      <w:pPr>
        <w:spacing w:after="0" w:line="240" w:lineRule="auto"/>
        <w:jc w:val="center"/>
        <w:rPr>
          <w:rFonts w:ascii="Times New Roman" w:hAnsi="Times New Roman" w:cs="Times New Roman"/>
          <w:b/>
          <w:sz w:val="32"/>
          <w:szCs w:val="32"/>
        </w:rPr>
      </w:pPr>
    </w:p>
    <w:p w:rsidR="00D207A2" w:rsidRPr="00D207A2" w:rsidRDefault="00D207A2" w:rsidP="00D207A2">
      <w:pPr>
        <w:spacing w:after="0" w:line="240" w:lineRule="auto"/>
        <w:jc w:val="center"/>
        <w:rPr>
          <w:rFonts w:ascii="Times New Roman" w:hAnsi="Times New Roman" w:cs="Times New Roman"/>
          <w:b/>
          <w:sz w:val="32"/>
          <w:szCs w:val="32"/>
        </w:rPr>
      </w:pPr>
      <w:r w:rsidRPr="00D207A2">
        <w:rPr>
          <w:rFonts w:ascii="Times New Roman" w:hAnsi="Times New Roman" w:cs="Times New Roman"/>
          <w:b/>
          <w:sz w:val="32"/>
          <w:szCs w:val="32"/>
        </w:rPr>
        <w:lastRenderedPageBreak/>
        <w:t>2021</w:t>
      </w:r>
    </w:p>
    <w:p w:rsidR="00D207A2" w:rsidRPr="00D207A2" w:rsidRDefault="00D207A2" w:rsidP="00D207A2">
      <w:pPr>
        <w:spacing w:after="0" w:line="240" w:lineRule="auto"/>
        <w:jc w:val="center"/>
        <w:rPr>
          <w:rFonts w:ascii="Times New Roman" w:hAnsi="Times New Roman" w:cs="Times New Roman"/>
          <w:b/>
          <w:sz w:val="28"/>
          <w:szCs w:val="28"/>
        </w:rPr>
      </w:pPr>
      <w:r w:rsidRPr="00D207A2">
        <w:rPr>
          <w:rFonts w:ascii="Times New Roman" w:hAnsi="Times New Roman" w:cs="Times New Roman"/>
          <w:b/>
          <w:sz w:val="28"/>
          <w:szCs w:val="28"/>
        </w:rPr>
        <w:t>СОДЕРЖАНИЕ</w:t>
      </w:r>
    </w:p>
    <w:p w:rsidR="00D207A2" w:rsidRPr="00D207A2" w:rsidRDefault="00D207A2" w:rsidP="00D207A2">
      <w:pPr>
        <w:spacing w:after="0" w:line="240" w:lineRule="auto"/>
        <w:jc w:val="center"/>
        <w:rPr>
          <w:rFonts w:ascii="Times New Roman" w:hAnsi="Times New Roman" w:cs="Times New Roman"/>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D207A2" w:rsidRPr="00D207A2" w:rsidTr="00C92A0E">
        <w:trPr>
          <w:trHeight w:val="722"/>
          <w:tblHeader/>
          <w:jc w:val="center"/>
        </w:trPr>
        <w:tc>
          <w:tcPr>
            <w:tcW w:w="7949" w:type="dxa"/>
            <w:tcBorders>
              <w:top w:val="single" w:sz="4" w:space="0" w:color="000000"/>
            </w:tcBorders>
            <w:vAlign w:val="center"/>
          </w:tcPr>
          <w:p w:rsidR="00D207A2" w:rsidRPr="00D207A2" w:rsidRDefault="00D207A2" w:rsidP="00D207A2">
            <w:pPr>
              <w:pStyle w:val="TimesNewRoman18"/>
              <w:rPr>
                <w:b w:val="0"/>
                <w:sz w:val="20"/>
                <w:szCs w:val="20"/>
              </w:rPr>
            </w:pPr>
            <w:r w:rsidRPr="00D207A2">
              <w:rPr>
                <w:b w:val="0"/>
                <w:sz w:val="20"/>
                <w:szCs w:val="20"/>
              </w:rPr>
              <w:t>Наименование</w:t>
            </w:r>
          </w:p>
        </w:tc>
        <w:tc>
          <w:tcPr>
            <w:tcW w:w="1458" w:type="dxa"/>
            <w:tcBorders>
              <w:top w:val="single" w:sz="4" w:space="0" w:color="000000"/>
            </w:tcBorders>
            <w:vAlign w:val="center"/>
          </w:tcPr>
          <w:p w:rsidR="00D207A2" w:rsidRPr="00D207A2" w:rsidRDefault="00D207A2" w:rsidP="00D207A2">
            <w:pPr>
              <w:pStyle w:val="TimesNewRoman18"/>
              <w:rPr>
                <w:b w:val="0"/>
                <w:sz w:val="20"/>
                <w:szCs w:val="20"/>
              </w:rPr>
            </w:pPr>
            <w:r w:rsidRPr="00D207A2">
              <w:rPr>
                <w:b w:val="0"/>
                <w:sz w:val="20"/>
                <w:szCs w:val="20"/>
              </w:rPr>
              <w:t>Примечание</w:t>
            </w:r>
          </w:p>
        </w:tc>
      </w:tr>
      <w:tr w:rsidR="00D207A2" w:rsidRPr="00D207A2" w:rsidTr="00C92A0E">
        <w:trPr>
          <w:jc w:val="center"/>
        </w:trPr>
        <w:tc>
          <w:tcPr>
            <w:tcW w:w="7949" w:type="dxa"/>
            <w:vAlign w:val="center"/>
          </w:tcPr>
          <w:p w:rsidR="00D207A2" w:rsidRPr="00D207A2" w:rsidRDefault="00D207A2" w:rsidP="00D207A2">
            <w:pPr>
              <w:pStyle w:val="TimesNewRoman18"/>
              <w:jc w:val="left"/>
              <w:rPr>
                <w:sz w:val="20"/>
                <w:szCs w:val="20"/>
              </w:rPr>
            </w:pPr>
            <w:r w:rsidRPr="00D207A2">
              <w:rPr>
                <w:sz w:val="20"/>
                <w:szCs w:val="20"/>
              </w:rPr>
              <w:t>Содержание</w:t>
            </w:r>
          </w:p>
        </w:tc>
        <w:tc>
          <w:tcPr>
            <w:tcW w:w="1458" w:type="dxa"/>
            <w:vAlign w:val="center"/>
          </w:tcPr>
          <w:p w:rsidR="00D207A2" w:rsidRPr="00D207A2" w:rsidRDefault="00D207A2" w:rsidP="00D207A2">
            <w:pPr>
              <w:pStyle w:val="TimesNewRoman18"/>
              <w:rPr>
                <w:b w:val="0"/>
                <w:sz w:val="20"/>
                <w:szCs w:val="20"/>
              </w:rPr>
            </w:pPr>
            <w:r w:rsidRPr="00D207A2">
              <w:rPr>
                <w:b w:val="0"/>
                <w:sz w:val="20"/>
                <w:szCs w:val="20"/>
              </w:rPr>
              <w:t>2</w:t>
            </w:r>
          </w:p>
        </w:tc>
      </w:tr>
      <w:tr w:rsidR="00D207A2" w:rsidRPr="00D207A2" w:rsidTr="00C92A0E">
        <w:trPr>
          <w:jc w:val="center"/>
        </w:trPr>
        <w:tc>
          <w:tcPr>
            <w:tcW w:w="7949" w:type="dxa"/>
            <w:vAlign w:val="center"/>
          </w:tcPr>
          <w:p w:rsidR="00D207A2" w:rsidRPr="00D207A2" w:rsidRDefault="00D207A2" w:rsidP="00D207A2">
            <w:pPr>
              <w:autoSpaceDE w:val="0"/>
              <w:autoSpaceDN w:val="0"/>
              <w:adjustRightInd w:val="0"/>
              <w:spacing w:after="0" w:line="240" w:lineRule="auto"/>
              <w:rPr>
                <w:rFonts w:ascii="Times New Roman" w:hAnsi="Times New Roman" w:cs="Times New Roman"/>
                <w:b/>
                <w:sz w:val="20"/>
                <w:szCs w:val="20"/>
              </w:rPr>
            </w:pPr>
            <w:r w:rsidRPr="00D207A2">
              <w:rPr>
                <w:rFonts w:ascii="Times New Roman" w:hAnsi="Times New Roman" w:cs="Times New Roman"/>
                <w:b/>
                <w:sz w:val="20"/>
                <w:szCs w:val="20"/>
                <w:lang w:val="en-US"/>
              </w:rPr>
              <w:t>I</w:t>
            </w:r>
            <w:r w:rsidRPr="00D207A2">
              <w:rPr>
                <w:rFonts w:ascii="Times New Roman" w:hAnsi="Times New Roman" w:cs="Times New Roman"/>
                <w:b/>
                <w:sz w:val="20"/>
                <w:szCs w:val="20"/>
              </w:rPr>
              <w:t>. ОСНОВНАЯ ЧАСТЬ</w:t>
            </w:r>
          </w:p>
        </w:tc>
        <w:tc>
          <w:tcPr>
            <w:tcW w:w="1458" w:type="dxa"/>
            <w:vAlign w:val="center"/>
          </w:tcPr>
          <w:p w:rsidR="00D207A2" w:rsidRPr="00D207A2" w:rsidRDefault="00D207A2" w:rsidP="00D207A2">
            <w:pPr>
              <w:pStyle w:val="TimesNewRoman18"/>
              <w:rPr>
                <w:b w:val="0"/>
                <w:sz w:val="20"/>
                <w:szCs w:val="20"/>
              </w:rPr>
            </w:pPr>
            <w:r w:rsidRPr="00D207A2">
              <w:rPr>
                <w:b w:val="0"/>
                <w:sz w:val="20"/>
                <w:szCs w:val="20"/>
              </w:rPr>
              <w:t>3</w:t>
            </w:r>
          </w:p>
        </w:tc>
      </w:tr>
      <w:tr w:rsidR="00D207A2" w:rsidRPr="00D207A2" w:rsidTr="00C92A0E">
        <w:trPr>
          <w:jc w:val="center"/>
        </w:trPr>
        <w:tc>
          <w:tcPr>
            <w:tcW w:w="7949" w:type="dxa"/>
            <w:vAlign w:val="center"/>
          </w:tcPr>
          <w:p w:rsidR="00D207A2" w:rsidRPr="00D207A2" w:rsidRDefault="00D207A2" w:rsidP="00D207A2">
            <w:pPr>
              <w:autoSpaceDE w:val="0"/>
              <w:autoSpaceDN w:val="0"/>
              <w:adjustRightInd w:val="0"/>
              <w:spacing w:after="0" w:line="240" w:lineRule="auto"/>
              <w:rPr>
                <w:rFonts w:ascii="Times New Roman" w:hAnsi="Times New Roman" w:cs="Times New Roman"/>
                <w:b/>
                <w:sz w:val="20"/>
                <w:szCs w:val="20"/>
              </w:rPr>
            </w:pPr>
            <w:r w:rsidRPr="00D207A2">
              <w:rPr>
                <w:rFonts w:ascii="Times New Roman" w:hAnsi="Times New Roman" w:cs="Times New Roman"/>
                <w:b/>
                <w:sz w:val="20"/>
                <w:szCs w:val="20"/>
              </w:rPr>
              <w:t>1. Общие положения</w:t>
            </w:r>
          </w:p>
        </w:tc>
        <w:tc>
          <w:tcPr>
            <w:tcW w:w="1458" w:type="dxa"/>
            <w:vAlign w:val="center"/>
          </w:tcPr>
          <w:p w:rsidR="00D207A2" w:rsidRPr="00D207A2" w:rsidRDefault="00D207A2" w:rsidP="00D207A2">
            <w:pPr>
              <w:pStyle w:val="TimesNewRoman18"/>
              <w:rPr>
                <w:b w:val="0"/>
                <w:sz w:val="20"/>
                <w:szCs w:val="20"/>
              </w:rPr>
            </w:pPr>
            <w:r w:rsidRPr="00D207A2">
              <w:rPr>
                <w:b w:val="0"/>
                <w:sz w:val="20"/>
                <w:szCs w:val="20"/>
              </w:rPr>
              <w:t>3</w:t>
            </w:r>
          </w:p>
        </w:tc>
      </w:tr>
      <w:tr w:rsidR="00D207A2" w:rsidRPr="00D207A2" w:rsidTr="00C92A0E">
        <w:trPr>
          <w:trHeight w:val="207"/>
          <w:jc w:val="center"/>
        </w:trPr>
        <w:tc>
          <w:tcPr>
            <w:tcW w:w="7949" w:type="dxa"/>
            <w:vAlign w:val="center"/>
          </w:tcPr>
          <w:p w:rsidR="00D207A2" w:rsidRPr="00D207A2" w:rsidRDefault="00D207A2" w:rsidP="00D207A2">
            <w:pPr>
              <w:autoSpaceDE w:val="0"/>
              <w:autoSpaceDN w:val="0"/>
              <w:adjustRightInd w:val="0"/>
              <w:spacing w:after="0" w:line="240" w:lineRule="auto"/>
              <w:rPr>
                <w:rFonts w:ascii="Times New Roman" w:hAnsi="Times New Roman" w:cs="Times New Roman"/>
                <w:b/>
                <w:sz w:val="20"/>
                <w:szCs w:val="20"/>
              </w:rPr>
            </w:pPr>
            <w:r w:rsidRPr="00D207A2">
              <w:rPr>
                <w:rFonts w:ascii="Times New Roman" w:hAnsi="Times New Roman" w:cs="Times New Roman"/>
                <w:b/>
                <w:sz w:val="20"/>
                <w:szCs w:val="20"/>
              </w:rPr>
              <w:t xml:space="preserve">1.1 Расположение и природно-климатические условия </w:t>
            </w:r>
            <w:r w:rsidRPr="00D207A2">
              <w:rPr>
                <w:rFonts w:ascii="Times New Roman" w:hAnsi="Times New Roman" w:cs="Times New Roman"/>
                <w:b/>
                <w:iCs/>
                <w:sz w:val="20"/>
                <w:szCs w:val="20"/>
              </w:rPr>
              <w:t xml:space="preserve">Плотавского сельсовета Октябрьского района </w:t>
            </w:r>
            <w:r w:rsidRPr="00D207A2">
              <w:rPr>
                <w:rFonts w:ascii="Times New Roman" w:hAnsi="Times New Roman" w:cs="Times New Roman"/>
                <w:b/>
                <w:sz w:val="20"/>
                <w:szCs w:val="20"/>
              </w:rPr>
              <w:t>Курской области</w:t>
            </w:r>
          </w:p>
        </w:tc>
        <w:tc>
          <w:tcPr>
            <w:tcW w:w="1458" w:type="dxa"/>
            <w:vAlign w:val="center"/>
          </w:tcPr>
          <w:p w:rsidR="00D207A2" w:rsidRPr="00D207A2" w:rsidRDefault="00D207A2" w:rsidP="00D207A2">
            <w:pPr>
              <w:pStyle w:val="TimesNewRoman18"/>
              <w:rPr>
                <w:b w:val="0"/>
                <w:sz w:val="20"/>
                <w:szCs w:val="20"/>
              </w:rPr>
            </w:pPr>
            <w:r w:rsidRPr="00D207A2">
              <w:rPr>
                <w:b w:val="0"/>
                <w:sz w:val="20"/>
                <w:szCs w:val="20"/>
              </w:rPr>
              <w:t>5</w:t>
            </w:r>
          </w:p>
        </w:tc>
      </w:tr>
      <w:tr w:rsidR="00D207A2" w:rsidRPr="00D207A2" w:rsidTr="00C92A0E">
        <w:trPr>
          <w:jc w:val="center"/>
        </w:trPr>
        <w:tc>
          <w:tcPr>
            <w:tcW w:w="7949" w:type="dxa"/>
            <w:vAlign w:val="center"/>
          </w:tcPr>
          <w:p w:rsidR="00D207A2" w:rsidRPr="00D207A2" w:rsidRDefault="00D207A2" w:rsidP="00D207A2">
            <w:pPr>
              <w:autoSpaceDE w:val="0"/>
              <w:autoSpaceDN w:val="0"/>
              <w:adjustRightInd w:val="0"/>
              <w:spacing w:after="0" w:line="240" w:lineRule="auto"/>
              <w:rPr>
                <w:rFonts w:ascii="Times New Roman" w:hAnsi="Times New Roman" w:cs="Times New Roman"/>
                <w:b/>
                <w:sz w:val="20"/>
                <w:szCs w:val="20"/>
              </w:rPr>
            </w:pPr>
            <w:r w:rsidRPr="00D207A2">
              <w:rPr>
                <w:rFonts w:ascii="Times New Roman" w:hAnsi="Times New Roman" w:cs="Times New Roman"/>
                <w:b/>
                <w:sz w:val="20"/>
                <w:szCs w:val="20"/>
              </w:rPr>
              <w:t xml:space="preserve">1.2 Социально-демографический состав и плотность населения на территории </w:t>
            </w:r>
            <w:r w:rsidRPr="00D207A2">
              <w:rPr>
                <w:rFonts w:ascii="Times New Roman" w:hAnsi="Times New Roman" w:cs="Times New Roman"/>
                <w:b/>
                <w:iCs/>
                <w:sz w:val="20"/>
                <w:szCs w:val="20"/>
              </w:rPr>
              <w:t xml:space="preserve">Плотавского сельсовета Октябрьского района </w:t>
            </w:r>
            <w:r w:rsidRPr="00D207A2">
              <w:rPr>
                <w:rFonts w:ascii="Times New Roman" w:hAnsi="Times New Roman" w:cs="Times New Roman"/>
                <w:b/>
                <w:sz w:val="20"/>
                <w:szCs w:val="20"/>
              </w:rPr>
              <w:t>Курской  области</w:t>
            </w:r>
          </w:p>
        </w:tc>
        <w:tc>
          <w:tcPr>
            <w:tcW w:w="1458" w:type="dxa"/>
            <w:vAlign w:val="center"/>
          </w:tcPr>
          <w:p w:rsidR="00D207A2" w:rsidRPr="00D207A2" w:rsidRDefault="00D207A2" w:rsidP="00D207A2">
            <w:pPr>
              <w:pStyle w:val="TimesNewRoman18"/>
              <w:rPr>
                <w:b w:val="0"/>
                <w:sz w:val="20"/>
                <w:szCs w:val="20"/>
              </w:rPr>
            </w:pPr>
            <w:r w:rsidRPr="00D207A2">
              <w:rPr>
                <w:b w:val="0"/>
                <w:sz w:val="20"/>
                <w:szCs w:val="20"/>
              </w:rPr>
              <w:t>9</w:t>
            </w:r>
          </w:p>
        </w:tc>
      </w:tr>
      <w:tr w:rsidR="00D207A2" w:rsidRPr="00D207A2" w:rsidTr="00C92A0E">
        <w:trPr>
          <w:jc w:val="center"/>
        </w:trPr>
        <w:tc>
          <w:tcPr>
            <w:tcW w:w="7949" w:type="dxa"/>
            <w:vAlign w:val="center"/>
          </w:tcPr>
          <w:p w:rsidR="00D207A2" w:rsidRPr="00D207A2" w:rsidRDefault="00D207A2" w:rsidP="00D207A2">
            <w:pPr>
              <w:autoSpaceDE w:val="0"/>
              <w:autoSpaceDN w:val="0"/>
              <w:adjustRightInd w:val="0"/>
              <w:spacing w:after="0" w:line="240" w:lineRule="auto"/>
              <w:rPr>
                <w:rFonts w:ascii="Times New Roman" w:hAnsi="Times New Roman" w:cs="Times New Roman"/>
                <w:b/>
                <w:sz w:val="20"/>
                <w:szCs w:val="20"/>
              </w:rPr>
            </w:pPr>
            <w:r w:rsidRPr="00D207A2">
              <w:rPr>
                <w:rFonts w:ascii="Times New Roman" w:hAnsi="Times New Roman" w:cs="Times New Roman"/>
                <w:b/>
                <w:sz w:val="20"/>
                <w:szCs w:val="20"/>
              </w:rPr>
              <w:t>Раздел 2. 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D207A2" w:rsidRPr="00D207A2" w:rsidRDefault="00D207A2" w:rsidP="00D207A2">
            <w:pPr>
              <w:pStyle w:val="TimesNewRoman18"/>
              <w:rPr>
                <w:b w:val="0"/>
                <w:sz w:val="20"/>
                <w:szCs w:val="20"/>
              </w:rPr>
            </w:pPr>
            <w:r w:rsidRPr="00D207A2">
              <w:rPr>
                <w:b w:val="0"/>
                <w:sz w:val="20"/>
                <w:szCs w:val="20"/>
              </w:rPr>
              <w:t>15</w:t>
            </w:r>
          </w:p>
        </w:tc>
      </w:tr>
      <w:tr w:rsidR="00D207A2" w:rsidRPr="00D207A2" w:rsidTr="00C92A0E">
        <w:trPr>
          <w:jc w:val="center"/>
        </w:trPr>
        <w:tc>
          <w:tcPr>
            <w:tcW w:w="7949" w:type="dxa"/>
            <w:vAlign w:val="center"/>
          </w:tcPr>
          <w:p w:rsidR="00D207A2" w:rsidRPr="00D207A2" w:rsidRDefault="00D207A2" w:rsidP="00D207A2">
            <w:pPr>
              <w:autoSpaceDE w:val="0"/>
              <w:autoSpaceDN w:val="0"/>
              <w:adjustRightInd w:val="0"/>
              <w:spacing w:after="0" w:line="240" w:lineRule="auto"/>
              <w:rPr>
                <w:rFonts w:ascii="Times New Roman" w:hAnsi="Times New Roman" w:cs="Times New Roman"/>
                <w:b/>
                <w:sz w:val="20"/>
                <w:szCs w:val="20"/>
              </w:rPr>
            </w:pPr>
            <w:r w:rsidRPr="00D207A2">
              <w:rPr>
                <w:rFonts w:ascii="Times New Roman" w:hAnsi="Times New Roman" w:cs="Times New Roman"/>
                <w:b/>
                <w:sz w:val="20"/>
                <w:szCs w:val="20"/>
              </w:rPr>
              <w:t>2.1. Иные объекты, территории, которые необходимы для осуществления органами местного самоуправления полномочий</w:t>
            </w:r>
          </w:p>
          <w:p w:rsidR="00D207A2" w:rsidRPr="00D207A2" w:rsidRDefault="00D207A2" w:rsidP="00D207A2">
            <w:pPr>
              <w:autoSpaceDE w:val="0"/>
              <w:autoSpaceDN w:val="0"/>
              <w:adjustRightInd w:val="0"/>
              <w:spacing w:after="0" w:line="240" w:lineRule="auto"/>
              <w:rPr>
                <w:rFonts w:ascii="Times New Roman" w:hAnsi="Times New Roman" w:cs="Times New Roman"/>
                <w:b/>
                <w:sz w:val="20"/>
                <w:szCs w:val="20"/>
              </w:rPr>
            </w:pPr>
            <w:r w:rsidRPr="00D207A2">
              <w:rPr>
                <w:rFonts w:ascii="Times New Roman" w:hAnsi="Times New Roman" w:cs="Times New Roman"/>
                <w:b/>
                <w:sz w:val="20"/>
                <w:szCs w:val="20"/>
              </w:rPr>
              <w:t>по вопросам местного значения</w:t>
            </w:r>
          </w:p>
        </w:tc>
        <w:tc>
          <w:tcPr>
            <w:tcW w:w="1458" w:type="dxa"/>
            <w:vAlign w:val="center"/>
          </w:tcPr>
          <w:p w:rsidR="00D207A2" w:rsidRPr="00D207A2" w:rsidRDefault="00D207A2" w:rsidP="00D207A2">
            <w:pPr>
              <w:pStyle w:val="TimesNewRoman18"/>
              <w:rPr>
                <w:b w:val="0"/>
                <w:sz w:val="20"/>
                <w:szCs w:val="20"/>
              </w:rPr>
            </w:pPr>
            <w:r w:rsidRPr="00D207A2">
              <w:rPr>
                <w:b w:val="0"/>
                <w:sz w:val="20"/>
                <w:szCs w:val="20"/>
              </w:rPr>
              <w:t>20</w:t>
            </w:r>
          </w:p>
        </w:tc>
      </w:tr>
      <w:tr w:rsidR="00D207A2" w:rsidRPr="00D207A2" w:rsidTr="00C92A0E">
        <w:trPr>
          <w:jc w:val="center"/>
        </w:trPr>
        <w:tc>
          <w:tcPr>
            <w:tcW w:w="7949" w:type="dxa"/>
            <w:vAlign w:val="center"/>
          </w:tcPr>
          <w:p w:rsidR="00D207A2" w:rsidRPr="00D207A2" w:rsidRDefault="00D207A2" w:rsidP="00D207A2">
            <w:pPr>
              <w:autoSpaceDE w:val="0"/>
              <w:autoSpaceDN w:val="0"/>
              <w:adjustRightInd w:val="0"/>
              <w:spacing w:after="0" w:line="240" w:lineRule="auto"/>
              <w:rPr>
                <w:rFonts w:ascii="Times New Roman" w:hAnsi="Times New Roman" w:cs="Times New Roman"/>
                <w:b/>
                <w:sz w:val="20"/>
                <w:szCs w:val="20"/>
              </w:rPr>
            </w:pPr>
            <w:r w:rsidRPr="00D207A2">
              <w:rPr>
                <w:rFonts w:ascii="Times New Roman" w:hAnsi="Times New Roman" w:cs="Times New Roman"/>
                <w:b/>
                <w:sz w:val="20"/>
                <w:szCs w:val="20"/>
              </w:rPr>
              <w:t>2.2 Размещение коллективных подземных хранилищ сельскохозяйственных продуктов в жилых зонах поселений</w:t>
            </w:r>
          </w:p>
        </w:tc>
        <w:tc>
          <w:tcPr>
            <w:tcW w:w="1458" w:type="dxa"/>
            <w:vAlign w:val="center"/>
          </w:tcPr>
          <w:p w:rsidR="00D207A2" w:rsidRPr="00D207A2" w:rsidRDefault="00D207A2" w:rsidP="00D207A2">
            <w:pPr>
              <w:pStyle w:val="TimesNewRoman18"/>
              <w:rPr>
                <w:b w:val="0"/>
                <w:sz w:val="20"/>
                <w:szCs w:val="20"/>
              </w:rPr>
            </w:pPr>
            <w:r w:rsidRPr="00D207A2">
              <w:rPr>
                <w:b w:val="0"/>
                <w:sz w:val="20"/>
                <w:szCs w:val="20"/>
              </w:rPr>
              <w:t>25</w:t>
            </w:r>
          </w:p>
        </w:tc>
      </w:tr>
      <w:tr w:rsidR="00D207A2" w:rsidRPr="00D207A2" w:rsidTr="00C92A0E">
        <w:trPr>
          <w:jc w:val="center"/>
        </w:trPr>
        <w:tc>
          <w:tcPr>
            <w:tcW w:w="7949" w:type="dxa"/>
            <w:vAlign w:val="center"/>
          </w:tcPr>
          <w:p w:rsidR="00D207A2" w:rsidRPr="00D207A2" w:rsidRDefault="00D207A2" w:rsidP="00D207A2">
            <w:pPr>
              <w:autoSpaceDE w:val="0"/>
              <w:autoSpaceDN w:val="0"/>
              <w:adjustRightInd w:val="0"/>
              <w:spacing w:after="0" w:line="240" w:lineRule="auto"/>
              <w:rPr>
                <w:rFonts w:ascii="Times New Roman" w:hAnsi="Times New Roman" w:cs="Times New Roman"/>
                <w:b/>
                <w:sz w:val="20"/>
                <w:szCs w:val="20"/>
              </w:rPr>
            </w:pPr>
            <w:r w:rsidRPr="00D207A2">
              <w:rPr>
                <w:rFonts w:ascii="Times New Roman" w:hAnsi="Times New Roman" w:cs="Times New Roman"/>
                <w:b/>
                <w:sz w:val="20"/>
                <w:szCs w:val="20"/>
              </w:rPr>
              <w:t>II. МАТЕРИАЛЫ ПО ОБОСНОВАНИЮ РАСЧЕТНЫХ ПОКАЗАТЕЛЕЙ ГРАДОСТРОИТЕЛЬНОГО ПРОЕКТИРОВАНИЯ, СОДЕРЖАЩИХСЯ В ОСНОВНОЙ ЧАСТИ МЕСТНЫХ НОРМАТИВОВ ГРАДОСТРОИТЕЛЬНОГО ПРОЕКТИРОВАНИЯ МУНИЦИПАЛЬНОГО ОБРАЗОВАНИЯ «ПЛОТАВСКИЙ  СЕЛЬСОВЕТ» ОКТЯБРЬСКОГО РАЙОНА КУРСКОЙ ОБЛАСТИ</w:t>
            </w:r>
          </w:p>
        </w:tc>
        <w:tc>
          <w:tcPr>
            <w:tcW w:w="1458" w:type="dxa"/>
            <w:vAlign w:val="center"/>
          </w:tcPr>
          <w:p w:rsidR="00D207A2" w:rsidRPr="00D207A2" w:rsidRDefault="00D207A2" w:rsidP="00D207A2">
            <w:pPr>
              <w:pStyle w:val="TimesNewRoman18"/>
              <w:rPr>
                <w:b w:val="0"/>
                <w:sz w:val="20"/>
                <w:szCs w:val="20"/>
              </w:rPr>
            </w:pPr>
            <w:r w:rsidRPr="00D207A2">
              <w:rPr>
                <w:b w:val="0"/>
                <w:sz w:val="20"/>
                <w:szCs w:val="20"/>
              </w:rPr>
              <w:t>26</w:t>
            </w:r>
          </w:p>
        </w:tc>
      </w:tr>
      <w:tr w:rsidR="00D207A2" w:rsidRPr="00D207A2" w:rsidTr="00C92A0E">
        <w:trPr>
          <w:jc w:val="center"/>
        </w:trPr>
        <w:tc>
          <w:tcPr>
            <w:tcW w:w="7949" w:type="dxa"/>
            <w:vAlign w:val="center"/>
          </w:tcPr>
          <w:p w:rsidR="00D207A2" w:rsidRPr="00D207A2" w:rsidRDefault="00D207A2" w:rsidP="00D207A2">
            <w:pPr>
              <w:autoSpaceDE w:val="0"/>
              <w:autoSpaceDN w:val="0"/>
              <w:adjustRightInd w:val="0"/>
              <w:spacing w:after="0" w:line="240" w:lineRule="auto"/>
              <w:rPr>
                <w:rFonts w:ascii="Times New Roman" w:hAnsi="Times New Roman" w:cs="Times New Roman"/>
                <w:b/>
                <w:sz w:val="20"/>
                <w:szCs w:val="20"/>
              </w:rPr>
            </w:pPr>
            <w:r w:rsidRPr="00D207A2">
              <w:rPr>
                <w:rFonts w:ascii="Times New Roman" w:hAnsi="Times New Roman" w:cs="Times New Roman"/>
                <w:b/>
                <w:sz w:val="20"/>
                <w:szCs w:val="20"/>
              </w:rPr>
              <w:t xml:space="preserve">1. Материалы по обоснованию расчетных показателей </w:t>
            </w:r>
          </w:p>
          <w:p w:rsidR="00D207A2" w:rsidRPr="00D207A2" w:rsidRDefault="00D207A2" w:rsidP="00D207A2">
            <w:pPr>
              <w:autoSpaceDE w:val="0"/>
              <w:autoSpaceDN w:val="0"/>
              <w:adjustRightInd w:val="0"/>
              <w:spacing w:after="0" w:line="240" w:lineRule="auto"/>
              <w:rPr>
                <w:rFonts w:ascii="Times New Roman" w:hAnsi="Times New Roman" w:cs="Times New Roman"/>
                <w:b/>
                <w:sz w:val="20"/>
                <w:szCs w:val="20"/>
              </w:rPr>
            </w:pPr>
            <w:r w:rsidRPr="00D207A2">
              <w:rPr>
                <w:rFonts w:ascii="Times New Roman" w:hAnsi="Times New Roman" w:cs="Times New Roman"/>
                <w:b/>
                <w:sz w:val="20"/>
                <w:szCs w:val="20"/>
              </w:rPr>
              <w:t xml:space="preserve">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w:t>
            </w:r>
            <w:r w:rsidRPr="00D207A2">
              <w:rPr>
                <w:rFonts w:ascii="Times New Roman" w:hAnsi="Times New Roman" w:cs="Times New Roman"/>
                <w:b/>
                <w:iCs/>
                <w:sz w:val="20"/>
                <w:szCs w:val="20"/>
              </w:rPr>
              <w:t>«Плотавский сельсовет» Октябрьского района</w:t>
            </w:r>
            <w:r w:rsidRPr="00D207A2">
              <w:rPr>
                <w:rFonts w:ascii="Times New Roman" w:hAnsi="Times New Roman" w:cs="Times New Roman"/>
                <w:b/>
                <w:sz w:val="20"/>
                <w:szCs w:val="20"/>
              </w:rPr>
              <w:t xml:space="preserve"> Курской области</w:t>
            </w:r>
          </w:p>
        </w:tc>
        <w:tc>
          <w:tcPr>
            <w:tcW w:w="1458" w:type="dxa"/>
            <w:vAlign w:val="center"/>
          </w:tcPr>
          <w:p w:rsidR="00D207A2" w:rsidRPr="00D207A2" w:rsidRDefault="00D207A2" w:rsidP="00D207A2">
            <w:pPr>
              <w:autoSpaceDE w:val="0"/>
              <w:autoSpaceDN w:val="0"/>
              <w:adjustRightInd w:val="0"/>
              <w:spacing w:after="0" w:line="240" w:lineRule="auto"/>
              <w:jc w:val="center"/>
              <w:rPr>
                <w:rFonts w:ascii="Times New Roman" w:hAnsi="Times New Roman" w:cs="Times New Roman"/>
                <w:sz w:val="20"/>
                <w:szCs w:val="20"/>
              </w:rPr>
            </w:pPr>
            <w:r w:rsidRPr="00D207A2">
              <w:rPr>
                <w:rFonts w:ascii="Times New Roman" w:hAnsi="Times New Roman" w:cs="Times New Roman"/>
                <w:sz w:val="20"/>
                <w:szCs w:val="20"/>
              </w:rPr>
              <w:t>26</w:t>
            </w:r>
          </w:p>
        </w:tc>
      </w:tr>
      <w:tr w:rsidR="00D207A2" w:rsidRPr="00D207A2" w:rsidTr="00C92A0E">
        <w:trPr>
          <w:jc w:val="center"/>
        </w:trPr>
        <w:tc>
          <w:tcPr>
            <w:tcW w:w="7949" w:type="dxa"/>
            <w:vAlign w:val="center"/>
          </w:tcPr>
          <w:p w:rsidR="00D207A2" w:rsidRPr="00D207A2" w:rsidRDefault="00D207A2" w:rsidP="00D207A2">
            <w:pPr>
              <w:autoSpaceDE w:val="0"/>
              <w:autoSpaceDN w:val="0"/>
              <w:adjustRightInd w:val="0"/>
              <w:spacing w:after="0" w:line="240" w:lineRule="auto"/>
              <w:rPr>
                <w:rFonts w:ascii="Times New Roman" w:hAnsi="Times New Roman" w:cs="Times New Roman"/>
                <w:b/>
                <w:sz w:val="20"/>
                <w:szCs w:val="20"/>
              </w:rPr>
            </w:pPr>
            <w:r w:rsidRPr="00D207A2">
              <w:rPr>
                <w:rFonts w:ascii="Times New Roman" w:hAnsi="Times New Roman" w:cs="Times New Roman"/>
                <w:b/>
                <w:sz w:val="20"/>
                <w:szCs w:val="20"/>
                <w:lang w:val="en-US"/>
              </w:rPr>
              <w:t>III</w:t>
            </w:r>
            <w:r w:rsidRPr="00D207A2">
              <w:rPr>
                <w:rFonts w:ascii="Times New Roman" w:hAnsi="Times New Roman" w:cs="Times New Roman"/>
                <w:b/>
                <w:sz w:val="20"/>
                <w:szCs w:val="20"/>
              </w:rPr>
              <w:t>. ПРАВИЛА И ОБЛАСТЬ ПРИМЕНЕНИЯ РАСЧЕТНЫХ ПОКАЗАТЕЛЕЙ, СОДЕРЖАЩИХСЯ В ОСНОВНОЙ ЧАСТИ МЕСТНЫХ НОРМАТИВОВ ГРАДОСТРОИТЕЛЬНОГО ПРОЕКТИРОВАНИЯ «ПЛОТАВСКИЙ  СЕЛЬСОВЕТ» ОКТЯБРЬСКОГО РАЙОНА КУРСКОЙ ОБЛАСТИ</w:t>
            </w:r>
          </w:p>
          <w:p w:rsidR="00D207A2" w:rsidRPr="00D207A2" w:rsidRDefault="00D207A2" w:rsidP="00D207A2">
            <w:pPr>
              <w:autoSpaceDE w:val="0"/>
              <w:autoSpaceDN w:val="0"/>
              <w:adjustRightInd w:val="0"/>
              <w:spacing w:after="0" w:line="240" w:lineRule="auto"/>
              <w:rPr>
                <w:rFonts w:ascii="Times New Roman" w:hAnsi="Times New Roman" w:cs="Times New Roman"/>
                <w:b/>
                <w:sz w:val="20"/>
                <w:szCs w:val="20"/>
              </w:rPr>
            </w:pPr>
          </w:p>
        </w:tc>
        <w:tc>
          <w:tcPr>
            <w:tcW w:w="1458" w:type="dxa"/>
            <w:vAlign w:val="center"/>
          </w:tcPr>
          <w:p w:rsidR="00D207A2" w:rsidRPr="00D207A2" w:rsidRDefault="00D207A2" w:rsidP="00D207A2">
            <w:pPr>
              <w:autoSpaceDE w:val="0"/>
              <w:autoSpaceDN w:val="0"/>
              <w:adjustRightInd w:val="0"/>
              <w:spacing w:after="0" w:line="240" w:lineRule="auto"/>
              <w:jc w:val="center"/>
              <w:rPr>
                <w:rFonts w:ascii="Times New Roman" w:hAnsi="Times New Roman" w:cs="Times New Roman"/>
                <w:sz w:val="20"/>
                <w:szCs w:val="20"/>
              </w:rPr>
            </w:pPr>
            <w:r w:rsidRPr="00D207A2">
              <w:rPr>
                <w:rFonts w:ascii="Times New Roman" w:hAnsi="Times New Roman" w:cs="Times New Roman"/>
                <w:sz w:val="20"/>
                <w:szCs w:val="20"/>
              </w:rPr>
              <w:t>29</w:t>
            </w:r>
          </w:p>
        </w:tc>
      </w:tr>
      <w:tr w:rsidR="00D207A2" w:rsidRPr="00D207A2" w:rsidTr="00C92A0E">
        <w:trPr>
          <w:jc w:val="center"/>
        </w:trPr>
        <w:tc>
          <w:tcPr>
            <w:tcW w:w="7949" w:type="dxa"/>
            <w:vAlign w:val="center"/>
          </w:tcPr>
          <w:p w:rsidR="00D207A2" w:rsidRPr="00D207A2" w:rsidRDefault="00D207A2" w:rsidP="00D207A2">
            <w:pPr>
              <w:autoSpaceDE w:val="0"/>
              <w:autoSpaceDN w:val="0"/>
              <w:adjustRightInd w:val="0"/>
              <w:spacing w:after="0" w:line="240" w:lineRule="auto"/>
              <w:rPr>
                <w:rFonts w:ascii="Times New Roman" w:hAnsi="Times New Roman" w:cs="Times New Roman"/>
                <w:b/>
                <w:sz w:val="20"/>
                <w:szCs w:val="20"/>
                <w:highlight w:val="yellow"/>
              </w:rPr>
            </w:pPr>
            <w:r w:rsidRPr="00D207A2">
              <w:rPr>
                <w:rFonts w:ascii="Times New Roman" w:hAnsi="Times New Roman" w:cs="Times New Roman"/>
                <w:b/>
                <w:sz w:val="20"/>
                <w:szCs w:val="20"/>
              </w:rPr>
              <w:t xml:space="preserve">Приложения </w:t>
            </w:r>
          </w:p>
        </w:tc>
        <w:tc>
          <w:tcPr>
            <w:tcW w:w="1458" w:type="dxa"/>
            <w:vAlign w:val="center"/>
          </w:tcPr>
          <w:p w:rsidR="00D207A2" w:rsidRPr="00D207A2" w:rsidRDefault="00D207A2" w:rsidP="00D207A2">
            <w:pPr>
              <w:pStyle w:val="TimesNewRoman18"/>
              <w:rPr>
                <w:b w:val="0"/>
                <w:sz w:val="20"/>
                <w:szCs w:val="20"/>
              </w:rPr>
            </w:pPr>
          </w:p>
        </w:tc>
      </w:tr>
    </w:tbl>
    <w:p w:rsidR="00D207A2" w:rsidRPr="00D207A2" w:rsidRDefault="00D207A2" w:rsidP="00D207A2">
      <w:pPr>
        <w:pStyle w:val="350"/>
        <w:spacing w:before="0" w:after="0"/>
        <w:jc w:val="center"/>
        <w:rPr>
          <w:sz w:val="28"/>
        </w:rPr>
        <w:sectPr w:rsidR="00D207A2" w:rsidRPr="00D207A2" w:rsidSect="00C92A0E">
          <w:headerReference w:type="default" r:id="rId8"/>
          <w:footerReference w:type="default" r:id="rId9"/>
          <w:headerReference w:type="first" r:id="rId10"/>
          <w:type w:val="nextColumn"/>
          <w:pgSz w:w="11906" w:h="16838"/>
          <w:pgMar w:top="1134" w:right="851" w:bottom="1134" w:left="1701" w:header="709" w:footer="709" w:gutter="0"/>
          <w:cols w:space="708"/>
          <w:docGrid w:linePitch="360"/>
        </w:sectPr>
      </w:pPr>
    </w:p>
    <w:p w:rsidR="00D207A2" w:rsidRPr="00D207A2" w:rsidRDefault="00D207A2" w:rsidP="00D207A2">
      <w:pPr>
        <w:pStyle w:val="350"/>
        <w:spacing w:before="0" w:after="0"/>
        <w:rPr>
          <w:sz w:val="28"/>
        </w:rPr>
      </w:pPr>
    </w:p>
    <w:p w:rsidR="00D207A2" w:rsidRPr="00D207A2" w:rsidRDefault="00D207A2" w:rsidP="00D207A2">
      <w:pPr>
        <w:pStyle w:val="350"/>
        <w:spacing w:before="0" w:after="0"/>
        <w:jc w:val="center"/>
        <w:rPr>
          <w:caps w:val="0"/>
          <w:smallCaps/>
          <w:sz w:val="28"/>
        </w:rPr>
      </w:pPr>
      <w:r w:rsidRPr="00D207A2">
        <w:rPr>
          <w:caps w:val="0"/>
          <w:smallCaps/>
          <w:sz w:val="28"/>
        </w:rPr>
        <w:t>I. ОСНОВНАЯ ЧАСТЬ</w:t>
      </w:r>
      <w:bookmarkEnd w:id="0"/>
      <w:bookmarkEnd w:id="1"/>
      <w:bookmarkEnd w:id="2"/>
    </w:p>
    <w:p w:rsidR="00D207A2" w:rsidRPr="00D207A2" w:rsidRDefault="00D207A2" w:rsidP="00D207A2">
      <w:pPr>
        <w:pStyle w:val="350"/>
        <w:spacing w:before="0" w:after="0"/>
        <w:jc w:val="center"/>
        <w:rPr>
          <w:caps w:val="0"/>
          <w:smallCaps/>
          <w:sz w:val="28"/>
        </w:rPr>
      </w:pPr>
    </w:p>
    <w:p w:rsidR="00D207A2" w:rsidRPr="00D207A2" w:rsidRDefault="00D207A2" w:rsidP="00D207A2">
      <w:pPr>
        <w:pStyle w:val="350"/>
        <w:spacing w:before="0" w:after="0"/>
        <w:jc w:val="center"/>
        <w:rPr>
          <w:caps w:val="0"/>
          <w:sz w:val="28"/>
        </w:rPr>
      </w:pPr>
      <w:r w:rsidRPr="00D207A2">
        <w:rPr>
          <w:caps w:val="0"/>
          <w:sz w:val="28"/>
          <w:lang w:val="en-US"/>
        </w:rPr>
        <w:t>1</w:t>
      </w:r>
      <w:r w:rsidRPr="00D207A2">
        <w:rPr>
          <w:caps w:val="0"/>
          <w:sz w:val="28"/>
        </w:rPr>
        <w:t>. Общие положения</w:t>
      </w:r>
    </w:p>
    <w:p w:rsidR="00D207A2" w:rsidRPr="00D207A2" w:rsidRDefault="00D207A2" w:rsidP="00D207A2">
      <w:pPr>
        <w:autoSpaceDE w:val="0"/>
        <w:autoSpaceDN w:val="0"/>
        <w:adjustRightInd w:val="0"/>
        <w:spacing w:after="0" w:line="240" w:lineRule="auto"/>
        <w:ind w:firstLine="709"/>
        <w:jc w:val="both"/>
        <w:rPr>
          <w:rFonts w:ascii="Times New Roman" w:hAnsi="Times New Roman" w:cs="Times New Roman"/>
          <w:sz w:val="28"/>
          <w:szCs w:val="28"/>
        </w:rPr>
      </w:pPr>
    </w:p>
    <w:p w:rsidR="00D207A2" w:rsidRPr="00D207A2" w:rsidRDefault="00D207A2" w:rsidP="00D207A2">
      <w:pPr>
        <w:autoSpaceDE w:val="0"/>
        <w:autoSpaceDN w:val="0"/>
        <w:adjustRightInd w:val="0"/>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 xml:space="preserve">Местные нормативы градостроительного проектирования муниципального образования </w:t>
      </w:r>
      <w:r w:rsidRPr="00D207A2">
        <w:rPr>
          <w:rFonts w:ascii="Times New Roman" w:hAnsi="Times New Roman" w:cs="Times New Roman"/>
          <w:iCs/>
          <w:sz w:val="28"/>
          <w:szCs w:val="28"/>
        </w:rPr>
        <w:t xml:space="preserve">«Плотавский сельсовет» Октябрьского района </w:t>
      </w:r>
      <w:r w:rsidRPr="00D207A2">
        <w:rPr>
          <w:rFonts w:ascii="Times New Roman" w:hAnsi="Times New Roman" w:cs="Times New Roman"/>
          <w:sz w:val="28"/>
          <w:szCs w:val="28"/>
        </w:rPr>
        <w:t xml:space="preserve">Курской области устанавливают совокупность расчетных показателей минимально допустимого уровня обеспеченности объектами местного значения, относящимися к областям, указанным в части 5 статьи 23 Градостроительного кодекса Российской Федерации, иными объектами местного значения населения муниципального образования </w:t>
      </w:r>
      <w:r w:rsidRPr="00D207A2">
        <w:rPr>
          <w:rFonts w:ascii="Times New Roman" w:hAnsi="Times New Roman" w:cs="Times New Roman"/>
          <w:iCs/>
          <w:sz w:val="28"/>
          <w:szCs w:val="28"/>
        </w:rPr>
        <w:t>«Плотавский сельсовет» Октябрьского района</w:t>
      </w:r>
      <w:r w:rsidRPr="00D207A2">
        <w:rPr>
          <w:rFonts w:ascii="Times New Roman" w:hAnsi="Times New Roman" w:cs="Times New Roman"/>
          <w:sz w:val="28"/>
          <w:szCs w:val="28"/>
        </w:rPr>
        <w:t xml:space="preserve"> Курской области и предельные значения расчетных показателей минимально допустимого уровня обеспеченности объектами местного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в соответствии со статьей 29</w:t>
      </w:r>
      <w:r w:rsidRPr="00D207A2">
        <w:rPr>
          <w:rFonts w:ascii="Times New Roman" w:hAnsi="Times New Roman" w:cs="Times New Roman"/>
          <w:sz w:val="28"/>
          <w:szCs w:val="28"/>
          <w:vertAlign w:val="superscript"/>
        </w:rPr>
        <w:t>2</w:t>
      </w:r>
      <w:r w:rsidRPr="00D207A2">
        <w:rPr>
          <w:rFonts w:ascii="Times New Roman" w:hAnsi="Times New Roman" w:cs="Times New Roman"/>
          <w:sz w:val="28"/>
          <w:szCs w:val="28"/>
        </w:rPr>
        <w:t xml:space="preserve"> Градостроительного кодекса Российской Федерации.</w:t>
      </w:r>
    </w:p>
    <w:p w:rsidR="00D207A2" w:rsidRPr="00D207A2" w:rsidRDefault="00D207A2" w:rsidP="00D207A2">
      <w:pPr>
        <w:pStyle w:val="Style4"/>
        <w:widowControl/>
        <w:spacing w:after="0" w:line="240" w:lineRule="auto"/>
        <w:ind w:firstLine="709"/>
        <w:jc w:val="both"/>
        <w:rPr>
          <w:rStyle w:val="FontStyle18"/>
          <w:sz w:val="28"/>
          <w:szCs w:val="28"/>
        </w:rPr>
      </w:pPr>
      <w:bookmarkStart w:id="5" w:name="_Toc47964044"/>
      <w:bookmarkStart w:id="6" w:name="_Toc47969332"/>
      <w:bookmarkStart w:id="7" w:name="_Toc55215524"/>
      <w:r w:rsidRPr="00D207A2">
        <w:rPr>
          <w:rStyle w:val="FontStyle18"/>
          <w:sz w:val="28"/>
          <w:szCs w:val="28"/>
        </w:rPr>
        <w:t xml:space="preserve">Местные нормативы градостроительного проектирования </w:t>
      </w:r>
      <w:r w:rsidRPr="00D207A2">
        <w:rPr>
          <w:rFonts w:ascii="Times New Roman" w:hAnsi="Times New Roman"/>
          <w:iCs/>
          <w:sz w:val="28"/>
          <w:szCs w:val="28"/>
        </w:rPr>
        <w:t>Плотавского сельсовета Октябрьского района</w:t>
      </w:r>
      <w:r w:rsidRPr="00D207A2">
        <w:rPr>
          <w:rFonts w:ascii="Times New Roman" w:hAnsi="Times New Roman"/>
          <w:color w:val="FF0000"/>
          <w:sz w:val="28"/>
          <w:szCs w:val="28"/>
        </w:rPr>
        <w:t xml:space="preserve"> </w:t>
      </w:r>
      <w:r w:rsidRPr="00D207A2">
        <w:rPr>
          <w:rFonts w:ascii="Times New Roman" w:hAnsi="Times New Roman"/>
          <w:sz w:val="28"/>
          <w:szCs w:val="28"/>
        </w:rPr>
        <w:t>Курской  области</w:t>
      </w:r>
      <w:r w:rsidRPr="00D207A2">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r w:rsidRPr="00D207A2">
        <w:rPr>
          <w:rFonts w:ascii="Times New Roman" w:hAnsi="Times New Roman"/>
          <w:sz w:val="28"/>
          <w:szCs w:val="28"/>
        </w:rPr>
        <w:t>Плотавского поселения</w:t>
      </w:r>
      <w:r w:rsidRPr="00D207A2">
        <w:rPr>
          <w:rStyle w:val="FontStyle18"/>
          <w:sz w:val="28"/>
          <w:szCs w:val="28"/>
        </w:rPr>
        <w:t xml:space="preserve"> и расчетные показатели максимально допустимого уровня территориальной доступности таких объектов для населения </w:t>
      </w:r>
      <w:r w:rsidRPr="00D207A2">
        <w:rPr>
          <w:rFonts w:ascii="Times New Roman" w:hAnsi="Times New Roman"/>
          <w:sz w:val="28"/>
          <w:szCs w:val="28"/>
        </w:rPr>
        <w:t>Плотавского поселения</w:t>
      </w:r>
      <w:r w:rsidRPr="00D207A2">
        <w:rPr>
          <w:rStyle w:val="FontStyle18"/>
          <w:sz w:val="28"/>
          <w:szCs w:val="28"/>
        </w:rPr>
        <w:t>.</w:t>
      </w:r>
    </w:p>
    <w:p w:rsidR="00D207A2" w:rsidRPr="00D207A2" w:rsidRDefault="00D207A2" w:rsidP="00D207A2">
      <w:pPr>
        <w:pStyle w:val="Style4"/>
        <w:widowControl/>
        <w:spacing w:after="0" w:line="240" w:lineRule="auto"/>
        <w:ind w:firstLine="709"/>
        <w:jc w:val="both"/>
        <w:rPr>
          <w:rFonts w:ascii="Times New Roman" w:hAnsi="Times New Roman"/>
          <w:sz w:val="28"/>
          <w:szCs w:val="28"/>
        </w:rPr>
      </w:pPr>
      <w:r w:rsidRPr="00D207A2">
        <w:rPr>
          <w:rFonts w:ascii="Times New Roman" w:hAnsi="Times New Roman"/>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rsidR="00D207A2" w:rsidRPr="00D207A2" w:rsidRDefault="00D207A2" w:rsidP="00D207A2">
      <w:pPr>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Нормируемыми объектами местного значения являются объекты местного значения поселения, относящиеся к следующим областям:</w:t>
      </w:r>
    </w:p>
    <w:p w:rsidR="00D207A2" w:rsidRPr="00D207A2" w:rsidRDefault="00D207A2" w:rsidP="00D207A2">
      <w:pPr>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а) электро-, тепло-, газо- и водоснабжение населения, водоотведение;</w:t>
      </w:r>
    </w:p>
    <w:p w:rsidR="00D207A2" w:rsidRPr="00D207A2" w:rsidRDefault="00D207A2" w:rsidP="00D207A2">
      <w:pPr>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б) автомобильные дороги местного значения;</w:t>
      </w:r>
    </w:p>
    <w:p w:rsidR="00D207A2" w:rsidRPr="00D207A2" w:rsidRDefault="00D207A2" w:rsidP="00D207A2">
      <w:pPr>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lastRenderedPageBreak/>
        <w:t>в) физическая культура и массовый спорт, образование, здравоохранение, утилизация и переработка бытовых и промышленных отходов;</w:t>
      </w:r>
    </w:p>
    <w:p w:rsidR="00D207A2" w:rsidRPr="00D207A2" w:rsidRDefault="00D207A2" w:rsidP="00D207A2">
      <w:pPr>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г) иные области в связи с решением вопросов местного значения поселения.</w:t>
      </w:r>
    </w:p>
    <w:p w:rsidR="00D207A2" w:rsidRPr="00D207A2" w:rsidRDefault="00D207A2" w:rsidP="00D207A2">
      <w:pPr>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D207A2" w:rsidRPr="00D207A2" w:rsidRDefault="00D207A2" w:rsidP="00D207A2">
      <w:pPr>
        <w:autoSpaceDE w:val="0"/>
        <w:autoSpaceDN w:val="0"/>
        <w:adjustRightInd w:val="0"/>
        <w:spacing w:after="0" w:line="240" w:lineRule="auto"/>
        <w:ind w:firstLine="539"/>
        <w:jc w:val="both"/>
        <w:rPr>
          <w:rFonts w:ascii="Times New Roman" w:hAnsi="Times New Roman" w:cs="Times New Roman"/>
          <w:sz w:val="28"/>
          <w:szCs w:val="28"/>
        </w:rPr>
      </w:pPr>
      <w:r w:rsidRPr="00D207A2">
        <w:rPr>
          <w:rFonts w:ascii="Times New Roman" w:hAnsi="Times New Roman" w:cs="Times New Roman"/>
          <w:sz w:val="28"/>
          <w:szCs w:val="28"/>
        </w:rPr>
        <w:t>К объектам местного значения, подлежащим отображению на генеральном плане поселения, относятся:</w:t>
      </w:r>
    </w:p>
    <w:p w:rsidR="00D207A2" w:rsidRPr="00D207A2" w:rsidRDefault="00D207A2" w:rsidP="00D207A2">
      <w:pPr>
        <w:autoSpaceDE w:val="0"/>
        <w:autoSpaceDN w:val="0"/>
        <w:adjustRightInd w:val="0"/>
        <w:spacing w:after="0" w:line="240" w:lineRule="auto"/>
        <w:ind w:firstLine="539"/>
        <w:jc w:val="both"/>
        <w:rPr>
          <w:rFonts w:ascii="Times New Roman" w:hAnsi="Times New Roman" w:cs="Times New Roman"/>
          <w:sz w:val="28"/>
          <w:szCs w:val="28"/>
        </w:rPr>
      </w:pPr>
      <w:r w:rsidRPr="00D207A2">
        <w:rPr>
          <w:rFonts w:ascii="Times New Roman" w:hAnsi="Times New Roman" w:cs="Times New Roman"/>
          <w:sz w:val="28"/>
          <w:szCs w:val="28"/>
        </w:rPr>
        <w:t>1) в области электро-, тепло-, газо- и водоснабжения населения, водоотведения:</w:t>
      </w:r>
    </w:p>
    <w:p w:rsidR="00D207A2" w:rsidRPr="00D207A2" w:rsidRDefault="00D207A2" w:rsidP="00D207A2">
      <w:pPr>
        <w:autoSpaceDE w:val="0"/>
        <w:autoSpaceDN w:val="0"/>
        <w:adjustRightInd w:val="0"/>
        <w:spacing w:after="0" w:line="240" w:lineRule="auto"/>
        <w:ind w:firstLine="539"/>
        <w:jc w:val="both"/>
        <w:rPr>
          <w:rFonts w:ascii="Times New Roman" w:hAnsi="Times New Roman" w:cs="Times New Roman"/>
          <w:sz w:val="28"/>
          <w:szCs w:val="28"/>
        </w:rPr>
      </w:pPr>
      <w:r w:rsidRPr="00D207A2">
        <w:rPr>
          <w:rFonts w:ascii="Times New Roman" w:hAnsi="Times New Roman" w:cs="Times New Roman"/>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D207A2" w:rsidRPr="00D207A2" w:rsidRDefault="00D207A2" w:rsidP="00D207A2">
      <w:pPr>
        <w:autoSpaceDE w:val="0"/>
        <w:autoSpaceDN w:val="0"/>
        <w:adjustRightInd w:val="0"/>
        <w:spacing w:after="0" w:line="240" w:lineRule="auto"/>
        <w:ind w:firstLine="539"/>
        <w:jc w:val="both"/>
        <w:rPr>
          <w:rFonts w:ascii="Times New Roman" w:hAnsi="Times New Roman" w:cs="Times New Roman"/>
          <w:sz w:val="28"/>
          <w:szCs w:val="28"/>
        </w:rPr>
      </w:pPr>
      <w:r w:rsidRPr="00D207A2">
        <w:rPr>
          <w:rFonts w:ascii="Times New Roman" w:hAnsi="Times New Roman" w:cs="Times New Roman"/>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D207A2" w:rsidRPr="00D207A2" w:rsidRDefault="00D207A2" w:rsidP="00D207A2">
      <w:pPr>
        <w:autoSpaceDE w:val="0"/>
        <w:autoSpaceDN w:val="0"/>
        <w:adjustRightInd w:val="0"/>
        <w:spacing w:after="0" w:line="240" w:lineRule="auto"/>
        <w:ind w:firstLine="539"/>
        <w:jc w:val="both"/>
        <w:rPr>
          <w:rFonts w:ascii="Times New Roman" w:hAnsi="Times New Roman" w:cs="Times New Roman"/>
          <w:sz w:val="28"/>
          <w:szCs w:val="28"/>
        </w:rPr>
      </w:pPr>
      <w:r w:rsidRPr="00D207A2">
        <w:rPr>
          <w:rFonts w:ascii="Times New Roman" w:hAnsi="Times New Roman" w:cs="Times New Roman"/>
          <w:sz w:val="28"/>
          <w:szCs w:val="28"/>
        </w:rPr>
        <w:t>в) сети водоснабжения и водоотведения в границах муниципального образования, за исключением квартальных и (или) уличных сетей;</w:t>
      </w:r>
    </w:p>
    <w:p w:rsidR="00D207A2" w:rsidRPr="00D207A2" w:rsidRDefault="00D207A2" w:rsidP="00D207A2">
      <w:pPr>
        <w:autoSpaceDE w:val="0"/>
        <w:autoSpaceDN w:val="0"/>
        <w:adjustRightInd w:val="0"/>
        <w:spacing w:after="0" w:line="240" w:lineRule="auto"/>
        <w:ind w:firstLine="539"/>
        <w:jc w:val="both"/>
        <w:rPr>
          <w:rFonts w:ascii="Times New Roman" w:hAnsi="Times New Roman" w:cs="Times New Roman"/>
          <w:sz w:val="28"/>
          <w:szCs w:val="28"/>
        </w:rPr>
      </w:pPr>
      <w:r w:rsidRPr="00D207A2">
        <w:rPr>
          <w:rFonts w:ascii="Times New Roman" w:hAnsi="Times New Roman" w:cs="Times New Roman"/>
          <w:sz w:val="28"/>
          <w:szCs w:val="28"/>
        </w:rPr>
        <w:t>2) автомобильные дороги местного значения, расположенные в границах муниципального образования;</w:t>
      </w:r>
    </w:p>
    <w:p w:rsidR="00D207A2" w:rsidRPr="00D207A2" w:rsidRDefault="00D207A2" w:rsidP="00D207A2">
      <w:pPr>
        <w:autoSpaceDE w:val="0"/>
        <w:autoSpaceDN w:val="0"/>
        <w:adjustRightInd w:val="0"/>
        <w:spacing w:after="0" w:line="240" w:lineRule="auto"/>
        <w:ind w:firstLine="539"/>
        <w:jc w:val="both"/>
        <w:rPr>
          <w:rFonts w:ascii="Times New Roman" w:hAnsi="Times New Roman" w:cs="Times New Roman"/>
          <w:sz w:val="28"/>
          <w:szCs w:val="28"/>
        </w:rPr>
      </w:pPr>
      <w:r w:rsidRPr="00D207A2">
        <w:rPr>
          <w:rFonts w:ascii="Times New Roman" w:hAnsi="Times New Roman" w:cs="Times New Roman"/>
          <w:sz w:val="28"/>
          <w:szCs w:val="28"/>
        </w:rPr>
        <w:t>3) в области культуры, физической культуры и спорта:</w:t>
      </w:r>
    </w:p>
    <w:p w:rsidR="00D207A2" w:rsidRPr="00D207A2" w:rsidRDefault="00D207A2" w:rsidP="00D207A2">
      <w:pPr>
        <w:autoSpaceDE w:val="0"/>
        <w:autoSpaceDN w:val="0"/>
        <w:adjustRightInd w:val="0"/>
        <w:spacing w:after="0" w:line="240" w:lineRule="auto"/>
        <w:ind w:firstLine="539"/>
        <w:jc w:val="both"/>
        <w:rPr>
          <w:rFonts w:ascii="Times New Roman" w:hAnsi="Times New Roman" w:cs="Times New Roman"/>
          <w:sz w:val="28"/>
          <w:szCs w:val="28"/>
        </w:rPr>
      </w:pPr>
      <w:r w:rsidRPr="00D207A2">
        <w:rPr>
          <w:rFonts w:ascii="Times New Roman" w:hAnsi="Times New Roman" w:cs="Times New Roman"/>
          <w:sz w:val="28"/>
          <w:szCs w:val="28"/>
        </w:rPr>
        <w:t>объекты культуры, досуга, спорта, находящиеся в собственности муниципального образования;</w:t>
      </w:r>
    </w:p>
    <w:p w:rsidR="00D207A2" w:rsidRPr="00D207A2" w:rsidRDefault="00D207A2" w:rsidP="00D207A2">
      <w:pPr>
        <w:autoSpaceDE w:val="0"/>
        <w:autoSpaceDN w:val="0"/>
        <w:adjustRightInd w:val="0"/>
        <w:spacing w:after="0" w:line="240" w:lineRule="auto"/>
        <w:ind w:firstLine="539"/>
        <w:jc w:val="both"/>
        <w:rPr>
          <w:rFonts w:ascii="Times New Roman" w:hAnsi="Times New Roman" w:cs="Times New Roman"/>
          <w:sz w:val="28"/>
          <w:szCs w:val="28"/>
        </w:rPr>
      </w:pPr>
      <w:r w:rsidRPr="00D207A2">
        <w:rPr>
          <w:rFonts w:ascii="Times New Roman" w:hAnsi="Times New Roman" w:cs="Times New Roman"/>
          <w:sz w:val="28"/>
          <w:szCs w:val="28"/>
        </w:rPr>
        <w:t>4) в области образования:</w:t>
      </w:r>
    </w:p>
    <w:p w:rsidR="00D207A2" w:rsidRPr="00D207A2" w:rsidRDefault="00D207A2" w:rsidP="00D207A2">
      <w:pPr>
        <w:autoSpaceDE w:val="0"/>
        <w:autoSpaceDN w:val="0"/>
        <w:adjustRightInd w:val="0"/>
        <w:spacing w:after="0" w:line="240" w:lineRule="auto"/>
        <w:ind w:firstLine="539"/>
        <w:jc w:val="both"/>
        <w:rPr>
          <w:rFonts w:ascii="Times New Roman" w:hAnsi="Times New Roman" w:cs="Times New Roman"/>
          <w:sz w:val="28"/>
          <w:szCs w:val="28"/>
        </w:rPr>
      </w:pPr>
      <w:r w:rsidRPr="00D207A2">
        <w:rPr>
          <w:rFonts w:ascii="Times New Roman" w:hAnsi="Times New Roman" w:cs="Times New Roman"/>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D207A2" w:rsidRPr="00D207A2" w:rsidRDefault="00D207A2" w:rsidP="00D207A2">
      <w:pPr>
        <w:autoSpaceDE w:val="0"/>
        <w:autoSpaceDN w:val="0"/>
        <w:adjustRightInd w:val="0"/>
        <w:spacing w:after="0" w:line="240" w:lineRule="auto"/>
        <w:ind w:firstLine="539"/>
        <w:jc w:val="both"/>
        <w:rPr>
          <w:rFonts w:ascii="Times New Roman" w:hAnsi="Times New Roman" w:cs="Times New Roman"/>
          <w:sz w:val="28"/>
          <w:szCs w:val="28"/>
        </w:rPr>
      </w:pPr>
      <w:r w:rsidRPr="00D207A2">
        <w:rPr>
          <w:rFonts w:ascii="Times New Roman" w:hAnsi="Times New Roman" w:cs="Times New Roman"/>
          <w:sz w:val="28"/>
          <w:szCs w:val="28"/>
        </w:rPr>
        <w:t>5) в области обработки, утилизации, обезвреживания, размещения отходов производства и потребления:</w:t>
      </w:r>
    </w:p>
    <w:p w:rsidR="00D207A2" w:rsidRPr="00D207A2" w:rsidRDefault="00D207A2" w:rsidP="00D207A2">
      <w:pPr>
        <w:autoSpaceDE w:val="0"/>
        <w:autoSpaceDN w:val="0"/>
        <w:adjustRightInd w:val="0"/>
        <w:spacing w:after="0" w:line="240" w:lineRule="auto"/>
        <w:ind w:firstLine="539"/>
        <w:jc w:val="both"/>
        <w:rPr>
          <w:rFonts w:ascii="Times New Roman" w:hAnsi="Times New Roman" w:cs="Times New Roman"/>
          <w:sz w:val="28"/>
          <w:szCs w:val="28"/>
        </w:rPr>
      </w:pPr>
      <w:r w:rsidRPr="00D207A2">
        <w:rPr>
          <w:rFonts w:ascii="Times New Roman" w:hAnsi="Times New Roman" w:cs="Times New Roman"/>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D207A2" w:rsidRPr="00D207A2" w:rsidRDefault="00D207A2" w:rsidP="00D207A2">
      <w:pPr>
        <w:spacing w:after="0" w:line="240" w:lineRule="auto"/>
        <w:jc w:val="both"/>
        <w:outlineLvl w:val="0"/>
        <w:rPr>
          <w:rFonts w:ascii="Times New Roman" w:hAnsi="Times New Roman" w:cs="Times New Roman"/>
          <w:b/>
          <w:sz w:val="28"/>
          <w:szCs w:val="28"/>
        </w:rPr>
      </w:pPr>
      <w:bookmarkStart w:id="8" w:name="_Toc55215534"/>
      <w:bookmarkEnd w:id="5"/>
      <w:bookmarkEnd w:id="6"/>
      <w:bookmarkEnd w:id="7"/>
    </w:p>
    <w:p w:rsidR="00CD41AF" w:rsidRPr="00CD41AF" w:rsidRDefault="00D207A2" w:rsidP="00CD41AF">
      <w:pPr>
        <w:pStyle w:val="a9"/>
        <w:numPr>
          <w:ilvl w:val="1"/>
          <w:numId w:val="20"/>
        </w:numPr>
        <w:spacing w:line="240" w:lineRule="auto"/>
        <w:jc w:val="center"/>
        <w:outlineLvl w:val="0"/>
        <w:rPr>
          <w:rFonts w:ascii="Times New Roman" w:hAnsi="Times New Roman"/>
          <w:b/>
          <w:sz w:val="28"/>
          <w:szCs w:val="28"/>
        </w:rPr>
      </w:pPr>
      <w:r w:rsidRPr="00CD41AF">
        <w:rPr>
          <w:rFonts w:ascii="Times New Roman" w:hAnsi="Times New Roman"/>
          <w:b/>
          <w:sz w:val="28"/>
          <w:szCs w:val="28"/>
        </w:rPr>
        <w:t>Расположение и природно-климатические условия</w:t>
      </w:r>
    </w:p>
    <w:p w:rsidR="00D207A2" w:rsidRPr="00CD41AF" w:rsidRDefault="00D207A2" w:rsidP="00CD41AF">
      <w:pPr>
        <w:pStyle w:val="a9"/>
        <w:spacing w:line="240" w:lineRule="auto"/>
        <w:ind w:left="420" w:firstLine="0"/>
        <w:jc w:val="center"/>
        <w:outlineLvl w:val="0"/>
        <w:rPr>
          <w:rFonts w:ascii="Times New Roman" w:hAnsi="Times New Roman"/>
          <w:b/>
          <w:sz w:val="28"/>
          <w:szCs w:val="28"/>
        </w:rPr>
      </w:pPr>
      <w:r w:rsidRPr="00CD41AF">
        <w:rPr>
          <w:rFonts w:ascii="Times New Roman" w:hAnsi="Times New Roman"/>
          <w:b/>
          <w:sz w:val="28"/>
          <w:szCs w:val="28"/>
        </w:rPr>
        <w:t xml:space="preserve">Плотавского </w:t>
      </w:r>
      <w:r w:rsidR="00CD41AF" w:rsidRPr="00CD41AF">
        <w:rPr>
          <w:rFonts w:ascii="Times New Roman" w:hAnsi="Times New Roman"/>
          <w:b/>
          <w:sz w:val="28"/>
          <w:szCs w:val="28"/>
        </w:rPr>
        <w:t>сельсовета</w:t>
      </w:r>
      <w:r w:rsidRPr="00CD41AF">
        <w:rPr>
          <w:rFonts w:ascii="Times New Roman" w:hAnsi="Times New Roman"/>
          <w:b/>
          <w:sz w:val="28"/>
          <w:szCs w:val="28"/>
        </w:rPr>
        <w:t xml:space="preserve"> Октябрьского района Курской области</w:t>
      </w:r>
    </w:p>
    <w:p w:rsidR="00D207A2" w:rsidRPr="00D207A2" w:rsidRDefault="00D207A2" w:rsidP="00CD41AF">
      <w:pPr>
        <w:pStyle w:val="af2"/>
        <w:spacing w:before="0" w:beforeAutospacing="0" w:after="0" w:afterAutospacing="0"/>
        <w:jc w:val="center"/>
        <w:rPr>
          <w:rFonts w:ascii="Times New Roman" w:hAnsi="Times New Roman" w:cs="Times New Roman"/>
          <w:sz w:val="28"/>
          <w:szCs w:val="28"/>
        </w:rPr>
      </w:pPr>
      <w:r w:rsidRPr="00D207A2">
        <w:rPr>
          <w:rFonts w:ascii="Times New Roman" w:hAnsi="Times New Roman" w:cs="Times New Roman"/>
          <w:b/>
          <w:sz w:val="28"/>
          <w:szCs w:val="28"/>
        </w:rPr>
        <w:t xml:space="preserve">Расположение в системе расселения и административно-территориальное устройство. </w:t>
      </w:r>
      <w:r w:rsidRPr="00D207A2">
        <w:rPr>
          <w:rFonts w:ascii="Times New Roman" w:eastAsia="Calibri" w:hAnsi="Times New Roman" w:cs="Times New Roman"/>
          <w:b/>
          <w:bCs/>
          <w:sz w:val="28"/>
          <w:szCs w:val="28"/>
          <w:lang w:eastAsia="en-US"/>
        </w:rPr>
        <w:t>Границы муниципального образования.</w:t>
      </w:r>
    </w:p>
    <w:p w:rsidR="00D207A2" w:rsidRPr="00D207A2" w:rsidRDefault="00D207A2" w:rsidP="00D207A2">
      <w:pPr>
        <w:pStyle w:val="a9"/>
        <w:keepNext/>
        <w:keepLines/>
        <w:suppressAutoHyphens/>
        <w:spacing w:line="240" w:lineRule="auto"/>
        <w:ind w:left="0" w:firstLine="851"/>
        <w:rPr>
          <w:rFonts w:ascii="Times New Roman" w:hAnsi="Times New Roman"/>
          <w:iCs/>
          <w:sz w:val="28"/>
          <w:szCs w:val="28"/>
        </w:rPr>
      </w:pPr>
      <w:r w:rsidRPr="00D207A2">
        <w:rPr>
          <w:rFonts w:ascii="Times New Roman" w:hAnsi="Times New Roman"/>
          <w:iCs/>
          <w:sz w:val="28"/>
          <w:szCs w:val="28"/>
        </w:rPr>
        <w:lastRenderedPageBreak/>
        <w:t xml:space="preserve">Муниципальное образование «Плотавский сельсовет» Октябрьского района Курской области образован в соответствии с Законом Курской области «О муниципальных образованиях Курской области» и имеет статус сельского поселения. </w:t>
      </w:r>
    </w:p>
    <w:p w:rsidR="00D207A2" w:rsidRPr="00D207A2" w:rsidRDefault="00D207A2" w:rsidP="00D207A2">
      <w:pPr>
        <w:pStyle w:val="a9"/>
        <w:suppressAutoHyphens/>
        <w:spacing w:line="240" w:lineRule="auto"/>
        <w:ind w:left="0" w:firstLine="851"/>
        <w:rPr>
          <w:rFonts w:ascii="Times New Roman" w:hAnsi="Times New Roman"/>
          <w:iCs/>
          <w:sz w:val="28"/>
          <w:szCs w:val="28"/>
        </w:rPr>
      </w:pPr>
      <w:r w:rsidRPr="00D207A2">
        <w:rPr>
          <w:rFonts w:ascii="Times New Roman" w:hAnsi="Times New Roman"/>
          <w:iCs/>
          <w:sz w:val="28"/>
          <w:szCs w:val="28"/>
        </w:rPr>
        <w:t>Структуру органов местного самоуправления Плотавского сельсовета составляют:</w:t>
      </w:r>
    </w:p>
    <w:p w:rsidR="00D207A2" w:rsidRPr="00D207A2" w:rsidRDefault="00D207A2" w:rsidP="00D207A2">
      <w:pPr>
        <w:pStyle w:val="a9"/>
        <w:suppressAutoHyphens/>
        <w:spacing w:line="240" w:lineRule="auto"/>
        <w:ind w:left="0" w:firstLine="851"/>
        <w:rPr>
          <w:rFonts w:ascii="Times New Roman" w:hAnsi="Times New Roman"/>
          <w:iCs/>
          <w:sz w:val="28"/>
          <w:szCs w:val="28"/>
        </w:rPr>
      </w:pPr>
      <w:r w:rsidRPr="00D207A2">
        <w:rPr>
          <w:rFonts w:ascii="Times New Roman" w:hAnsi="Times New Roman"/>
          <w:iCs/>
          <w:sz w:val="28"/>
          <w:szCs w:val="28"/>
        </w:rPr>
        <w:t>-</w:t>
      </w:r>
      <w:r w:rsidRPr="00D207A2">
        <w:rPr>
          <w:rFonts w:ascii="Times New Roman" w:hAnsi="Times New Roman"/>
          <w:iCs/>
          <w:sz w:val="28"/>
          <w:szCs w:val="28"/>
        </w:rPr>
        <w:tab/>
        <w:t>представительный орган муниципального образования – Собрание депутатов Плотавского сельсовета Октябрьского района;</w:t>
      </w:r>
    </w:p>
    <w:p w:rsidR="00D207A2" w:rsidRPr="00D207A2" w:rsidRDefault="00D207A2" w:rsidP="00D207A2">
      <w:pPr>
        <w:pStyle w:val="a9"/>
        <w:suppressAutoHyphens/>
        <w:spacing w:line="240" w:lineRule="auto"/>
        <w:ind w:left="0" w:firstLine="851"/>
        <w:rPr>
          <w:rFonts w:ascii="Times New Roman" w:hAnsi="Times New Roman"/>
          <w:iCs/>
          <w:sz w:val="28"/>
          <w:szCs w:val="28"/>
        </w:rPr>
      </w:pPr>
      <w:r w:rsidRPr="00D207A2">
        <w:rPr>
          <w:rFonts w:ascii="Times New Roman" w:hAnsi="Times New Roman"/>
          <w:iCs/>
          <w:sz w:val="28"/>
          <w:szCs w:val="28"/>
        </w:rPr>
        <w:t>-</w:t>
      </w:r>
      <w:r w:rsidRPr="00D207A2">
        <w:rPr>
          <w:rFonts w:ascii="Times New Roman" w:hAnsi="Times New Roman"/>
          <w:iCs/>
          <w:sz w:val="28"/>
          <w:szCs w:val="28"/>
        </w:rPr>
        <w:tab/>
        <w:t>глава муниципального образования – Глава Плотавского сельсовета Октябрьского района;</w:t>
      </w:r>
    </w:p>
    <w:p w:rsidR="00D207A2" w:rsidRPr="00D207A2" w:rsidRDefault="00D207A2" w:rsidP="00D207A2">
      <w:pPr>
        <w:pStyle w:val="a9"/>
        <w:suppressAutoHyphens/>
        <w:spacing w:line="240" w:lineRule="auto"/>
        <w:ind w:left="0" w:firstLine="851"/>
        <w:rPr>
          <w:rFonts w:ascii="Times New Roman" w:hAnsi="Times New Roman"/>
          <w:iCs/>
          <w:sz w:val="28"/>
          <w:szCs w:val="28"/>
        </w:rPr>
      </w:pPr>
      <w:r w:rsidRPr="00D207A2">
        <w:rPr>
          <w:rFonts w:ascii="Times New Roman" w:hAnsi="Times New Roman"/>
          <w:iCs/>
          <w:sz w:val="28"/>
          <w:szCs w:val="28"/>
        </w:rPr>
        <w:t>-</w:t>
      </w:r>
      <w:r w:rsidRPr="00D207A2">
        <w:rPr>
          <w:rFonts w:ascii="Times New Roman" w:hAnsi="Times New Roman"/>
          <w:iCs/>
          <w:sz w:val="28"/>
          <w:szCs w:val="28"/>
        </w:rPr>
        <w:tab/>
        <w:t>местная администрация (исполнительно-распорядительный орган муниципального образования) – Администрация Плотавского сельсовета Октябрьского района;</w:t>
      </w:r>
    </w:p>
    <w:p w:rsidR="00D207A2" w:rsidRPr="00D207A2" w:rsidRDefault="00D207A2" w:rsidP="00D207A2">
      <w:pPr>
        <w:pStyle w:val="a9"/>
        <w:suppressAutoHyphens/>
        <w:spacing w:line="240" w:lineRule="auto"/>
        <w:ind w:left="0" w:firstLine="851"/>
        <w:rPr>
          <w:rFonts w:ascii="Times New Roman" w:hAnsi="Times New Roman"/>
          <w:iCs/>
          <w:sz w:val="28"/>
          <w:szCs w:val="28"/>
        </w:rPr>
      </w:pPr>
      <w:r w:rsidRPr="00D207A2">
        <w:rPr>
          <w:rFonts w:ascii="Times New Roman" w:hAnsi="Times New Roman"/>
          <w:iCs/>
          <w:sz w:val="28"/>
          <w:szCs w:val="28"/>
        </w:rPr>
        <w:t>-</w:t>
      </w:r>
      <w:r w:rsidRPr="00D207A2">
        <w:rPr>
          <w:rFonts w:ascii="Times New Roman" w:hAnsi="Times New Roman"/>
          <w:iCs/>
          <w:sz w:val="28"/>
          <w:szCs w:val="28"/>
        </w:rPr>
        <w:tab/>
        <w:t>контрольный орган муниципального образования – ревизионная комиссия Плотавского сельсовета Октябрьского района.</w:t>
      </w:r>
    </w:p>
    <w:p w:rsidR="00D207A2" w:rsidRPr="00D207A2" w:rsidRDefault="00D207A2" w:rsidP="00D207A2">
      <w:pPr>
        <w:pStyle w:val="a9"/>
        <w:suppressAutoHyphens/>
        <w:spacing w:line="240" w:lineRule="auto"/>
        <w:ind w:left="0" w:firstLine="851"/>
        <w:rPr>
          <w:rFonts w:ascii="Times New Roman" w:hAnsi="Times New Roman"/>
          <w:iCs/>
          <w:sz w:val="28"/>
          <w:szCs w:val="28"/>
        </w:rPr>
      </w:pPr>
      <w:r w:rsidRPr="00D207A2">
        <w:rPr>
          <w:rFonts w:ascii="Times New Roman" w:hAnsi="Times New Roman"/>
          <w:iCs/>
          <w:sz w:val="28"/>
          <w:szCs w:val="28"/>
        </w:rPr>
        <w:t xml:space="preserve">Территория и границы Плотавского сельсовета определены Уставом муниципального образования «Плотавский сельсовет» Октябрьского района Курской области. </w:t>
      </w:r>
    </w:p>
    <w:p w:rsidR="00D207A2" w:rsidRPr="00D207A2" w:rsidRDefault="00D207A2" w:rsidP="00D207A2">
      <w:pPr>
        <w:pStyle w:val="a9"/>
        <w:suppressAutoHyphens/>
        <w:spacing w:line="240" w:lineRule="auto"/>
        <w:ind w:left="0" w:firstLine="851"/>
        <w:rPr>
          <w:rFonts w:ascii="Times New Roman" w:hAnsi="Times New Roman"/>
          <w:sz w:val="28"/>
          <w:szCs w:val="28"/>
          <w:lang w:eastAsia="ru-RU"/>
        </w:rPr>
      </w:pPr>
      <w:r w:rsidRPr="00D207A2">
        <w:rPr>
          <w:rFonts w:ascii="Times New Roman" w:hAnsi="Times New Roman"/>
          <w:sz w:val="28"/>
          <w:szCs w:val="28"/>
          <w:lang w:eastAsia="ru-RU"/>
        </w:rPr>
        <w:t xml:space="preserve">Настоящий Устав муниципального образования «Плотавский сельсовет» Октябрьского района Курской области принят </w:t>
      </w:r>
      <w:r w:rsidRPr="00D207A2">
        <w:rPr>
          <w:rFonts w:ascii="Times New Roman" w:eastAsia="Calibri" w:hAnsi="Times New Roman"/>
          <w:sz w:val="28"/>
          <w:szCs w:val="28"/>
          <w:lang w:eastAsia="ru-RU"/>
        </w:rPr>
        <w:t>решением Собрания депутатов Плотавского сельсовета</w:t>
      </w:r>
      <w:r w:rsidRPr="00D207A2">
        <w:rPr>
          <w:rFonts w:ascii="Times New Roman" w:hAnsi="Times New Roman"/>
          <w:sz w:val="28"/>
          <w:szCs w:val="28"/>
          <w:lang w:eastAsia="ru-RU"/>
        </w:rPr>
        <w:t xml:space="preserve"> </w:t>
      </w:r>
      <w:r w:rsidRPr="00D207A2">
        <w:rPr>
          <w:rFonts w:ascii="Times New Roman" w:eastAsia="Calibri" w:hAnsi="Times New Roman"/>
          <w:sz w:val="28"/>
          <w:szCs w:val="28"/>
          <w:lang w:eastAsia="ru-RU"/>
        </w:rPr>
        <w:t>Октябрьского района</w:t>
      </w:r>
      <w:r w:rsidRPr="00D207A2">
        <w:rPr>
          <w:rFonts w:ascii="Times New Roman" w:hAnsi="Times New Roman"/>
          <w:sz w:val="28"/>
          <w:szCs w:val="28"/>
          <w:lang w:eastAsia="ru-RU"/>
        </w:rPr>
        <w:t xml:space="preserve"> </w:t>
      </w:r>
      <w:r w:rsidRPr="00D207A2">
        <w:rPr>
          <w:rFonts w:ascii="Times New Roman" w:eastAsia="Calibri" w:hAnsi="Times New Roman"/>
          <w:sz w:val="28"/>
          <w:szCs w:val="28"/>
          <w:lang w:eastAsia="ru-RU"/>
        </w:rPr>
        <w:t>Курской области от 30 мая 2005 г.</w:t>
      </w:r>
    </w:p>
    <w:p w:rsidR="00D207A2" w:rsidRPr="00D207A2" w:rsidRDefault="00D207A2" w:rsidP="00D207A2">
      <w:pPr>
        <w:pStyle w:val="a9"/>
        <w:suppressAutoHyphens/>
        <w:spacing w:line="240" w:lineRule="auto"/>
        <w:ind w:left="0" w:firstLine="851"/>
        <w:rPr>
          <w:rFonts w:ascii="Times New Roman" w:hAnsi="Times New Roman"/>
          <w:sz w:val="28"/>
          <w:szCs w:val="28"/>
        </w:rPr>
      </w:pPr>
      <w:r w:rsidRPr="00D207A2">
        <w:rPr>
          <w:rFonts w:ascii="Times New Roman" w:hAnsi="Times New Roman"/>
          <w:sz w:val="28"/>
          <w:szCs w:val="28"/>
        </w:rPr>
        <w:t xml:space="preserve">В состав сельсовета включено </w:t>
      </w:r>
      <w:r w:rsidRPr="00D207A2">
        <w:rPr>
          <w:rFonts w:ascii="Times New Roman" w:eastAsia="Calibri" w:hAnsi="Times New Roman"/>
          <w:sz w:val="28"/>
          <w:szCs w:val="28"/>
        </w:rPr>
        <w:t>шесть объединенных общей территорией сельских населенных пункта – деревня Плотава</w:t>
      </w:r>
      <w:r w:rsidRPr="00D207A2">
        <w:rPr>
          <w:rFonts w:ascii="Times New Roman" w:hAnsi="Times New Roman"/>
          <w:sz w:val="28"/>
          <w:szCs w:val="28"/>
        </w:rPr>
        <w:t>,</w:t>
      </w:r>
      <w:r w:rsidRPr="00D207A2">
        <w:rPr>
          <w:rFonts w:ascii="Times New Roman" w:eastAsia="Calibri" w:hAnsi="Times New Roman"/>
          <w:sz w:val="28"/>
          <w:szCs w:val="28"/>
        </w:rPr>
        <w:t xml:space="preserve"> деревня Охочевка</w:t>
      </w:r>
      <w:r w:rsidRPr="00D207A2">
        <w:rPr>
          <w:rFonts w:ascii="Times New Roman" w:hAnsi="Times New Roman"/>
          <w:sz w:val="28"/>
          <w:szCs w:val="28"/>
        </w:rPr>
        <w:t>,</w:t>
      </w:r>
      <w:r w:rsidRPr="00D207A2">
        <w:rPr>
          <w:rFonts w:ascii="Times New Roman" w:eastAsia="Calibri" w:hAnsi="Times New Roman"/>
          <w:sz w:val="28"/>
          <w:szCs w:val="28"/>
        </w:rPr>
        <w:t xml:space="preserve"> поселок Скрипкин</w:t>
      </w:r>
      <w:r w:rsidRPr="00D207A2">
        <w:rPr>
          <w:rFonts w:ascii="Times New Roman" w:hAnsi="Times New Roman"/>
          <w:sz w:val="28"/>
          <w:szCs w:val="28"/>
        </w:rPr>
        <w:t>,</w:t>
      </w:r>
      <w:r w:rsidRPr="00D207A2">
        <w:rPr>
          <w:rFonts w:ascii="Times New Roman" w:eastAsia="Calibri" w:hAnsi="Times New Roman"/>
          <w:sz w:val="28"/>
          <w:szCs w:val="28"/>
        </w:rPr>
        <w:t xml:space="preserve"> дер</w:t>
      </w:r>
      <w:r w:rsidR="00CD41AF">
        <w:rPr>
          <w:rFonts w:ascii="Times New Roman" w:eastAsia="Calibri" w:hAnsi="Times New Roman"/>
          <w:sz w:val="28"/>
          <w:szCs w:val="28"/>
        </w:rPr>
        <w:t>евня Верхние Постоялые Д</w:t>
      </w:r>
      <w:r w:rsidRPr="00D207A2">
        <w:rPr>
          <w:rFonts w:ascii="Times New Roman" w:eastAsia="Calibri" w:hAnsi="Times New Roman"/>
          <w:sz w:val="28"/>
          <w:szCs w:val="28"/>
        </w:rPr>
        <w:t>воры</w:t>
      </w:r>
      <w:r w:rsidRPr="00D207A2">
        <w:rPr>
          <w:rFonts w:ascii="Times New Roman" w:hAnsi="Times New Roman"/>
          <w:sz w:val="28"/>
          <w:szCs w:val="28"/>
        </w:rPr>
        <w:t>,</w:t>
      </w:r>
      <w:r w:rsidR="00CD41AF">
        <w:rPr>
          <w:rFonts w:ascii="Times New Roman" w:eastAsia="Calibri" w:hAnsi="Times New Roman"/>
          <w:sz w:val="28"/>
          <w:szCs w:val="28"/>
        </w:rPr>
        <w:t xml:space="preserve"> хутора Шатов и Советская Д</w:t>
      </w:r>
      <w:r w:rsidRPr="00D207A2">
        <w:rPr>
          <w:rFonts w:ascii="Times New Roman" w:eastAsia="Calibri" w:hAnsi="Times New Roman"/>
          <w:sz w:val="28"/>
          <w:szCs w:val="28"/>
        </w:rPr>
        <w:t>еревня</w:t>
      </w:r>
      <w:r w:rsidRPr="00D207A2">
        <w:rPr>
          <w:rFonts w:ascii="Times New Roman" w:hAnsi="Times New Roman"/>
          <w:sz w:val="28"/>
          <w:szCs w:val="28"/>
        </w:rPr>
        <w:t xml:space="preserve">. </w:t>
      </w:r>
    </w:p>
    <w:p w:rsidR="00D207A2" w:rsidRPr="00D207A2" w:rsidRDefault="00D207A2" w:rsidP="00D207A2">
      <w:pPr>
        <w:pStyle w:val="a9"/>
        <w:suppressAutoHyphens/>
        <w:spacing w:line="240" w:lineRule="auto"/>
        <w:ind w:left="0" w:firstLine="851"/>
        <w:rPr>
          <w:rFonts w:ascii="Times New Roman" w:hAnsi="Times New Roman"/>
          <w:iCs/>
          <w:sz w:val="28"/>
          <w:szCs w:val="28"/>
        </w:rPr>
      </w:pPr>
      <w:r w:rsidRPr="00D207A2">
        <w:rPr>
          <w:rFonts w:ascii="Times New Roman" w:hAnsi="Times New Roman"/>
          <w:iCs/>
          <w:sz w:val="28"/>
          <w:szCs w:val="28"/>
        </w:rPr>
        <w:t>Административным центром Плотавского сельсовета является деревня Плотава.</w:t>
      </w:r>
      <w:bookmarkStart w:id="9" w:name="_Toc268263623"/>
      <w:bookmarkStart w:id="10" w:name="_Toc344208254"/>
    </w:p>
    <w:p w:rsidR="00D207A2" w:rsidRPr="00D207A2" w:rsidRDefault="00D207A2" w:rsidP="00D207A2">
      <w:pPr>
        <w:pStyle w:val="a9"/>
        <w:suppressAutoHyphens/>
        <w:spacing w:line="240" w:lineRule="auto"/>
        <w:ind w:left="0" w:firstLine="851"/>
        <w:rPr>
          <w:rFonts w:ascii="Times New Roman" w:hAnsi="Times New Roman"/>
          <w:iCs/>
          <w:sz w:val="28"/>
          <w:szCs w:val="28"/>
        </w:rPr>
      </w:pPr>
    </w:p>
    <w:p w:rsidR="00D207A2" w:rsidRPr="00D207A2" w:rsidRDefault="00D207A2" w:rsidP="00D207A2">
      <w:pPr>
        <w:pStyle w:val="20"/>
        <w:suppressAutoHyphens/>
        <w:spacing w:before="0" w:after="0"/>
        <w:jc w:val="center"/>
        <w:rPr>
          <w:rFonts w:ascii="Times New Roman" w:hAnsi="Times New Roman" w:cs="Times New Roman"/>
          <w:i w:val="0"/>
        </w:rPr>
      </w:pPr>
      <w:r w:rsidRPr="00D207A2">
        <w:rPr>
          <w:rFonts w:ascii="Times New Roman" w:hAnsi="Times New Roman" w:cs="Times New Roman"/>
          <w:i w:val="0"/>
        </w:rPr>
        <w:t>Общие сведения о муниципальном образовании</w:t>
      </w:r>
      <w:bookmarkEnd w:id="9"/>
      <w:bookmarkEnd w:id="10"/>
    </w:p>
    <w:p w:rsidR="00D207A2" w:rsidRPr="00D207A2" w:rsidRDefault="00D207A2" w:rsidP="00D207A2">
      <w:pPr>
        <w:pStyle w:val="a9"/>
        <w:suppressAutoHyphens/>
        <w:spacing w:line="240" w:lineRule="auto"/>
        <w:ind w:left="0" w:firstLine="709"/>
        <w:rPr>
          <w:rFonts w:ascii="Times New Roman" w:hAnsi="Times New Roman"/>
          <w:iCs/>
          <w:sz w:val="28"/>
          <w:szCs w:val="28"/>
        </w:rPr>
      </w:pPr>
      <w:r w:rsidRPr="00D207A2">
        <w:rPr>
          <w:rFonts w:ascii="Times New Roman" w:hAnsi="Times New Roman"/>
          <w:sz w:val="28"/>
          <w:szCs w:val="28"/>
          <w:lang w:eastAsia="ru-RU"/>
        </w:rPr>
        <w:t>«Плотавский сельсовет» расположен в южной части Октябрьского района</w:t>
      </w:r>
      <w:r w:rsidRPr="00D207A2">
        <w:rPr>
          <w:rFonts w:ascii="Times New Roman" w:hAnsi="Times New Roman"/>
          <w:iCs/>
          <w:sz w:val="28"/>
          <w:szCs w:val="28"/>
        </w:rPr>
        <w:t xml:space="preserve">. </w:t>
      </w:r>
      <w:r w:rsidRPr="00D207A2">
        <w:rPr>
          <w:rFonts w:ascii="Times New Roman" w:hAnsi="Times New Roman"/>
          <w:sz w:val="28"/>
          <w:szCs w:val="28"/>
          <w:lang w:eastAsia="ru-RU"/>
        </w:rPr>
        <w:t xml:space="preserve">Расстояние от районного центра составляет 35 км. </w:t>
      </w:r>
    </w:p>
    <w:p w:rsidR="00D207A2" w:rsidRPr="00D207A2" w:rsidRDefault="00D207A2" w:rsidP="00D207A2">
      <w:pPr>
        <w:pStyle w:val="a9"/>
        <w:suppressAutoHyphens/>
        <w:spacing w:line="240" w:lineRule="auto"/>
        <w:ind w:left="0" w:firstLine="709"/>
        <w:rPr>
          <w:rFonts w:ascii="Times New Roman" w:hAnsi="Times New Roman"/>
          <w:iCs/>
          <w:sz w:val="28"/>
          <w:szCs w:val="28"/>
        </w:rPr>
      </w:pPr>
      <w:r w:rsidRPr="00D207A2">
        <w:rPr>
          <w:rFonts w:ascii="Times New Roman" w:hAnsi="Times New Roman"/>
          <w:iCs/>
          <w:sz w:val="28"/>
          <w:szCs w:val="28"/>
        </w:rPr>
        <w:t>На севере граничит с Дьяконовским и Лобазовским сельсоветами, на юге и  востоке – с Медвенским районом, на западе – с Артюховским сельсоветом.</w:t>
      </w:r>
    </w:p>
    <w:p w:rsidR="00D207A2" w:rsidRDefault="00D207A2" w:rsidP="00D207A2">
      <w:pPr>
        <w:pStyle w:val="a9"/>
        <w:suppressAutoHyphens/>
        <w:spacing w:line="240" w:lineRule="auto"/>
        <w:ind w:left="0" w:firstLine="709"/>
        <w:rPr>
          <w:rFonts w:ascii="Times New Roman" w:hAnsi="Times New Roman"/>
          <w:sz w:val="28"/>
          <w:szCs w:val="28"/>
          <w:lang w:eastAsia="ru-RU"/>
        </w:rPr>
      </w:pPr>
      <w:r w:rsidRPr="00D207A2">
        <w:rPr>
          <w:rFonts w:ascii="Times New Roman" w:hAnsi="Times New Roman"/>
          <w:sz w:val="28"/>
          <w:szCs w:val="28"/>
          <w:lang w:eastAsia="ru-RU"/>
        </w:rPr>
        <w:t>В состав Плотавского сельсовета входит 6 населенных пунктов. Административным центром является деревня Плотава с численностью населения 278 человек.</w:t>
      </w:r>
    </w:p>
    <w:p w:rsidR="00CD41AF" w:rsidRDefault="00CD41AF" w:rsidP="00D207A2">
      <w:pPr>
        <w:pStyle w:val="a9"/>
        <w:suppressAutoHyphens/>
        <w:spacing w:line="240" w:lineRule="auto"/>
        <w:ind w:left="0" w:firstLine="709"/>
        <w:rPr>
          <w:rFonts w:ascii="Times New Roman" w:hAnsi="Times New Roman"/>
          <w:sz w:val="28"/>
          <w:szCs w:val="28"/>
          <w:lang w:eastAsia="ru-RU"/>
        </w:rPr>
      </w:pPr>
    </w:p>
    <w:p w:rsidR="00CD41AF" w:rsidRDefault="00CD41AF" w:rsidP="00D207A2">
      <w:pPr>
        <w:pStyle w:val="a9"/>
        <w:suppressAutoHyphens/>
        <w:spacing w:line="240" w:lineRule="auto"/>
        <w:ind w:left="0" w:firstLine="709"/>
        <w:rPr>
          <w:rFonts w:ascii="Times New Roman" w:hAnsi="Times New Roman"/>
          <w:sz w:val="28"/>
          <w:szCs w:val="28"/>
          <w:lang w:eastAsia="ru-RU"/>
        </w:rPr>
      </w:pPr>
    </w:p>
    <w:p w:rsidR="00CD41AF" w:rsidRDefault="00CD41AF" w:rsidP="00D207A2">
      <w:pPr>
        <w:pStyle w:val="a9"/>
        <w:suppressAutoHyphens/>
        <w:spacing w:line="240" w:lineRule="auto"/>
        <w:ind w:left="0" w:firstLine="709"/>
        <w:rPr>
          <w:rFonts w:ascii="Times New Roman" w:hAnsi="Times New Roman"/>
          <w:sz w:val="28"/>
          <w:szCs w:val="28"/>
          <w:lang w:eastAsia="ru-RU"/>
        </w:rPr>
      </w:pPr>
    </w:p>
    <w:p w:rsidR="00CD41AF" w:rsidRPr="00D207A2" w:rsidRDefault="00CD41AF" w:rsidP="00D207A2">
      <w:pPr>
        <w:pStyle w:val="a9"/>
        <w:suppressAutoHyphens/>
        <w:spacing w:line="240" w:lineRule="auto"/>
        <w:ind w:left="0" w:firstLine="709"/>
        <w:rPr>
          <w:rFonts w:ascii="Times New Roman" w:hAnsi="Times New Roman"/>
          <w:sz w:val="28"/>
          <w:szCs w:val="28"/>
          <w:lang w:eastAsia="ru-RU"/>
        </w:rPr>
      </w:pPr>
    </w:p>
    <w:p w:rsidR="00D207A2" w:rsidRPr="00D207A2" w:rsidRDefault="00D207A2" w:rsidP="00D207A2">
      <w:pPr>
        <w:pStyle w:val="a9"/>
        <w:suppressAutoHyphens/>
        <w:spacing w:line="240" w:lineRule="auto"/>
        <w:ind w:left="0" w:firstLine="851"/>
        <w:rPr>
          <w:rFonts w:ascii="Times New Roman" w:hAnsi="Times New Roman"/>
          <w:sz w:val="28"/>
          <w:szCs w:val="28"/>
          <w:lang w:eastAsia="ru-RU"/>
        </w:rPr>
      </w:pPr>
    </w:p>
    <w:p w:rsidR="00D207A2" w:rsidRPr="00D207A2" w:rsidRDefault="00D207A2" w:rsidP="00D207A2">
      <w:pPr>
        <w:pStyle w:val="a9"/>
        <w:suppressAutoHyphens/>
        <w:spacing w:line="240" w:lineRule="auto"/>
        <w:ind w:left="0" w:firstLine="709"/>
        <w:rPr>
          <w:rFonts w:ascii="Times New Roman" w:hAnsi="Times New Roman"/>
          <w:b/>
          <w:sz w:val="28"/>
          <w:szCs w:val="28"/>
        </w:rPr>
      </w:pPr>
      <w:r w:rsidRPr="00D207A2">
        <w:rPr>
          <w:rFonts w:ascii="Times New Roman" w:hAnsi="Times New Roman"/>
          <w:b/>
          <w:sz w:val="28"/>
          <w:szCs w:val="28"/>
        </w:rPr>
        <w:lastRenderedPageBreak/>
        <w:t>Таблица. Общие сведения о муниципальном образовании (в разрезе населенных пунктов)</w:t>
      </w:r>
    </w:p>
    <w:tbl>
      <w:tblPr>
        <w:tblW w:w="4968" w:type="pct"/>
        <w:tblLook w:val="0000"/>
      </w:tblPr>
      <w:tblGrid>
        <w:gridCol w:w="617"/>
        <w:gridCol w:w="2690"/>
        <w:gridCol w:w="1543"/>
        <w:gridCol w:w="2367"/>
        <w:gridCol w:w="1096"/>
        <w:gridCol w:w="1196"/>
      </w:tblGrid>
      <w:tr w:rsidR="00D207A2" w:rsidRPr="00D207A2" w:rsidTr="00C92A0E">
        <w:trPr>
          <w:cantSplit/>
          <w:trHeight w:val="240"/>
        </w:trPr>
        <w:tc>
          <w:tcPr>
            <w:tcW w:w="381" w:type="pct"/>
            <w:vMerge w:val="restart"/>
            <w:tcBorders>
              <w:top w:val="single" w:sz="6" w:space="0" w:color="auto"/>
              <w:left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b/>
                <w:sz w:val="28"/>
                <w:szCs w:val="28"/>
              </w:rPr>
            </w:pPr>
            <w:r w:rsidRPr="00D207A2">
              <w:rPr>
                <w:rFonts w:ascii="Times New Roman" w:hAnsi="Times New Roman" w:cs="Times New Roman"/>
                <w:b/>
                <w:sz w:val="28"/>
                <w:szCs w:val="28"/>
              </w:rPr>
              <w:t>№</w:t>
            </w:r>
          </w:p>
          <w:p w:rsidR="00D207A2" w:rsidRPr="00D207A2" w:rsidRDefault="00D207A2" w:rsidP="00D207A2">
            <w:pPr>
              <w:spacing w:after="0" w:line="240" w:lineRule="auto"/>
              <w:jc w:val="center"/>
              <w:rPr>
                <w:rFonts w:ascii="Times New Roman" w:hAnsi="Times New Roman" w:cs="Times New Roman"/>
                <w:b/>
                <w:sz w:val="28"/>
                <w:szCs w:val="28"/>
              </w:rPr>
            </w:pPr>
            <w:r w:rsidRPr="00D207A2">
              <w:rPr>
                <w:rFonts w:ascii="Times New Roman" w:hAnsi="Times New Roman" w:cs="Times New Roman"/>
                <w:b/>
                <w:sz w:val="28"/>
                <w:szCs w:val="28"/>
              </w:rPr>
              <w:t>п/п</w:t>
            </w:r>
          </w:p>
        </w:tc>
        <w:tc>
          <w:tcPr>
            <w:tcW w:w="1539" w:type="pct"/>
            <w:vMerge w:val="restart"/>
            <w:tcBorders>
              <w:top w:val="single" w:sz="6" w:space="0" w:color="auto"/>
              <w:left w:val="single" w:sz="4"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b/>
                <w:sz w:val="28"/>
                <w:szCs w:val="28"/>
              </w:rPr>
            </w:pPr>
            <w:r w:rsidRPr="00D207A2">
              <w:rPr>
                <w:rFonts w:ascii="Times New Roman" w:hAnsi="Times New Roman" w:cs="Times New Roman"/>
                <w:b/>
                <w:sz w:val="28"/>
                <w:szCs w:val="28"/>
              </w:rPr>
              <w:t>Наименование населенного пункта</w:t>
            </w:r>
          </w:p>
        </w:tc>
        <w:tc>
          <w:tcPr>
            <w:tcW w:w="1863" w:type="pct"/>
            <w:gridSpan w:val="2"/>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b/>
                <w:sz w:val="28"/>
                <w:szCs w:val="28"/>
              </w:rPr>
            </w:pPr>
            <w:r w:rsidRPr="00D207A2">
              <w:rPr>
                <w:rFonts w:ascii="Times New Roman" w:hAnsi="Times New Roman" w:cs="Times New Roman"/>
                <w:b/>
                <w:sz w:val="28"/>
                <w:szCs w:val="28"/>
              </w:rPr>
              <w:t>Удаленность, км</w:t>
            </w:r>
          </w:p>
        </w:tc>
        <w:tc>
          <w:tcPr>
            <w:tcW w:w="532" w:type="pct"/>
            <w:vMerge w:val="restart"/>
            <w:tcBorders>
              <w:top w:val="single" w:sz="6" w:space="0" w:color="auto"/>
              <w:left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b/>
                <w:sz w:val="28"/>
                <w:szCs w:val="28"/>
              </w:rPr>
            </w:pPr>
            <w:r w:rsidRPr="00D207A2">
              <w:rPr>
                <w:rFonts w:ascii="Times New Roman" w:hAnsi="Times New Roman" w:cs="Times New Roman"/>
                <w:b/>
                <w:sz w:val="28"/>
                <w:szCs w:val="28"/>
              </w:rPr>
              <w:t>Число</w:t>
            </w:r>
          </w:p>
          <w:p w:rsidR="00D207A2" w:rsidRPr="00D207A2" w:rsidRDefault="00D207A2" w:rsidP="00D207A2">
            <w:pPr>
              <w:spacing w:after="0" w:line="240" w:lineRule="auto"/>
              <w:jc w:val="center"/>
              <w:rPr>
                <w:rFonts w:ascii="Times New Roman" w:hAnsi="Times New Roman" w:cs="Times New Roman"/>
                <w:b/>
                <w:sz w:val="28"/>
                <w:szCs w:val="28"/>
              </w:rPr>
            </w:pPr>
            <w:r w:rsidRPr="00D207A2">
              <w:rPr>
                <w:rFonts w:ascii="Times New Roman" w:hAnsi="Times New Roman" w:cs="Times New Roman"/>
                <w:b/>
                <w:sz w:val="28"/>
                <w:szCs w:val="28"/>
              </w:rPr>
              <w:t>дворов</w:t>
            </w:r>
          </w:p>
        </w:tc>
        <w:tc>
          <w:tcPr>
            <w:tcW w:w="685" w:type="pct"/>
            <w:vMerge w:val="restart"/>
            <w:tcBorders>
              <w:top w:val="single" w:sz="6" w:space="0" w:color="auto"/>
              <w:left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b/>
                <w:sz w:val="28"/>
                <w:szCs w:val="28"/>
              </w:rPr>
            </w:pPr>
            <w:r w:rsidRPr="00D207A2">
              <w:rPr>
                <w:rFonts w:ascii="Times New Roman" w:hAnsi="Times New Roman" w:cs="Times New Roman"/>
                <w:b/>
                <w:sz w:val="28"/>
                <w:szCs w:val="28"/>
              </w:rPr>
              <w:t>Общая</w:t>
            </w:r>
          </w:p>
          <w:p w:rsidR="00D207A2" w:rsidRPr="00D207A2" w:rsidRDefault="00D207A2" w:rsidP="00D207A2">
            <w:pPr>
              <w:spacing w:after="0" w:line="240" w:lineRule="auto"/>
              <w:jc w:val="center"/>
              <w:rPr>
                <w:rFonts w:ascii="Times New Roman" w:hAnsi="Times New Roman" w:cs="Times New Roman"/>
                <w:b/>
                <w:sz w:val="28"/>
                <w:szCs w:val="28"/>
              </w:rPr>
            </w:pPr>
            <w:r w:rsidRPr="00D207A2">
              <w:rPr>
                <w:rFonts w:ascii="Times New Roman" w:hAnsi="Times New Roman" w:cs="Times New Roman"/>
                <w:b/>
                <w:sz w:val="28"/>
                <w:szCs w:val="28"/>
              </w:rPr>
              <w:t>числен</w:t>
            </w:r>
            <w:r w:rsidRPr="00D207A2">
              <w:rPr>
                <w:rFonts w:ascii="Times New Roman" w:hAnsi="Times New Roman" w:cs="Times New Roman"/>
                <w:b/>
                <w:sz w:val="28"/>
                <w:szCs w:val="28"/>
              </w:rPr>
              <w:softHyphen/>
              <w:t>ность, чел.</w:t>
            </w:r>
          </w:p>
        </w:tc>
      </w:tr>
      <w:tr w:rsidR="00D207A2" w:rsidRPr="00D207A2" w:rsidTr="00C92A0E">
        <w:trPr>
          <w:cantSplit/>
          <w:trHeight w:val="831"/>
        </w:trPr>
        <w:tc>
          <w:tcPr>
            <w:tcW w:w="381" w:type="pct"/>
            <w:vMerge/>
            <w:tcBorders>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p>
        </w:tc>
        <w:tc>
          <w:tcPr>
            <w:tcW w:w="1539" w:type="pct"/>
            <w:vMerge/>
            <w:tcBorders>
              <w:left w:val="single" w:sz="4"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p>
        </w:tc>
        <w:tc>
          <w:tcPr>
            <w:tcW w:w="819" w:type="pct"/>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b/>
                <w:sz w:val="28"/>
                <w:szCs w:val="28"/>
              </w:rPr>
            </w:pPr>
            <w:r w:rsidRPr="00D207A2">
              <w:rPr>
                <w:rFonts w:ascii="Times New Roman" w:hAnsi="Times New Roman" w:cs="Times New Roman"/>
                <w:b/>
                <w:sz w:val="28"/>
                <w:szCs w:val="28"/>
              </w:rPr>
              <w:t>от районного центра</w:t>
            </w:r>
          </w:p>
        </w:tc>
        <w:tc>
          <w:tcPr>
            <w:tcW w:w="1044" w:type="pct"/>
            <w:tcBorders>
              <w:top w:val="single" w:sz="6" w:space="0" w:color="auto"/>
              <w:left w:val="single" w:sz="4"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b/>
                <w:sz w:val="28"/>
                <w:szCs w:val="28"/>
              </w:rPr>
            </w:pPr>
            <w:r w:rsidRPr="00D207A2">
              <w:rPr>
                <w:rFonts w:ascii="Times New Roman" w:hAnsi="Times New Roman" w:cs="Times New Roman"/>
                <w:b/>
                <w:sz w:val="28"/>
                <w:szCs w:val="28"/>
              </w:rPr>
              <w:t>от центра муниципального образования</w:t>
            </w:r>
          </w:p>
        </w:tc>
        <w:tc>
          <w:tcPr>
            <w:tcW w:w="532" w:type="pct"/>
            <w:vMerge/>
            <w:tcBorders>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p>
        </w:tc>
        <w:tc>
          <w:tcPr>
            <w:tcW w:w="685" w:type="pct"/>
            <w:vMerge/>
            <w:tcBorders>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p>
        </w:tc>
      </w:tr>
      <w:tr w:rsidR="00D207A2" w:rsidRPr="00D207A2" w:rsidTr="00C92A0E">
        <w:trPr>
          <w:cantSplit/>
          <w:trHeight w:val="250"/>
        </w:trPr>
        <w:tc>
          <w:tcPr>
            <w:tcW w:w="381" w:type="pct"/>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1</w:t>
            </w:r>
          </w:p>
        </w:tc>
        <w:tc>
          <w:tcPr>
            <w:tcW w:w="1539" w:type="pct"/>
            <w:tcBorders>
              <w:top w:val="single" w:sz="6" w:space="0" w:color="auto"/>
              <w:left w:val="single" w:sz="4"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д. Плотава</w:t>
            </w:r>
          </w:p>
        </w:tc>
        <w:tc>
          <w:tcPr>
            <w:tcW w:w="819" w:type="pct"/>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25</w:t>
            </w:r>
          </w:p>
        </w:tc>
        <w:tc>
          <w:tcPr>
            <w:tcW w:w="1044" w:type="pct"/>
            <w:tcBorders>
              <w:top w:val="single" w:sz="6" w:space="0" w:color="auto"/>
              <w:left w:val="single" w:sz="4"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w:t>
            </w:r>
          </w:p>
        </w:tc>
        <w:tc>
          <w:tcPr>
            <w:tcW w:w="532" w:type="pct"/>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95</w:t>
            </w:r>
          </w:p>
        </w:tc>
        <w:tc>
          <w:tcPr>
            <w:tcW w:w="685" w:type="pct"/>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278</w:t>
            </w:r>
          </w:p>
        </w:tc>
      </w:tr>
      <w:tr w:rsidR="00D207A2" w:rsidRPr="00D207A2" w:rsidTr="00C92A0E">
        <w:trPr>
          <w:cantSplit/>
          <w:trHeight w:val="200"/>
        </w:trPr>
        <w:tc>
          <w:tcPr>
            <w:tcW w:w="381" w:type="pct"/>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2</w:t>
            </w:r>
          </w:p>
        </w:tc>
        <w:tc>
          <w:tcPr>
            <w:tcW w:w="1539" w:type="pct"/>
            <w:tcBorders>
              <w:top w:val="single" w:sz="6" w:space="0" w:color="auto"/>
              <w:left w:val="single" w:sz="4"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д. Охочевка</w:t>
            </w:r>
          </w:p>
        </w:tc>
        <w:tc>
          <w:tcPr>
            <w:tcW w:w="819" w:type="pct"/>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27</w:t>
            </w:r>
          </w:p>
        </w:tc>
        <w:tc>
          <w:tcPr>
            <w:tcW w:w="1044" w:type="pct"/>
            <w:tcBorders>
              <w:top w:val="single" w:sz="6" w:space="0" w:color="auto"/>
              <w:left w:val="single" w:sz="4"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2</w:t>
            </w:r>
          </w:p>
        </w:tc>
        <w:tc>
          <w:tcPr>
            <w:tcW w:w="532" w:type="pct"/>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26</w:t>
            </w:r>
          </w:p>
        </w:tc>
        <w:tc>
          <w:tcPr>
            <w:tcW w:w="685" w:type="pct"/>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60</w:t>
            </w:r>
          </w:p>
        </w:tc>
      </w:tr>
      <w:tr w:rsidR="00D207A2" w:rsidRPr="00D207A2" w:rsidTr="00C92A0E">
        <w:trPr>
          <w:cantSplit/>
          <w:trHeight w:val="158"/>
        </w:trPr>
        <w:tc>
          <w:tcPr>
            <w:tcW w:w="381" w:type="pct"/>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3</w:t>
            </w:r>
          </w:p>
        </w:tc>
        <w:tc>
          <w:tcPr>
            <w:tcW w:w="1539" w:type="pct"/>
            <w:tcBorders>
              <w:top w:val="single" w:sz="6" w:space="0" w:color="auto"/>
              <w:left w:val="single" w:sz="4"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п. Скрипкин</w:t>
            </w:r>
          </w:p>
        </w:tc>
        <w:tc>
          <w:tcPr>
            <w:tcW w:w="819" w:type="pct"/>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25</w:t>
            </w:r>
          </w:p>
        </w:tc>
        <w:tc>
          <w:tcPr>
            <w:tcW w:w="1044" w:type="pct"/>
            <w:tcBorders>
              <w:top w:val="single" w:sz="6" w:space="0" w:color="auto"/>
              <w:left w:val="single" w:sz="4"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4</w:t>
            </w:r>
          </w:p>
        </w:tc>
        <w:tc>
          <w:tcPr>
            <w:tcW w:w="532" w:type="pct"/>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55</w:t>
            </w:r>
          </w:p>
        </w:tc>
        <w:tc>
          <w:tcPr>
            <w:tcW w:w="685" w:type="pct"/>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117</w:t>
            </w:r>
          </w:p>
        </w:tc>
      </w:tr>
      <w:tr w:rsidR="00D207A2" w:rsidRPr="00D207A2" w:rsidTr="00C92A0E">
        <w:trPr>
          <w:cantSplit/>
          <w:trHeight w:val="205"/>
        </w:trPr>
        <w:tc>
          <w:tcPr>
            <w:tcW w:w="381" w:type="pct"/>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4</w:t>
            </w:r>
          </w:p>
        </w:tc>
        <w:tc>
          <w:tcPr>
            <w:tcW w:w="1539" w:type="pct"/>
            <w:tcBorders>
              <w:top w:val="single" w:sz="6" w:space="0" w:color="auto"/>
              <w:left w:val="single" w:sz="4"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д. Верхние Постоялые Дворы</w:t>
            </w:r>
          </w:p>
        </w:tc>
        <w:tc>
          <w:tcPr>
            <w:tcW w:w="819" w:type="pct"/>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18</w:t>
            </w:r>
          </w:p>
        </w:tc>
        <w:tc>
          <w:tcPr>
            <w:tcW w:w="1044" w:type="pct"/>
            <w:tcBorders>
              <w:top w:val="single" w:sz="6" w:space="0" w:color="auto"/>
              <w:left w:val="single" w:sz="4"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7</w:t>
            </w:r>
          </w:p>
        </w:tc>
        <w:tc>
          <w:tcPr>
            <w:tcW w:w="532" w:type="pct"/>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68</w:t>
            </w:r>
          </w:p>
        </w:tc>
        <w:tc>
          <w:tcPr>
            <w:tcW w:w="685" w:type="pct"/>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171</w:t>
            </w:r>
          </w:p>
        </w:tc>
      </w:tr>
      <w:tr w:rsidR="00D207A2" w:rsidRPr="00D207A2" w:rsidTr="00C92A0E">
        <w:trPr>
          <w:cantSplit/>
          <w:trHeight w:val="266"/>
        </w:trPr>
        <w:tc>
          <w:tcPr>
            <w:tcW w:w="381" w:type="pct"/>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5</w:t>
            </w:r>
          </w:p>
        </w:tc>
        <w:tc>
          <w:tcPr>
            <w:tcW w:w="1539" w:type="pct"/>
            <w:tcBorders>
              <w:top w:val="single" w:sz="6" w:space="0" w:color="auto"/>
              <w:left w:val="single" w:sz="4"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х. Шатов</w:t>
            </w:r>
          </w:p>
        </w:tc>
        <w:tc>
          <w:tcPr>
            <w:tcW w:w="819" w:type="pct"/>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25</w:t>
            </w:r>
          </w:p>
        </w:tc>
        <w:tc>
          <w:tcPr>
            <w:tcW w:w="1044" w:type="pct"/>
            <w:tcBorders>
              <w:top w:val="single" w:sz="6" w:space="0" w:color="auto"/>
              <w:left w:val="single" w:sz="4"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2</w:t>
            </w:r>
          </w:p>
        </w:tc>
        <w:tc>
          <w:tcPr>
            <w:tcW w:w="532" w:type="pct"/>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7</w:t>
            </w:r>
          </w:p>
        </w:tc>
        <w:tc>
          <w:tcPr>
            <w:tcW w:w="685" w:type="pct"/>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11</w:t>
            </w:r>
          </w:p>
        </w:tc>
      </w:tr>
      <w:tr w:rsidR="00D207A2" w:rsidRPr="00D207A2" w:rsidTr="00C92A0E">
        <w:trPr>
          <w:cantSplit/>
          <w:trHeight w:val="241"/>
        </w:trPr>
        <w:tc>
          <w:tcPr>
            <w:tcW w:w="381" w:type="pct"/>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6</w:t>
            </w:r>
          </w:p>
        </w:tc>
        <w:tc>
          <w:tcPr>
            <w:tcW w:w="1539" w:type="pct"/>
            <w:tcBorders>
              <w:top w:val="single" w:sz="6" w:space="0" w:color="auto"/>
              <w:left w:val="single" w:sz="4" w:space="0" w:color="auto"/>
              <w:bottom w:val="single" w:sz="6" w:space="0" w:color="auto"/>
              <w:right w:val="single" w:sz="6" w:space="0" w:color="auto"/>
            </w:tcBorders>
            <w:vAlign w:val="center"/>
          </w:tcPr>
          <w:p w:rsidR="00D207A2" w:rsidRPr="00D207A2" w:rsidRDefault="00CD41AF" w:rsidP="00D207A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х. Советская Д</w:t>
            </w:r>
            <w:r w:rsidR="00D207A2" w:rsidRPr="00D207A2">
              <w:rPr>
                <w:rFonts w:ascii="Times New Roman" w:hAnsi="Times New Roman" w:cs="Times New Roman"/>
                <w:sz w:val="28"/>
                <w:szCs w:val="28"/>
              </w:rPr>
              <w:t>еревня</w:t>
            </w:r>
          </w:p>
        </w:tc>
        <w:tc>
          <w:tcPr>
            <w:tcW w:w="819" w:type="pct"/>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18</w:t>
            </w:r>
          </w:p>
        </w:tc>
        <w:tc>
          <w:tcPr>
            <w:tcW w:w="1044" w:type="pct"/>
            <w:tcBorders>
              <w:top w:val="single" w:sz="6" w:space="0" w:color="auto"/>
              <w:left w:val="single" w:sz="4"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9</w:t>
            </w:r>
          </w:p>
        </w:tc>
        <w:tc>
          <w:tcPr>
            <w:tcW w:w="532" w:type="pct"/>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6</w:t>
            </w:r>
          </w:p>
        </w:tc>
        <w:tc>
          <w:tcPr>
            <w:tcW w:w="685" w:type="pct"/>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6</w:t>
            </w:r>
          </w:p>
        </w:tc>
      </w:tr>
      <w:tr w:rsidR="00D207A2" w:rsidRPr="00D207A2" w:rsidTr="00C92A0E">
        <w:trPr>
          <w:cantSplit/>
          <w:trHeight w:val="240"/>
        </w:trPr>
        <w:tc>
          <w:tcPr>
            <w:tcW w:w="3783" w:type="pct"/>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Итого:</w:t>
            </w:r>
          </w:p>
        </w:tc>
        <w:tc>
          <w:tcPr>
            <w:tcW w:w="532" w:type="pct"/>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257</w:t>
            </w:r>
          </w:p>
        </w:tc>
        <w:tc>
          <w:tcPr>
            <w:tcW w:w="685" w:type="pct"/>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z w:val="28"/>
                <w:szCs w:val="28"/>
              </w:rPr>
            </w:pPr>
            <w:r w:rsidRPr="00D207A2">
              <w:rPr>
                <w:rFonts w:ascii="Times New Roman" w:hAnsi="Times New Roman" w:cs="Times New Roman"/>
                <w:sz w:val="28"/>
                <w:szCs w:val="28"/>
              </w:rPr>
              <w:t>643</w:t>
            </w:r>
          </w:p>
        </w:tc>
      </w:tr>
    </w:tbl>
    <w:p w:rsidR="00D207A2" w:rsidRPr="00D207A2" w:rsidRDefault="00D207A2" w:rsidP="00D207A2">
      <w:pPr>
        <w:pStyle w:val="a9"/>
        <w:suppressAutoHyphens/>
        <w:spacing w:line="240" w:lineRule="auto"/>
        <w:ind w:left="0" w:firstLine="709"/>
        <w:rPr>
          <w:rFonts w:ascii="Times New Roman" w:hAnsi="Times New Roman"/>
          <w:sz w:val="28"/>
          <w:szCs w:val="28"/>
          <w:lang w:eastAsia="ru-RU"/>
        </w:rPr>
      </w:pPr>
    </w:p>
    <w:p w:rsidR="00D207A2" w:rsidRPr="00D207A2" w:rsidRDefault="00D207A2" w:rsidP="00D207A2">
      <w:pPr>
        <w:pStyle w:val="a9"/>
        <w:suppressAutoHyphens/>
        <w:spacing w:line="240" w:lineRule="auto"/>
        <w:ind w:left="0" w:firstLine="709"/>
        <w:rPr>
          <w:rFonts w:ascii="Times New Roman" w:hAnsi="Times New Roman"/>
          <w:iCs/>
          <w:sz w:val="28"/>
          <w:szCs w:val="28"/>
        </w:rPr>
      </w:pPr>
      <w:r w:rsidRPr="00D207A2">
        <w:rPr>
          <w:rFonts w:ascii="Times New Roman" w:hAnsi="Times New Roman"/>
          <w:sz w:val="28"/>
          <w:szCs w:val="28"/>
          <w:lang w:eastAsia="ru-RU"/>
        </w:rPr>
        <w:t>Площадь муниципального образования составляет 31,08 км</w:t>
      </w:r>
      <w:r w:rsidRPr="00D207A2">
        <w:rPr>
          <w:rFonts w:ascii="Times New Roman" w:hAnsi="Times New Roman"/>
          <w:sz w:val="28"/>
          <w:szCs w:val="28"/>
          <w:vertAlign w:val="superscript"/>
          <w:lang w:eastAsia="ru-RU"/>
        </w:rPr>
        <w:t>2</w:t>
      </w:r>
      <w:r w:rsidRPr="00D207A2">
        <w:rPr>
          <w:rFonts w:ascii="Times New Roman" w:hAnsi="Times New Roman"/>
          <w:sz w:val="28"/>
          <w:szCs w:val="28"/>
          <w:lang w:eastAsia="ru-RU"/>
        </w:rPr>
        <w:t xml:space="preserve"> (7,6% площади Октябрьского района). Численность населения на 1 января 2012 года составила 643 человека (</w:t>
      </w:r>
      <w:r w:rsidRPr="00D207A2">
        <w:rPr>
          <w:rFonts w:ascii="Times New Roman" w:hAnsi="Times New Roman"/>
          <w:iCs/>
          <w:sz w:val="28"/>
          <w:szCs w:val="28"/>
        </w:rPr>
        <w:t>2,6% населения района).</w:t>
      </w:r>
      <w:r w:rsidRPr="00D207A2">
        <w:rPr>
          <w:rFonts w:ascii="Times New Roman" w:hAnsi="Times New Roman"/>
          <w:sz w:val="28"/>
          <w:szCs w:val="28"/>
          <w:lang w:eastAsia="ru-RU"/>
        </w:rPr>
        <w:t xml:space="preserve"> </w:t>
      </w:r>
      <w:r w:rsidRPr="00D207A2">
        <w:rPr>
          <w:rFonts w:ascii="Times New Roman" w:hAnsi="Times New Roman"/>
          <w:iCs/>
          <w:sz w:val="28"/>
          <w:szCs w:val="28"/>
        </w:rPr>
        <w:t>Плотность населения сельсовета составляет 20,7 чел/км</w:t>
      </w:r>
      <w:r w:rsidRPr="00D207A2">
        <w:rPr>
          <w:rFonts w:ascii="Times New Roman" w:hAnsi="Times New Roman"/>
          <w:iCs/>
          <w:sz w:val="28"/>
          <w:szCs w:val="28"/>
          <w:vertAlign w:val="superscript"/>
        </w:rPr>
        <w:t>2</w:t>
      </w:r>
      <w:r w:rsidRPr="00D207A2">
        <w:rPr>
          <w:rFonts w:ascii="Times New Roman" w:hAnsi="Times New Roman"/>
          <w:iCs/>
          <w:sz w:val="28"/>
          <w:szCs w:val="28"/>
        </w:rPr>
        <w:t xml:space="preserve"> (плотность населения Октябрьского района – 39,5 чел/км</w:t>
      </w:r>
      <w:r w:rsidRPr="00D207A2">
        <w:rPr>
          <w:rFonts w:ascii="Times New Roman" w:hAnsi="Times New Roman"/>
          <w:iCs/>
          <w:sz w:val="28"/>
          <w:szCs w:val="28"/>
          <w:vertAlign w:val="superscript"/>
        </w:rPr>
        <w:t>2</w:t>
      </w:r>
      <w:r w:rsidRPr="00D207A2">
        <w:rPr>
          <w:rFonts w:ascii="Times New Roman" w:hAnsi="Times New Roman"/>
          <w:iCs/>
          <w:sz w:val="28"/>
          <w:szCs w:val="28"/>
        </w:rPr>
        <w:t>).</w:t>
      </w:r>
    </w:p>
    <w:p w:rsidR="00D207A2" w:rsidRPr="00D207A2" w:rsidRDefault="00D207A2" w:rsidP="00D207A2">
      <w:pPr>
        <w:pStyle w:val="a9"/>
        <w:suppressAutoHyphens/>
        <w:spacing w:line="240" w:lineRule="auto"/>
        <w:ind w:left="0" w:firstLine="709"/>
        <w:rPr>
          <w:rFonts w:ascii="Times New Roman" w:hAnsi="Times New Roman"/>
          <w:sz w:val="28"/>
          <w:szCs w:val="28"/>
          <w:lang w:eastAsia="ru-RU"/>
        </w:rPr>
      </w:pPr>
      <w:r w:rsidRPr="00D207A2">
        <w:rPr>
          <w:rFonts w:ascii="Times New Roman" w:hAnsi="Times New Roman"/>
          <w:sz w:val="28"/>
          <w:szCs w:val="28"/>
          <w:lang w:eastAsia="ru-RU"/>
        </w:rPr>
        <w:t>По территории сельсовета проходит автомобильная дорога регионального значения «Дьяконово – Суджа – граница с Украиной».</w:t>
      </w:r>
    </w:p>
    <w:p w:rsidR="00D207A2" w:rsidRPr="00D207A2" w:rsidRDefault="00D207A2" w:rsidP="00D207A2">
      <w:pPr>
        <w:pStyle w:val="Default"/>
        <w:jc w:val="both"/>
        <w:rPr>
          <w:color w:val="auto"/>
          <w:sz w:val="28"/>
          <w:szCs w:val="28"/>
        </w:rPr>
      </w:pPr>
    </w:p>
    <w:p w:rsidR="00D207A2" w:rsidRPr="00D207A2" w:rsidRDefault="00D207A2" w:rsidP="00D207A2">
      <w:pPr>
        <w:pStyle w:val="Default"/>
        <w:jc w:val="both"/>
        <w:rPr>
          <w:b/>
          <w:color w:val="auto"/>
          <w:sz w:val="28"/>
          <w:szCs w:val="28"/>
        </w:rPr>
      </w:pPr>
    </w:p>
    <w:p w:rsidR="00D207A2" w:rsidRPr="00D207A2" w:rsidRDefault="00D207A2" w:rsidP="00D207A2">
      <w:pPr>
        <w:pStyle w:val="Default"/>
        <w:ind w:firstLine="709"/>
        <w:jc w:val="both"/>
        <w:rPr>
          <w:b/>
          <w:color w:val="auto"/>
          <w:sz w:val="28"/>
          <w:szCs w:val="28"/>
        </w:rPr>
      </w:pPr>
      <w:r w:rsidRPr="00D207A2">
        <w:rPr>
          <w:b/>
          <w:color w:val="auto"/>
          <w:sz w:val="28"/>
          <w:szCs w:val="28"/>
        </w:rPr>
        <w:t>Природно-климатические условия</w:t>
      </w:r>
    </w:p>
    <w:p w:rsidR="00D207A2" w:rsidRPr="00D207A2" w:rsidRDefault="00D207A2" w:rsidP="00D207A2">
      <w:pPr>
        <w:pStyle w:val="a9"/>
        <w:suppressAutoHyphens/>
        <w:spacing w:line="240" w:lineRule="auto"/>
        <w:ind w:left="0" w:firstLine="851"/>
        <w:rPr>
          <w:rFonts w:ascii="Times New Roman" w:hAnsi="Times New Roman"/>
          <w:sz w:val="28"/>
          <w:szCs w:val="28"/>
        </w:rPr>
      </w:pPr>
      <w:r w:rsidRPr="00D207A2">
        <w:rPr>
          <w:rFonts w:ascii="Times New Roman" w:hAnsi="Times New Roman"/>
          <w:sz w:val="28"/>
          <w:szCs w:val="28"/>
          <w:lang w:eastAsia="ru-RU"/>
        </w:rPr>
        <w:t xml:space="preserve">Плотавский сельсовет расположен в зоне умеренно-континентального климата (подрайон </w:t>
      </w:r>
      <w:r w:rsidRPr="00D207A2">
        <w:rPr>
          <w:rFonts w:ascii="Times New Roman" w:hAnsi="Times New Roman"/>
          <w:sz w:val="28"/>
          <w:szCs w:val="28"/>
          <w:lang w:val="en-US" w:eastAsia="ru-RU"/>
        </w:rPr>
        <w:t>II</w:t>
      </w:r>
      <w:r w:rsidRPr="00D207A2">
        <w:rPr>
          <w:rFonts w:ascii="Times New Roman" w:hAnsi="Times New Roman"/>
          <w:sz w:val="28"/>
          <w:szCs w:val="28"/>
          <w:lang w:eastAsia="ru-RU"/>
        </w:rPr>
        <w:t xml:space="preserve">В) </w:t>
      </w:r>
      <w:r w:rsidRPr="00D207A2">
        <w:rPr>
          <w:rFonts w:ascii="Times New Roman" w:hAnsi="Times New Roman"/>
          <w:sz w:val="28"/>
          <w:szCs w:val="28"/>
        </w:rPr>
        <w:t xml:space="preserve">с четко выраженными сезонами года, характеризуется продолжительным теплым летом, умеренно холодной зимой с устойчивым снежным покровом и хорошо выраженными, но менее длительными переходными периодами – весной и осенью. </w:t>
      </w:r>
    </w:p>
    <w:p w:rsidR="00D207A2" w:rsidRPr="00D207A2" w:rsidRDefault="00D207A2" w:rsidP="00D207A2">
      <w:pPr>
        <w:pStyle w:val="a9"/>
        <w:suppressAutoHyphens/>
        <w:spacing w:line="240" w:lineRule="auto"/>
        <w:ind w:left="0" w:firstLine="851"/>
        <w:rPr>
          <w:rFonts w:ascii="Times New Roman" w:hAnsi="Times New Roman"/>
          <w:sz w:val="28"/>
          <w:szCs w:val="28"/>
          <w:lang w:eastAsia="ru-RU"/>
        </w:rPr>
      </w:pPr>
      <w:r w:rsidRPr="00D207A2">
        <w:rPr>
          <w:rFonts w:ascii="Times New Roman" w:hAnsi="Times New Roman"/>
          <w:sz w:val="28"/>
          <w:szCs w:val="28"/>
          <w:lang w:eastAsia="ru-RU"/>
        </w:rPr>
        <w:t>Среднегодовая температура воздуха составляет +5,5</w:t>
      </w:r>
      <w:r w:rsidRPr="00D207A2">
        <w:rPr>
          <w:rFonts w:ascii="Times New Roman" w:hAnsi="Times New Roman"/>
          <w:sz w:val="28"/>
          <w:szCs w:val="28"/>
          <w:vertAlign w:val="superscript"/>
          <w:lang w:eastAsia="ru-RU"/>
        </w:rPr>
        <w:t>0</w:t>
      </w:r>
      <w:r w:rsidRPr="00D207A2">
        <w:rPr>
          <w:rFonts w:ascii="Times New Roman" w:hAnsi="Times New Roman"/>
          <w:sz w:val="28"/>
          <w:szCs w:val="28"/>
          <w:lang w:eastAsia="ru-RU"/>
        </w:rPr>
        <w:t>С, минимальная -38</w:t>
      </w:r>
      <w:r w:rsidRPr="00D207A2">
        <w:rPr>
          <w:rFonts w:ascii="Times New Roman" w:hAnsi="Times New Roman"/>
          <w:sz w:val="28"/>
          <w:szCs w:val="28"/>
          <w:vertAlign w:val="superscript"/>
          <w:lang w:eastAsia="ru-RU"/>
        </w:rPr>
        <w:t>0</w:t>
      </w:r>
      <w:r w:rsidRPr="00D207A2">
        <w:rPr>
          <w:rFonts w:ascii="Times New Roman" w:hAnsi="Times New Roman"/>
          <w:sz w:val="28"/>
          <w:szCs w:val="28"/>
          <w:lang w:eastAsia="ru-RU"/>
        </w:rPr>
        <w:t>С, максимальная +37</w:t>
      </w:r>
      <w:r w:rsidRPr="00D207A2">
        <w:rPr>
          <w:rFonts w:ascii="Times New Roman" w:hAnsi="Times New Roman"/>
          <w:sz w:val="28"/>
          <w:szCs w:val="28"/>
          <w:vertAlign w:val="superscript"/>
          <w:lang w:eastAsia="ru-RU"/>
        </w:rPr>
        <w:t>0</w:t>
      </w:r>
      <w:r w:rsidRPr="00D207A2">
        <w:rPr>
          <w:rFonts w:ascii="Times New Roman" w:hAnsi="Times New Roman"/>
          <w:sz w:val="28"/>
          <w:szCs w:val="28"/>
          <w:lang w:eastAsia="ru-RU"/>
        </w:rPr>
        <w:t xml:space="preserve">С. </w:t>
      </w:r>
    </w:p>
    <w:p w:rsidR="00D207A2" w:rsidRPr="00D207A2" w:rsidRDefault="00D207A2" w:rsidP="00D207A2">
      <w:pPr>
        <w:pStyle w:val="a9"/>
        <w:suppressAutoHyphens/>
        <w:spacing w:line="240" w:lineRule="auto"/>
        <w:ind w:left="0" w:firstLine="851"/>
        <w:rPr>
          <w:rFonts w:ascii="Times New Roman" w:hAnsi="Times New Roman"/>
          <w:sz w:val="28"/>
          <w:szCs w:val="28"/>
          <w:lang w:eastAsia="ru-RU"/>
        </w:rPr>
      </w:pPr>
    </w:p>
    <w:p w:rsidR="00D207A2" w:rsidRPr="00D207A2" w:rsidRDefault="00D207A2" w:rsidP="00D207A2">
      <w:pPr>
        <w:pStyle w:val="a9"/>
        <w:keepNext/>
        <w:keepLines/>
        <w:suppressAutoHyphens/>
        <w:spacing w:line="240" w:lineRule="auto"/>
        <w:ind w:left="0"/>
        <w:rPr>
          <w:rFonts w:ascii="Times New Roman" w:hAnsi="Times New Roman"/>
          <w:b/>
          <w:sz w:val="28"/>
          <w:szCs w:val="28"/>
        </w:rPr>
      </w:pPr>
      <w:r w:rsidRPr="00D207A2">
        <w:rPr>
          <w:rFonts w:ascii="Times New Roman" w:hAnsi="Times New Roman"/>
          <w:b/>
          <w:sz w:val="28"/>
          <w:szCs w:val="28"/>
        </w:rPr>
        <w:t>Таблица.  Средняя месячная и годовая температура (</w:t>
      </w:r>
      <w:r w:rsidRPr="00D207A2">
        <w:rPr>
          <w:rFonts w:ascii="Times New Roman" w:hAnsi="Times New Roman"/>
          <w:b/>
          <w:sz w:val="28"/>
          <w:szCs w:val="28"/>
          <w:vertAlign w:val="superscript"/>
        </w:rPr>
        <w:t>0</w:t>
      </w:r>
      <w:r w:rsidRPr="00D207A2">
        <w:rPr>
          <w:rFonts w:ascii="Times New Roman" w:hAnsi="Times New Roman"/>
          <w:b/>
          <w:sz w:val="28"/>
          <w:szCs w:val="28"/>
        </w:rPr>
        <w:t>С)</w:t>
      </w:r>
    </w:p>
    <w:tbl>
      <w:tblPr>
        <w:tblStyle w:val="a5"/>
        <w:tblW w:w="5000" w:type="pct"/>
        <w:tblLook w:val="0000"/>
      </w:tblPr>
      <w:tblGrid>
        <w:gridCol w:w="1159"/>
        <w:gridCol w:w="596"/>
        <w:gridCol w:w="596"/>
        <w:gridCol w:w="596"/>
        <w:gridCol w:w="597"/>
        <w:gridCol w:w="706"/>
        <w:gridCol w:w="706"/>
        <w:gridCol w:w="706"/>
        <w:gridCol w:w="746"/>
        <w:gridCol w:w="706"/>
        <w:gridCol w:w="597"/>
        <w:gridCol w:w="597"/>
        <w:gridCol w:w="637"/>
        <w:gridCol w:w="625"/>
      </w:tblGrid>
      <w:tr w:rsidR="00D207A2" w:rsidRPr="00D207A2" w:rsidTr="00C92A0E">
        <w:trPr>
          <w:trHeight w:val="299"/>
        </w:trPr>
        <w:tc>
          <w:tcPr>
            <w:tcW w:w="630" w:type="pct"/>
            <w:vAlign w:val="center"/>
          </w:tcPr>
          <w:p w:rsidR="00D207A2" w:rsidRPr="00D207A2" w:rsidRDefault="00D207A2" w:rsidP="00D207A2">
            <w:pPr>
              <w:keepNext/>
              <w:keepLines/>
              <w:jc w:val="center"/>
              <w:rPr>
                <w:rFonts w:ascii="Times New Roman" w:hAnsi="Times New Roman"/>
                <w:b/>
                <w:sz w:val="28"/>
                <w:szCs w:val="28"/>
              </w:rPr>
            </w:pPr>
            <w:r w:rsidRPr="00D207A2">
              <w:rPr>
                <w:rFonts w:ascii="Times New Roman" w:hAnsi="Times New Roman"/>
                <w:b/>
                <w:sz w:val="28"/>
                <w:szCs w:val="28"/>
              </w:rPr>
              <w:t>Месяц</w:t>
            </w:r>
          </w:p>
        </w:tc>
        <w:tc>
          <w:tcPr>
            <w:tcW w:w="336" w:type="pct"/>
            <w:vAlign w:val="center"/>
          </w:tcPr>
          <w:p w:rsidR="00D207A2" w:rsidRPr="00D207A2" w:rsidRDefault="00D207A2" w:rsidP="00D207A2">
            <w:pPr>
              <w:keepNext/>
              <w:keepLines/>
              <w:jc w:val="center"/>
              <w:rPr>
                <w:rFonts w:ascii="Times New Roman" w:hAnsi="Times New Roman"/>
                <w:b/>
                <w:sz w:val="28"/>
                <w:szCs w:val="28"/>
              </w:rPr>
            </w:pPr>
            <w:r w:rsidRPr="00D207A2">
              <w:rPr>
                <w:rFonts w:ascii="Times New Roman" w:hAnsi="Times New Roman"/>
                <w:b/>
                <w:sz w:val="28"/>
                <w:szCs w:val="28"/>
              </w:rPr>
              <w:t>I</w:t>
            </w:r>
          </w:p>
        </w:tc>
        <w:tc>
          <w:tcPr>
            <w:tcW w:w="336" w:type="pct"/>
            <w:vAlign w:val="center"/>
          </w:tcPr>
          <w:p w:rsidR="00D207A2" w:rsidRPr="00D207A2" w:rsidRDefault="00D207A2" w:rsidP="00D207A2">
            <w:pPr>
              <w:keepNext/>
              <w:keepLines/>
              <w:jc w:val="center"/>
              <w:rPr>
                <w:rFonts w:ascii="Times New Roman" w:hAnsi="Times New Roman"/>
                <w:b/>
                <w:sz w:val="28"/>
                <w:szCs w:val="28"/>
              </w:rPr>
            </w:pPr>
            <w:r w:rsidRPr="00D207A2">
              <w:rPr>
                <w:rFonts w:ascii="Times New Roman" w:hAnsi="Times New Roman"/>
                <w:b/>
                <w:sz w:val="28"/>
                <w:szCs w:val="28"/>
              </w:rPr>
              <w:t>II</w:t>
            </w:r>
          </w:p>
        </w:tc>
        <w:tc>
          <w:tcPr>
            <w:tcW w:w="336" w:type="pct"/>
            <w:vAlign w:val="center"/>
          </w:tcPr>
          <w:p w:rsidR="00D207A2" w:rsidRPr="00D207A2" w:rsidRDefault="00D207A2" w:rsidP="00D207A2">
            <w:pPr>
              <w:keepNext/>
              <w:keepLines/>
              <w:jc w:val="center"/>
              <w:rPr>
                <w:rFonts w:ascii="Times New Roman" w:hAnsi="Times New Roman"/>
                <w:b/>
                <w:sz w:val="28"/>
                <w:szCs w:val="28"/>
              </w:rPr>
            </w:pPr>
            <w:r w:rsidRPr="00D207A2">
              <w:rPr>
                <w:rFonts w:ascii="Times New Roman" w:hAnsi="Times New Roman"/>
                <w:b/>
                <w:sz w:val="28"/>
                <w:szCs w:val="28"/>
              </w:rPr>
              <w:t>III</w:t>
            </w:r>
          </w:p>
        </w:tc>
        <w:tc>
          <w:tcPr>
            <w:tcW w:w="336" w:type="pct"/>
            <w:vAlign w:val="center"/>
          </w:tcPr>
          <w:p w:rsidR="00D207A2" w:rsidRPr="00D207A2" w:rsidRDefault="00D207A2" w:rsidP="00D207A2">
            <w:pPr>
              <w:keepNext/>
              <w:keepLines/>
              <w:jc w:val="center"/>
              <w:rPr>
                <w:rFonts w:ascii="Times New Roman" w:hAnsi="Times New Roman"/>
                <w:b/>
                <w:sz w:val="28"/>
                <w:szCs w:val="28"/>
              </w:rPr>
            </w:pPr>
            <w:r w:rsidRPr="00D207A2">
              <w:rPr>
                <w:rFonts w:ascii="Times New Roman" w:hAnsi="Times New Roman"/>
                <w:b/>
                <w:sz w:val="28"/>
                <w:szCs w:val="28"/>
              </w:rPr>
              <w:t>IV</w:t>
            </w:r>
          </w:p>
        </w:tc>
        <w:tc>
          <w:tcPr>
            <w:tcW w:w="336" w:type="pct"/>
            <w:vAlign w:val="center"/>
          </w:tcPr>
          <w:p w:rsidR="00D207A2" w:rsidRPr="00D207A2" w:rsidRDefault="00D207A2" w:rsidP="00D207A2">
            <w:pPr>
              <w:keepNext/>
              <w:keepLines/>
              <w:jc w:val="center"/>
              <w:rPr>
                <w:rFonts w:ascii="Times New Roman" w:hAnsi="Times New Roman"/>
                <w:b/>
                <w:sz w:val="28"/>
                <w:szCs w:val="28"/>
              </w:rPr>
            </w:pPr>
            <w:r w:rsidRPr="00D207A2">
              <w:rPr>
                <w:rFonts w:ascii="Times New Roman" w:hAnsi="Times New Roman"/>
                <w:b/>
                <w:sz w:val="28"/>
                <w:szCs w:val="28"/>
              </w:rPr>
              <w:t>V</w:t>
            </w:r>
          </w:p>
        </w:tc>
        <w:tc>
          <w:tcPr>
            <w:tcW w:w="336" w:type="pct"/>
            <w:vAlign w:val="center"/>
          </w:tcPr>
          <w:p w:rsidR="00D207A2" w:rsidRPr="00D207A2" w:rsidRDefault="00D207A2" w:rsidP="00D207A2">
            <w:pPr>
              <w:keepNext/>
              <w:keepLines/>
              <w:jc w:val="center"/>
              <w:rPr>
                <w:rFonts w:ascii="Times New Roman" w:hAnsi="Times New Roman"/>
                <w:b/>
                <w:sz w:val="28"/>
                <w:szCs w:val="28"/>
              </w:rPr>
            </w:pPr>
            <w:r w:rsidRPr="00D207A2">
              <w:rPr>
                <w:rFonts w:ascii="Times New Roman" w:hAnsi="Times New Roman"/>
                <w:b/>
                <w:sz w:val="28"/>
                <w:szCs w:val="28"/>
              </w:rPr>
              <w:t>VI</w:t>
            </w:r>
          </w:p>
        </w:tc>
        <w:tc>
          <w:tcPr>
            <w:tcW w:w="336" w:type="pct"/>
            <w:vAlign w:val="center"/>
          </w:tcPr>
          <w:p w:rsidR="00D207A2" w:rsidRPr="00D207A2" w:rsidRDefault="00D207A2" w:rsidP="00D207A2">
            <w:pPr>
              <w:keepNext/>
              <w:keepLines/>
              <w:jc w:val="center"/>
              <w:rPr>
                <w:rFonts w:ascii="Times New Roman" w:hAnsi="Times New Roman"/>
                <w:b/>
                <w:sz w:val="28"/>
                <w:szCs w:val="28"/>
              </w:rPr>
            </w:pPr>
            <w:r w:rsidRPr="00D207A2">
              <w:rPr>
                <w:rFonts w:ascii="Times New Roman" w:hAnsi="Times New Roman"/>
                <w:b/>
                <w:sz w:val="28"/>
                <w:szCs w:val="28"/>
              </w:rPr>
              <w:t>VII</w:t>
            </w:r>
          </w:p>
        </w:tc>
        <w:tc>
          <w:tcPr>
            <w:tcW w:w="336" w:type="pct"/>
            <w:vAlign w:val="center"/>
          </w:tcPr>
          <w:p w:rsidR="00D207A2" w:rsidRPr="00D207A2" w:rsidRDefault="00D207A2" w:rsidP="00D207A2">
            <w:pPr>
              <w:keepNext/>
              <w:keepLines/>
              <w:jc w:val="center"/>
              <w:rPr>
                <w:rFonts w:ascii="Times New Roman" w:hAnsi="Times New Roman"/>
                <w:b/>
                <w:sz w:val="28"/>
                <w:szCs w:val="28"/>
              </w:rPr>
            </w:pPr>
            <w:r w:rsidRPr="00D207A2">
              <w:rPr>
                <w:rFonts w:ascii="Times New Roman" w:hAnsi="Times New Roman"/>
                <w:b/>
                <w:sz w:val="28"/>
                <w:szCs w:val="28"/>
              </w:rPr>
              <w:t>VIII</w:t>
            </w:r>
          </w:p>
        </w:tc>
        <w:tc>
          <w:tcPr>
            <w:tcW w:w="336" w:type="pct"/>
            <w:vAlign w:val="center"/>
          </w:tcPr>
          <w:p w:rsidR="00D207A2" w:rsidRPr="00D207A2" w:rsidRDefault="00D207A2" w:rsidP="00D207A2">
            <w:pPr>
              <w:keepNext/>
              <w:keepLines/>
              <w:jc w:val="center"/>
              <w:rPr>
                <w:rFonts w:ascii="Times New Roman" w:hAnsi="Times New Roman"/>
                <w:b/>
                <w:sz w:val="28"/>
                <w:szCs w:val="28"/>
              </w:rPr>
            </w:pPr>
            <w:r w:rsidRPr="00D207A2">
              <w:rPr>
                <w:rFonts w:ascii="Times New Roman" w:hAnsi="Times New Roman"/>
                <w:b/>
                <w:sz w:val="28"/>
                <w:szCs w:val="28"/>
              </w:rPr>
              <w:t>IX</w:t>
            </w:r>
          </w:p>
        </w:tc>
        <w:tc>
          <w:tcPr>
            <w:tcW w:w="336" w:type="pct"/>
            <w:vAlign w:val="center"/>
          </w:tcPr>
          <w:p w:rsidR="00D207A2" w:rsidRPr="00D207A2" w:rsidRDefault="00D207A2" w:rsidP="00D207A2">
            <w:pPr>
              <w:keepNext/>
              <w:keepLines/>
              <w:jc w:val="center"/>
              <w:rPr>
                <w:rFonts w:ascii="Times New Roman" w:hAnsi="Times New Roman"/>
                <w:b/>
                <w:sz w:val="28"/>
                <w:szCs w:val="28"/>
              </w:rPr>
            </w:pPr>
            <w:r w:rsidRPr="00D207A2">
              <w:rPr>
                <w:rFonts w:ascii="Times New Roman" w:hAnsi="Times New Roman"/>
                <w:b/>
                <w:sz w:val="28"/>
                <w:szCs w:val="28"/>
              </w:rPr>
              <w:t>X</w:t>
            </w:r>
          </w:p>
        </w:tc>
        <w:tc>
          <w:tcPr>
            <w:tcW w:w="336" w:type="pct"/>
            <w:vAlign w:val="center"/>
          </w:tcPr>
          <w:p w:rsidR="00D207A2" w:rsidRPr="00D207A2" w:rsidRDefault="00D207A2" w:rsidP="00D207A2">
            <w:pPr>
              <w:keepNext/>
              <w:keepLines/>
              <w:jc w:val="center"/>
              <w:rPr>
                <w:rFonts w:ascii="Times New Roman" w:hAnsi="Times New Roman"/>
                <w:b/>
                <w:sz w:val="28"/>
                <w:szCs w:val="28"/>
              </w:rPr>
            </w:pPr>
            <w:r w:rsidRPr="00D207A2">
              <w:rPr>
                <w:rFonts w:ascii="Times New Roman" w:hAnsi="Times New Roman"/>
                <w:b/>
                <w:sz w:val="28"/>
                <w:szCs w:val="28"/>
              </w:rPr>
              <w:t>XI</w:t>
            </w:r>
          </w:p>
        </w:tc>
        <w:tc>
          <w:tcPr>
            <w:tcW w:w="336" w:type="pct"/>
            <w:vAlign w:val="center"/>
          </w:tcPr>
          <w:p w:rsidR="00D207A2" w:rsidRPr="00D207A2" w:rsidRDefault="00D207A2" w:rsidP="00D207A2">
            <w:pPr>
              <w:keepNext/>
              <w:keepLines/>
              <w:jc w:val="center"/>
              <w:rPr>
                <w:rFonts w:ascii="Times New Roman" w:hAnsi="Times New Roman"/>
                <w:b/>
                <w:sz w:val="28"/>
                <w:szCs w:val="28"/>
              </w:rPr>
            </w:pPr>
            <w:r w:rsidRPr="00D207A2">
              <w:rPr>
                <w:rFonts w:ascii="Times New Roman" w:hAnsi="Times New Roman"/>
                <w:b/>
                <w:sz w:val="28"/>
                <w:szCs w:val="28"/>
              </w:rPr>
              <w:t>XII</w:t>
            </w:r>
          </w:p>
        </w:tc>
        <w:tc>
          <w:tcPr>
            <w:tcW w:w="336" w:type="pct"/>
            <w:vAlign w:val="center"/>
          </w:tcPr>
          <w:p w:rsidR="00D207A2" w:rsidRPr="00D207A2" w:rsidRDefault="00D207A2" w:rsidP="00D207A2">
            <w:pPr>
              <w:keepNext/>
              <w:keepLines/>
              <w:jc w:val="center"/>
              <w:rPr>
                <w:rFonts w:ascii="Times New Roman" w:hAnsi="Times New Roman"/>
                <w:b/>
                <w:sz w:val="28"/>
                <w:szCs w:val="28"/>
              </w:rPr>
            </w:pPr>
            <w:r w:rsidRPr="00D207A2">
              <w:rPr>
                <w:rFonts w:ascii="Times New Roman" w:hAnsi="Times New Roman"/>
                <w:b/>
                <w:sz w:val="28"/>
                <w:szCs w:val="28"/>
              </w:rPr>
              <w:t>год</w:t>
            </w:r>
          </w:p>
        </w:tc>
      </w:tr>
      <w:tr w:rsidR="00D207A2" w:rsidRPr="00D207A2" w:rsidTr="00C92A0E">
        <w:tc>
          <w:tcPr>
            <w:tcW w:w="630" w:type="pct"/>
            <w:vAlign w:val="center"/>
          </w:tcPr>
          <w:p w:rsidR="00D207A2" w:rsidRPr="00D207A2" w:rsidRDefault="00D207A2" w:rsidP="00D207A2">
            <w:pPr>
              <w:keepNext/>
              <w:keepLines/>
              <w:jc w:val="center"/>
              <w:rPr>
                <w:rFonts w:ascii="Times New Roman" w:hAnsi="Times New Roman"/>
                <w:sz w:val="28"/>
                <w:szCs w:val="28"/>
              </w:rPr>
            </w:pPr>
          </w:p>
        </w:tc>
        <w:tc>
          <w:tcPr>
            <w:tcW w:w="336" w:type="pct"/>
            <w:vAlign w:val="center"/>
          </w:tcPr>
          <w:p w:rsidR="00D207A2" w:rsidRPr="00D207A2" w:rsidRDefault="00D207A2" w:rsidP="00D207A2">
            <w:pPr>
              <w:keepNext/>
              <w:keepLines/>
              <w:jc w:val="center"/>
              <w:rPr>
                <w:rFonts w:ascii="Times New Roman" w:hAnsi="Times New Roman"/>
                <w:sz w:val="28"/>
                <w:szCs w:val="28"/>
              </w:rPr>
            </w:pPr>
            <w:r w:rsidRPr="00D207A2">
              <w:rPr>
                <w:rFonts w:ascii="Times New Roman" w:hAnsi="Times New Roman"/>
                <w:sz w:val="28"/>
                <w:szCs w:val="28"/>
              </w:rPr>
              <w:t>-9,3</w:t>
            </w:r>
          </w:p>
        </w:tc>
        <w:tc>
          <w:tcPr>
            <w:tcW w:w="336" w:type="pct"/>
            <w:vAlign w:val="center"/>
          </w:tcPr>
          <w:p w:rsidR="00D207A2" w:rsidRPr="00D207A2" w:rsidRDefault="00D207A2" w:rsidP="00D207A2">
            <w:pPr>
              <w:keepNext/>
              <w:keepLines/>
              <w:jc w:val="center"/>
              <w:rPr>
                <w:rFonts w:ascii="Times New Roman" w:hAnsi="Times New Roman"/>
                <w:sz w:val="28"/>
                <w:szCs w:val="28"/>
              </w:rPr>
            </w:pPr>
            <w:r w:rsidRPr="00D207A2">
              <w:rPr>
                <w:rFonts w:ascii="Times New Roman" w:hAnsi="Times New Roman"/>
                <w:sz w:val="28"/>
                <w:szCs w:val="28"/>
              </w:rPr>
              <w:t>-7,8</w:t>
            </w:r>
          </w:p>
        </w:tc>
        <w:tc>
          <w:tcPr>
            <w:tcW w:w="336" w:type="pct"/>
            <w:vAlign w:val="center"/>
          </w:tcPr>
          <w:p w:rsidR="00D207A2" w:rsidRPr="00D207A2" w:rsidRDefault="00D207A2" w:rsidP="00D207A2">
            <w:pPr>
              <w:keepNext/>
              <w:keepLines/>
              <w:jc w:val="center"/>
              <w:rPr>
                <w:rFonts w:ascii="Times New Roman" w:hAnsi="Times New Roman"/>
                <w:sz w:val="28"/>
                <w:szCs w:val="28"/>
              </w:rPr>
            </w:pPr>
            <w:r w:rsidRPr="00D207A2">
              <w:rPr>
                <w:rFonts w:ascii="Times New Roman" w:hAnsi="Times New Roman"/>
                <w:sz w:val="28"/>
                <w:szCs w:val="28"/>
              </w:rPr>
              <w:t>-3</w:t>
            </w:r>
          </w:p>
        </w:tc>
        <w:tc>
          <w:tcPr>
            <w:tcW w:w="336" w:type="pct"/>
            <w:vAlign w:val="center"/>
          </w:tcPr>
          <w:p w:rsidR="00D207A2" w:rsidRPr="00D207A2" w:rsidRDefault="00D207A2" w:rsidP="00D207A2">
            <w:pPr>
              <w:keepNext/>
              <w:keepLines/>
              <w:jc w:val="center"/>
              <w:rPr>
                <w:rFonts w:ascii="Times New Roman" w:hAnsi="Times New Roman"/>
                <w:sz w:val="28"/>
                <w:szCs w:val="28"/>
              </w:rPr>
            </w:pPr>
            <w:r w:rsidRPr="00D207A2">
              <w:rPr>
                <w:rFonts w:ascii="Times New Roman" w:hAnsi="Times New Roman"/>
                <w:sz w:val="28"/>
                <w:szCs w:val="28"/>
              </w:rPr>
              <w:t>6,6</w:t>
            </w:r>
          </w:p>
        </w:tc>
        <w:tc>
          <w:tcPr>
            <w:tcW w:w="336" w:type="pct"/>
            <w:vAlign w:val="center"/>
          </w:tcPr>
          <w:p w:rsidR="00D207A2" w:rsidRPr="00D207A2" w:rsidRDefault="00D207A2" w:rsidP="00D207A2">
            <w:pPr>
              <w:keepNext/>
              <w:keepLines/>
              <w:jc w:val="center"/>
              <w:rPr>
                <w:rFonts w:ascii="Times New Roman" w:hAnsi="Times New Roman"/>
                <w:sz w:val="28"/>
                <w:szCs w:val="28"/>
              </w:rPr>
            </w:pPr>
            <w:r w:rsidRPr="00D207A2">
              <w:rPr>
                <w:rFonts w:ascii="Times New Roman" w:hAnsi="Times New Roman"/>
                <w:sz w:val="28"/>
                <w:szCs w:val="28"/>
              </w:rPr>
              <w:t>13,9</w:t>
            </w:r>
          </w:p>
        </w:tc>
        <w:tc>
          <w:tcPr>
            <w:tcW w:w="336" w:type="pct"/>
            <w:vAlign w:val="center"/>
          </w:tcPr>
          <w:p w:rsidR="00D207A2" w:rsidRPr="00D207A2" w:rsidRDefault="00D207A2" w:rsidP="00D207A2">
            <w:pPr>
              <w:keepNext/>
              <w:keepLines/>
              <w:jc w:val="center"/>
              <w:rPr>
                <w:rFonts w:ascii="Times New Roman" w:hAnsi="Times New Roman"/>
                <w:sz w:val="28"/>
                <w:szCs w:val="28"/>
              </w:rPr>
            </w:pPr>
            <w:r w:rsidRPr="00D207A2">
              <w:rPr>
                <w:rFonts w:ascii="Times New Roman" w:hAnsi="Times New Roman"/>
                <w:sz w:val="28"/>
                <w:szCs w:val="28"/>
              </w:rPr>
              <w:t>17,2</w:t>
            </w:r>
          </w:p>
        </w:tc>
        <w:tc>
          <w:tcPr>
            <w:tcW w:w="336" w:type="pct"/>
            <w:vAlign w:val="center"/>
          </w:tcPr>
          <w:p w:rsidR="00D207A2" w:rsidRPr="00D207A2" w:rsidRDefault="00D207A2" w:rsidP="00D207A2">
            <w:pPr>
              <w:keepNext/>
              <w:keepLines/>
              <w:jc w:val="center"/>
              <w:rPr>
                <w:rFonts w:ascii="Times New Roman" w:hAnsi="Times New Roman"/>
                <w:sz w:val="28"/>
                <w:szCs w:val="28"/>
              </w:rPr>
            </w:pPr>
            <w:r w:rsidRPr="00D207A2">
              <w:rPr>
                <w:rFonts w:ascii="Times New Roman" w:hAnsi="Times New Roman"/>
                <w:sz w:val="28"/>
                <w:szCs w:val="28"/>
              </w:rPr>
              <w:t>18,7</w:t>
            </w:r>
          </w:p>
        </w:tc>
        <w:tc>
          <w:tcPr>
            <w:tcW w:w="336" w:type="pct"/>
            <w:vAlign w:val="center"/>
          </w:tcPr>
          <w:p w:rsidR="00D207A2" w:rsidRPr="00D207A2" w:rsidRDefault="00D207A2" w:rsidP="00D207A2">
            <w:pPr>
              <w:keepNext/>
              <w:keepLines/>
              <w:jc w:val="center"/>
              <w:rPr>
                <w:rFonts w:ascii="Times New Roman" w:hAnsi="Times New Roman"/>
                <w:sz w:val="28"/>
                <w:szCs w:val="28"/>
              </w:rPr>
            </w:pPr>
            <w:r w:rsidRPr="00D207A2">
              <w:rPr>
                <w:rFonts w:ascii="Times New Roman" w:hAnsi="Times New Roman"/>
                <w:sz w:val="28"/>
                <w:szCs w:val="28"/>
              </w:rPr>
              <w:t>17,6</w:t>
            </w:r>
          </w:p>
        </w:tc>
        <w:tc>
          <w:tcPr>
            <w:tcW w:w="336" w:type="pct"/>
            <w:vAlign w:val="center"/>
          </w:tcPr>
          <w:p w:rsidR="00D207A2" w:rsidRPr="00D207A2" w:rsidRDefault="00D207A2" w:rsidP="00D207A2">
            <w:pPr>
              <w:keepNext/>
              <w:keepLines/>
              <w:jc w:val="center"/>
              <w:rPr>
                <w:rFonts w:ascii="Times New Roman" w:hAnsi="Times New Roman"/>
                <w:sz w:val="28"/>
                <w:szCs w:val="28"/>
              </w:rPr>
            </w:pPr>
            <w:r w:rsidRPr="00D207A2">
              <w:rPr>
                <w:rFonts w:ascii="Times New Roman" w:hAnsi="Times New Roman"/>
                <w:sz w:val="28"/>
                <w:szCs w:val="28"/>
              </w:rPr>
              <w:t>12,2</w:t>
            </w:r>
          </w:p>
        </w:tc>
        <w:tc>
          <w:tcPr>
            <w:tcW w:w="336" w:type="pct"/>
            <w:vAlign w:val="center"/>
          </w:tcPr>
          <w:p w:rsidR="00D207A2" w:rsidRPr="00D207A2" w:rsidRDefault="00D207A2" w:rsidP="00D207A2">
            <w:pPr>
              <w:keepNext/>
              <w:keepLines/>
              <w:jc w:val="center"/>
              <w:rPr>
                <w:rFonts w:ascii="Times New Roman" w:hAnsi="Times New Roman"/>
                <w:sz w:val="28"/>
                <w:szCs w:val="28"/>
              </w:rPr>
            </w:pPr>
            <w:r w:rsidRPr="00D207A2">
              <w:rPr>
                <w:rFonts w:ascii="Times New Roman" w:hAnsi="Times New Roman"/>
                <w:sz w:val="28"/>
                <w:szCs w:val="28"/>
              </w:rPr>
              <w:t>5,6</w:t>
            </w:r>
          </w:p>
        </w:tc>
        <w:tc>
          <w:tcPr>
            <w:tcW w:w="336" w:type="pct"/>
            <w:vAlign w:val="center"/>
          </w:tcPr>
          <w:p w:rsidR="00D207A2" w:rsidRPr="00D207A2" w:rsidRDefault="00D207A2" w:rsidP="00D207A2">
            <w:pPr>
              <w:keepNext/>
              <w:keepLines/>
              <w:jc w:val="center"/>
              <w:rPr>
                <w:rFonts w:ascii="Times New Roman" w:hAnsi="Times New Roman"/>
                <w:sz w:val="28"/>
                <w:szCs w:val="28"/>
              </w:rPr>
            </w:pPr>
            <w:r w:rsidRPr="00D207A2">
              <w:rPr>
                <w:rFonts w:ascii="Times New Roman" w:hAnsi="Times New Roman"/>
                <w:sz w:val="28"/>
                <w:szCs w:val="28"/>
              </w:rPr>
              <w:t>-0,4</w:t>
            </w:r>
          </w:p>
        </w:tc>
        <w:tc>
          <w:tcPr>
            <w:tcW w:w="336" w:type="pct"/>
            <w:vAlign w:val="center"/>
          </w:tcPr>
          <w:p w:rsidR="00D207A2" w:rsidRPr="00D207A2" w:rsidRDefault="00D207A2" w:rsidP="00D207A2">
            <w:pPr>
              <w:keepNext/>
              <w:keepLines/>
              <w:jc w:val="center"/>
              <w:rPr>
                <w:rFonts w:ascii="Times New Roman" w:hAnsi="Times New Roman"/>
                <w:sz w:val="28"/>
                <w:szCs w:val="28"/>
              </w:rPr>
            </w:pPr>
            <w:r w:rsidRPr="00D207A2">
              <w:rPr>
                <w:rFonts w:ascii="Times New Roman" w:hAnsi="Times New Roman"/>
                <w:sz w:val="28"/>
                <w:szCs w:val="28"/>
              </w:rPr>
              <w:t>-5,2</w:t>
            </w:r>
          </w:p>
        </w:tc>
        <w:tc>
          <w:tcPr>
            <w:tcW w:w="336" w:type="pct"/>
            <w:vAlign w:val="center"/>
          </w:tcPr>
          <w:p w:rsidR="00D207A2" w:rsidRPr="00D207A2" w:rsidRDefault="00D207A2" w:rsidP="00D207A2">
            <w:pPr>
              <w:keepNext/>
              <w:keepLines/>
              <w:jc w:val="center"/>
              <w:rPr>
                <w:rFonts w:ascii="Times New Roman" w:hAnsi="Times New Roman"/>
                <w:sz w:val="28"/>
                <w:szCs w:val="28"/>
              </w:rPr>
            </w:pPr>
            <w:r w:rsidRPr="00D207A2">
              <w:rPr>
                <w:rFonts w:ascii="Times New Roman" w:hAnsi="Times New Roman"/>
                <w:sz w:val="28"/>
                <w:szCs w:val="28"/>
              </w:rPr>
              <w:t>5,5</w:t>
            </w:r>
          </w:p>
        </w:tc>
      </w:tr>
    </w:tbl>
    <w:p w:rsidR="00D207A2" w:rsidRPr="00D207A2" w:rsidRDefault="00D207A2" w:rsidP="00D207A2">
      <w:pPr>
        <w:pStyle w:val="a9"/>
        <w:suppressAutoHyphens/>
        <w:spacing w:line="240" w:lineRule="auto"/>
        <w:ind w:left="0" w:firstLine="851"/>
        <w:rPr>
          <w:rFonts w:ascii="Times New Roman" w:hAnsi="Times New Roman"/>
          <w:sz w:val="28"/>
          <w:szCs w:val="28"/>
          <w:lang w:eastAsia="ru-RU"/>
        </w:rPr>
      </w:pPr>
    </w:p>
    <w:p w:rsidR="00D207A2" w:rsidRPr="00D207A2" w:rsidRDefault="00D207A2" w:rsidP="00D207A2">
      <w:pPr>
        <w:pStyle w:val="a9"/>
        <w:suppressAutoHyphens/>
        <w:spacing w:line="240" w:lineRule="auto"/>
        <w:ind w:left="0" w:firstLine="851"/>
        <w:rPr>
          <w:rFonts w:ascii="Times New Roman" w:hAnsi="Times New Roman"/>
          <w:sz w:val="28"/>
          <w:szCs w:val="28"/>
          <w:lang w:eastAsia="ru-RU"/>
        </w:rPr>
      </w:pPr>
      <w:r w:rsidRPr="00D207A2">
        <w:rPr>
          <w:rFonts w:ascii="Times New Roman" w:hAnsi="Times New Roman"/>
          <w:sz w:val="28"/>
          <w:szCs w:val="28"/>
          <w:lang w:eastAsia="ru-RU"/>
        </w:rPr>
        <w:t xml:space="preserve">Период с положительной среднесуточной температурой воздуха 220-235 дней. Длительность безморозного периода в воздухе в среднем составляет 150-160 дней. </w:t>
      </w:r>
    </w:p>
    <w:p w:rsidR="00D207A2" w:rsidRPr="00D207A2" w:rsidRDefault="00D207A2" w:rsidP="00D207A2">
      <w:pPr>
        <w:pStyle w:val="a9"/>
        <w:suppressAutoHyphens/>
        <w:spacing w:line="240" w:lineRule="auto"/>
        <w:ind w:left="0" w:firstLine="851"/>
        <w:rPr>
          <w:rFonts w:ascii="Times New Roman" w:hAnsi="Times New Roman"/>
          <w:sz w:val="28"/>
          <w:szCs w:val="28"/>
        </w:rPr>
      </w:pPr>
      <w:r w:rsidRPr="00D207A2">
        <w:rPr>
          <w:rFonts w:ascii="Times New Roman" w:hAnsi="Times New Roman"/>
          <w:sz w:val="28"/>
          <w:szCs w:val="28"/>
          <w:lang w:eastAsia="ru-RU"/>
        </w:rPr>
        <w:lastRenderedPageBreak/>
        <w:t>Снежный покров лежит в среднем 3,5-4 месяца. К концу зимы высота снежного покрова на открытых местах в среднем составляет около 30 см, запасы воды в снеге составляют</w:t>
      </w:r>
      <w:r w:rsidRPr="00D207A2">
        <w:rPr>
          <w:rFonts w:ascii="Times New Roman" w:hAnsi="Times New Roman"/>
          <w:sz w:val="28"/>
          <w:szCs w:val="28"/>
        </w:rPr>
        <w:t xml:space="preserve"> обычно от 50 см до 100 мм.</w:t>
      </w:r>
    </w:p>
    <w:p w:rsidR="00D207A2" w:rsidRPr="00D207A2" w:rsidRDefault="00D207A2" w:rsidP="00D207A2">
      <w:pPr>
        <w:pStyle w:val="a9"/>
        <w:suppressAutoHyphens/>
        <w:spacing w:line="240" w:lineRule="auto"/>
        <w:ind w:left="0" w:firstLine="851"/>
        <w:rPr>
          <w:rFonts w:ascii="Times New Roman" w:hAnsi="Times New Roman"/>
          <w:sz w:val="28"/>
          <w:szCs w:val="28"/>
        </w:rPr>
      </w:pPr>
      <w:r w:rsidRPr="00D207A2">
        <w:rPr>
          <w:rFonts w:ascii="Times New Roman" w:hAnsi="Times New Roman"/>
          <w:sz w:val="28"/>
          <w:szCs w:val="28"/>
        </w:rPr>
        <w:t>Среднегодовое количество осадков составляет 587 мм, максимальное в июле – 73 мм.</w:t>
      </w:r>
    </w:p>
    <w:p w:rsidR="00D207A2" w:rsidRPr="00D207A2" w:rsidRDefault="00D207A2" w:rsidP="00D207A2">
      <w:pPr>
        <w:suppressAutoHyphens/>
        <w:spacing w:after="0" w:line="240" w:lineRule="auto"/>
        <w:ind w:firstLine="851"/>
        <w:rPr>
          <w:rFonts w:ascii="Times New Roman" w:hAnsi="Times New Roman" w:cs="Times New Roman"/>
          <w:snapToGrid w:val="0"/>
          <w:sz w:val="28"/>
          <w:szCs w:val="28"/>
        </w:rPr>
      </w:pPr>
      <w:r w:rsidRPr="00D207A2">
        <w:rPr>
          <w:rFonts w:ascii="Times New Roman" w:hAnsi="Times New Roman" w:cs="Times New Roman"/>
          <w:snapToGrid w:val="0"/>
          <w:sz w:val="28"/>
          <w:szCs w:val="28"/>
        </w:rPr>
        <w:t>Господствующая роза ветров – летом «юго-запад», зимой - «северо-восток».</w:t>
      </w:r>
    </w:p>
    <w:p w:rsidR="00D207A2" w:rsidRPr="00D207A2" w:rsidRDefault="00D207A2" w:rsidP="00D207A2">
      <w:pPr>
        <w:suppressAutoHyphens/>
        <w:spacing w:after="0" w:line="240" w:lineRule="auto"/>
        <w:ind w:firstLine="851"/>
        <w:rPr>
          <w:rFonts w:ascii="Times New Roman" w:hAnsi="Times New Roman" w:cs="Times New Roman"/>
          <w:snapToGrid w:val="0"/>
          <w:sz w:val="28"/>
          <w:szCs w:val="28"/>
        </w:rPr>
      </w:pPr>
    </w:p>
    <w:p w:rsidR="00D207A2" w:rsidRPr="00D207A2" w:rsidRDefault="00D207A2" w:rsidP="00D207A2">
      <w:pPr>
        <w:spacing w:after="0" w:line="240" w:lineRule="auto"/>
        <w:rPr>
          <w:rFonts w:ascii="Times New Roman" w:hAnsi="Times New Roman" w:cs="Times New Roman"/>
          <w:b/>
          <w:sz w:val="28"/>
          <w:szCs w:val="28"/>
        </w:rPr>
      </w:pPr>
      <w:r w:rsidRPr="00D207A2">
        <w:rPr>
          <w:rFonts w:ascii="Times New Roman" w:hAnsi="Times New Roman" w:cs="Times New Roman"/>
          <w:b/>
          <w:sz w:val="28"/>
          <w:szCs w:val="28"/>
        </w:rPr>
        <w:t>Таблица.  Повторяемость (%) направлений ветра и штилей по месяцам и за год</w:t>
      </w:r>
    </w:p>
    <w:tbl>
      <w:tblPr>
        <w:tblStyle w:val="a5"/>
        <w:tblW w:w="5000" w:type="pct"/>
        <w:tblLook w:val="0000"/>
      </w:tblPr>
      <w:tblGrid>
        <w:gridCol w:w="595"/>
        <w:gridCol w:w="595"/>
        <w:gridCol w:w="595"/>
        <w:gridCol w:w="612"/>
        <w:gridCol w:w="595"/>
        <w:gridCol w:w="612"/>
        <w:gridCol w:w="717"/>
        <w:gridCol w:w="826"/>
        <w:gridCol w:w="613"/>
        <w:gridCol w:w="596"/>
        <w:gridCol w:w="613"/>
        <w:gridCol w:w="718"/>
        <w:gridCol w:w="826"/>
        <w:gridCol w:w="1057"/>
      </w:tblGrid>
      <w:tr w:rsidR="00D207A2" w:rsidRPr="00D207A2" w:rsidTr="00C92A0E">
        <w:trPr>
          <w:trHeight w:val="225"/>
        </w:trPr>
        <w:tc>
          <w:tcPr>
            <w:tcW w:w="315"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I</w:t>
            </w:r>
          </w:p>
        </w:tc>
        <w:tc>
          <w:tcPr>
            <w:tcW w:w="315"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II</w:t>
            </w:r>
          </w:p>
        </w:tc>
        <w:tc>
          <w:tcPr>
            <w:tcW w:w="315"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III</w:t>
            </w:r>
          </w:p>
        </w:tc>
        <w:tc>
          <w:tcPr>
            <w:tcW w:w="324"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IV</w:t>
            </w:r>
          </w:p>
        </w:tc>
        <w:tc>
          <w:tcPr>
            <w:tcW w:w="315"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V</w:t>
            </w:r>
          </w:p>
        </w:tc>
        <w:tc>
          <w:tcPr>
            <w:tcW w:w="324"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VI</w:t>
            </w:r>
          </w:p>
        </w:tc>
        <w:tc>
          <w:tcPr>
            <w:tcW w:w="379"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VII</w:t>
            </w:r>
          </w:p>
        </w:tc>
        <w:tc>
          <w:tcPr>
            <w:tcW w:w="435"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VIII</w:t>
            </w:r>
          </w:p>
        </w:tc>
        <w:tc>
          <w:tcPr>
            <w:tcW w:w="324"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IX</w:t>
            </w:r>
          </w:p>
        </w:tc>
        <w:tc>
          <w:tcPr>
            <w:tcW w:w="315"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X</w:t>
            </w:r>
          </w:p>
        </w:tc>
        <w:tc>
          <w:tcPr>
            <w:tcW w:w="324"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XI</w:t>
            </w:r>
          </w:p>
        </w:tc>
        <w:tc>
          <w:tcPr>
            <w:tcW w:w="379"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XII</w:t>
            </w:r>
          </w:p>
        </w:tc>
        <w:tc>
          <w:tcPr>
            <w:tcW w:w="435"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год</w:t>
            </w:r>
          </w:p>
        </w:tc>
        <w:tc>
          <w:tcPr>
            <w:tcW w:w="501" w:type="pct"/>
            <w:noWrap/>
            <w:vAlign w:val="center"/>
          </w:tcPr>
          <w:p w:rsidR="00D207A2" w:rsidRPr="00D207A2" w:rsidRDefault="00D207A2" w:rsidP="00D207A2">
            <w:pPr>
              <w:jc w:val="center"/>
              <w:rPr>
                <w:rFonts w:ascii="Times New Roman" w:hAnsi="Times New Roman"/>
                <w:b/>
                <w:sz w:val="28"/>
                <w:szCs w:val="28"/>
              </w:rPr>
            </w:pPr>
          </w:p>
        </w:tc>
      </w:tr>
      <w:tr w:rsidR="00D207A2" w:rsidRPr="00D207A2" w:rsidTr="00C92A0E">
        <w:trPr>
          <w:trHeight w:val="225"/>
        </w:trPr>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7</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7</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9</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9</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12</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13</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14</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12</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10</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7</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5</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5</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9</w:t>
            </w:r>
          </w:p>
        </w:tc>
        <w:tc>
          <w:tcPr>
            <w:tcW w:w="501"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С</w:t>
            </w:r>
          </w:p>
        </w:tc>
      </w:tr>
      <w:tr w:rsidR="00D207A2" w:rsidRPr="00D207A2" w:rsidTr="00C92A0E">
        <w:trPr>
          <w:trHeight w:val="225"/>
        </w:trPr>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13</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11</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11</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12</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15</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15</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15</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16</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10</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10</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8</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10</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12</w:t>
            </w:r>
          </w:p>
        </w:tc>
        <w:tc>
          <w:tcPr>
            <w:tcW w:w="501"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СВ</w:t>
            </w:r>
          </w:p>
        </w:tc>
      </w:tr>
      <w:tr w:rsidR="00D207A2" w:rsidRPr="00D207A2" w:rsidTr="00C92A0E">
        <w:trPr>
          <w:trHeight w:val="225"/>
        </w:trPr>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14</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13</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13</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14</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13</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12</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10</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11</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8</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10</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15</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15</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12</w:t>
            </w:r>
          </w:p>
        </w:tc>
        <w:tc>
          <w:tcPr>
            <w:tcW w:w="501"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В</w:t>
            </w:r>
          </w:p>
        </w:tc>
      </w:tr>
      <w:tr w:rsidR="00D207A2" w:rsidRPr="00D207A2" w:rsidTr="00C92A0E">
        <w:trPr>
          <w:trHeight w:val="225"/>
        </w:trPr>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14</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16</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13</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16</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12</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10</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8</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9</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8</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11</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22</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17</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13</w:t>
            </w:r>
          </w:p>
        </w:tc>
        <w:tc>
          <w:tcPr>
            <w:tcW w:w="501"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ЮВ</w:t>
            </w:r>
          </w:p>
        </w:tc>
      </w:tr>
      <w:tr w:rsidR="00D207A2" w:rsidRPr="00D207A2" w:rsidTr="00C92A0E">
        <w:trPr>
          <w:trHeight w:val="225"/>
        </w:trPr>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9</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10</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11</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10</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9</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8</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5</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5</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9</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8</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12</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12</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9</w:t>
            </w:r>
          </w:p>
        </w:tc>
        <w:tc>
          <w:tcPr>
            <w:tcW w:w="501"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Ю</w:t>
            </w:r>
          </w:p>
        </w:tc>
      </w:tr>
      <w:tr w:rsidR="00D207A2" w:rsidRPr="00D207A2" w:rsidTr="00C92A0E">
        <w:trPr>
          <w:trHeight w:val="225"/>
        </w:trPr>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17</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14</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15</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13</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12</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11</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10</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11</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18</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19</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14</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18</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14</w:t>
            </w:r>
          </w:p>
        </w:tc>
        <w:tc>
          <w:tcPr>
            <w:tcW w:w="501"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Ю3</w:t>
            </w:r>
          </w:p>
        </w:tc>
      </w:tr>
      <w:tr w:rsidR="00D207A2" w:rsidRPr="00D207A2" w:rsidTr="00C92A0E">
        <w:trPr>
          <w:trHeight w:val="225"/>
        </w:trPr>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17</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17</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16</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15</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13</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16</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18</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18</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21</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19</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15</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16</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17</w:t>
            </w:r>
          </w:p>
        </w:tc>
        <w:tc>
          <w:tcPr>
            <w:tcW w:w="501"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3</w:t>
            </w:r>
          </w:p>
        </w:tc>
      </w:tr>
      <w:tr w:rsidR="00D207A2" w:rsidRPr="00D207A2" w:rsidTr="00C92A0E">
        <w:trPr>
          <w:trHeight w:val="225"/>
        </w:trPr>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10</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12</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12</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12</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14</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16</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19</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17</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16</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15</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9</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8</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13</w:t>
            </w:r>
          </w:p>
        </w:tc>
        <w:tc>
          <w:tcPr>
            <w:tcW w:w="501"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СЗ</w:t>
            </w:r>
          </w:p>
        </w:tc>
      </w:tr>
      <w:tr w:rsidR="00D207A2" w:rsidRPr="00D207A2" w:rsidTr="00C92A0E">
        <w:trPr>
          <w:trHeight w:val="225"/>
        </w:trPr>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4</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4</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4</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5</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4</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6</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7</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9</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8</w:t>
            </w:r>
          </w:p>
        </w:tc>
        <w:tc>
          <w:tcPr>
            <w:tcW w:w="31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5</w:t>
            </w:r>
          </w:p>
        </w:tc>
        <w:tc>
          <w:tcPr>
            <w:tcW w:w="32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4</w:t>
            </w:r>
          </w:p>
        </w:tc>
        <w:tc>
          <w:tcPr>
            <w:tcW w:w="379"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4</w:t>
            </w:r>
          </w:p>
        </w:tc>
        <w:tc>
          <w:tcPr>
            <w:tcW w:w="435"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5</w:t>
            </w:r>
          </w:p>
        </w:tc>
        <w:tc>
          <w:tcPr>
            <w:tcW w:w="501" w:type="pct"/>
            <w:noWrap/>
            <w:vAlign w:val="center"/>
          </w:tcPr>
          <w:p w:rsidR="00D207A2" w:rsidRPr="00D207A2" w:rsidRDefault="00D207A2" w:rsidP="00D207A2">
            <w:pPr>
              <w:jc w:val="center"/>
              <w:rPr>
                <w:rFonts w:ascii="Times New Roman" w:hAnsi="Times New Roman"/>
                <w:b/>
                <w:sz w:val="28"/>
                <w:szCs w:val="28"/>
              </w:rPr>
            </w:pPr>
            <w:r w:rsidRPr="00D207A2">
              <w:rPr>
                <w:rFonts w:ascii="Times New Roman" w:hAnsi="Times New Roman"/>
                <w:b/>
                <w:sz w:val="28"/>
                <w:szCs w:val="28"/>
              </w:rPr>
              <w:t>штиль</w:t>
            </w:r>
          </w:p>
        </w:tc>
      </w:tr>
    </w:tbl>
    <w:p w:rsidR="00D207A2" w:rsidRPr="00D207A2" w:rsidRDefault="00D207A2" w:rsidP="00D207A2">
      <w:pPr>
        <w:pStyle w:val="a9"/>
        <w:suppressAutoHyphens/>
        <w:spacing w:line="240" w:lineRule="auto"/>
        <w:ind w:left="0" w:firstLine="851"/>
        <w:rPr>
          <w:rFonts w:ascii="Times New Roman" w:hAnsi="Times New Roman"/>
          <w:sz w:val="28"/>
          <w:szCs w:val="28"/>
        </w:rPr>
      </w:pPr>
      <w:r w:rsidRPr="00D207A2">
        <w:rPr>
          <w:rFonts w:ascii="Times New Roman" w:hAnsi="Times New Roman"/>
          <w:sz w:val="28"/>
          <w:szCs w:val="28"/>
        </w:rPr>
        <w:t>Среднегодовая скорость ветра составляет 4,5 м/сек.</w:t>
      </w:r>
    </w:p>
    <w:p w:rsidR="00D207A2" w:rsidRPr="00D207A2" w:rsidRDefault="00D207A2" w:rsidP="00D207A2">
      <w:pPr>
        <w:spacing w:after="0" w:line="240" w:lineRule="auto"/>
        <w:rPr>
          <w:rFonts w:ascii="Times New Roman" w:hAnsi="Times New Roman" w:cs="Times New Roman"/>
          <w:b/>
          <w:sz w:val="28"/>
          <w:szCs w:val="28"/>
        </w:rPr>
      </w:pPr>
      <w:r w:rsidRPr="00D207A2">
        <w:rPr>
          <w:rFonts w:ascii="Times New Roman" w:hAnsi="Times New Roman" w:cs="Times New Roman"/>
          <w:b/>
          <w:sz w:val="28"/>
          <w:szCs w:val="28"/>
        </w:rPr>
        <w:t>Таблица. Средняя месячная и годовая скорость ветра, (м/сек)</w:t>
      </w:r>
    </w:p>
    <w:tbl>
      <w:tblPr>
        <w:tblStyle w:val="a5"/>
        <w:tblW w:w="5000" w:type="pct"/>
        <w:tblLook w:val="0000"/>
      </w:tblPr>
      <w:tblGrid>
        <w:gridCol w:w="714"/>
        <w:gridCol w:w="714"/>
        <w:gridCol w:w="712"/>
        <w:gridCol w:w="712"/>
        <w:gridCol w:w="712"/>
        <w:gridCol w:w="712"/>
        <w:gridCol w:w="760"/>
        <w:gridCol w:w="869"/>
        <w:gridCol w:w="712"/>
        <w:gridCol w:w="712"/>
        <w:gridCol w:w="712"/>
        <w:gridCol w:w="760"/>
        <w:gridCol w:w="769"/>
      </w:tblGrid>
      <w:tr w:rsidR="00D207A2" w:rsidRPr="00D207A2" w:rsidTr="00C92A0E">
        <w:trPr>
          <w:trHeight w:val="75"/>
        </w:trPr>
        <w:tc>
          <w:tcPr>
            <w:tcW w:w="373"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I</w:t>
            </w:r>
          </w:p>
        </w:tc>
        <w:tc>
          <w:tcPr>
            <w:tcW w:w="373"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II</w:t>
            </w:r>
          </w:p>
        </w:tc>
        <w:tc>
          <w:tcPr>
            <w:tcW w:w="372"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III</w:t>
            </w:r>
          </w:p>
        </w:tc>
        <w:tc>
          <w:tcPr>
            <w:tcW w:w="372"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IV</w:t>
            </w:r>
          </w:p>
        </w:tc>
        <w:tc>
          <w:tcPr>
            <w:tcW w:w="372"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V</w:t>
            </w:r>
          </w:p>
        </w:tc>
        <w:tc>
          <w:tcPr>
            <w:tcW w:w="372"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VI</w:t>
            </w:r>
          </w:p>
        </w:tc>
        <w:tc>
          <w:tcPr>
            <w:tcW w:w="397"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VII</w:t>
            </w:r>
          </w:p>
        </w:tc>
        <w:tc>
          <w:tcPr>
            <w:tcW w:w="45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VIII</w:t>
            </w:r>
          </w:p>
        </w:tc>
        <w:tc>
          <w:tcPr>
            <w:tcW w:w="372"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IX</w:t>
            </w:r>
          </w:p>
        </w:tc>
        <w:tc>
          <w:tcPr>
            <w:tcW w:w="372"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X</w:t>
            </w:r>
          </w:p>
        </w:tc>
        <w:tc>
          <w:tcPr>
            <w:tcW w:w="372"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XI</w:t>
            </w:r>
          </w:p>
        </w:tc>
        <w:tc>
          <w:tcPr>
            <w:tcW w:w="397"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XII</w:t>
            </w:r>
          </w:p>
        </w:tc>
        <w:tc>
          <w:tcPr>
            <w:tcW w:w="402"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год</w:t>
            </w:r>
          </w:p>
        </w:tc>
      </w:tr>
      <w:tr w:rsidR="00D207A2" w:rsidRPr="00D207A2" w:rsidTr="00C92A0E">
        <w:trPr>
          <w:trHeight w:val="51"/>
        </w:trPr>
        <w:tc>
          <w:tcPr>
            <w:tcW w:w="373"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4,9</w:t>
            </w:r>
          </w:p>
        </w:tc>
        <w:tc>
          <w:tcPr>
            <w:tcW w:w="373"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5,4</w:t>
            </w:r>
          </w:p>
        </w:tc>
        <w:tc>
          <w:tcPr>
            <w:tcW w:w="372"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5,1</w:t>
            </w:r>
          </w:p>
        </w:tc>
        <w:tc>
          <w:tcPr>
            <w:tcW w:w="372"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4,6</w:t>
            </w:r>
          </w:p>
        </w:tc>
        <w:tc>
          <w:tcPr>
            <w:tcW w:w="372"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4,2</w:t>
            </w:r>
          </w:p>
        </w:tc>
        <w:tc>
          <w:tcPr>
            <w:tcW w:w="372"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3,7</w:t>
            </w:r>
          </w:p>
        </w:tc>
        <w:tc>
          <w:tcPr>
            <w:tcW w:w="397"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3,4</w:t>
            </w:r>
          </w:p>
        </w:tc>
        <w:tc>
          <w:tcPr>
            <w:tcW w:w="454"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3,3</w:t>
            </w:r>
          </w:p>
        </w:tc>
        <w:tc>
          <w:tcPr>
            <w:tcW w:w="372"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3,8</w:t>
            </w:r>
          </w:p>
        </w:tc>
        <w:tc>
          <w:tcPr>
            <w:tcW w:w="372"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4,4</w:t>
            </w:r>
          </w:p>
        </w:tc>
        <w:tc>
          <w:tcPr>
            <w:tcW w:w="372"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4,9</w:t>
            </w:r>
          </w:p>
        </w:tc>
        <w:tc>
          <w:tcPr>
            <w:tcW w:w="397"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5,1</w:t>
            </w:r>
          </w:p>
        </w:tc>
        <w:tc>
          <w:tcPr>
            <w:tcW w:w="402" w:type="pct"/>
            <w:noWrap/>
            <w:vAlign w:val="center"/>
          </w:tcPr>
          <w:p w:rsidR="00D207A2" w:rsidRPr="00D207A2" w:rsidRDefault="00D207A2" w:rsidP="00D207A2">
            <w:pPr>
              <w:jc w:val="center"/>
              <w:rPr>
                <w:rFonts w:ascii="Times New Roman" w:hAnsi="Times New Roman"/>
                <w:sz w:val="28"/>
                <w:szCs w:val="28"/>
              </w:rPr>
            </w:pPr>
            <w:r w:rsidRPr="00D207A2">
              <w:rPr>
                <w:rFonts w:ascii="Times New Roman" w:hAnsi="Times New Roman"/>
                <w:sz w:val="28"/>
                <w:szCs w:val="28"/>
              </w:rPr>
              <w:t>4,5</w:t>
            </w:r>
          </w:p>
        </w:tc>
      </w:tr>
    </w:tbl>
    <w:p w:rsidR="00D207A2" w:rsidRPr="00D207A2" w:rsidRDefault="00D207A2" w:rsidP="00D207A2">
      <w:pPr>
        <w:pStyle w:val="a9"/>
        <w:suppressAutoHyphens/>
        <w:spacing w:line="240" w:lineRule="auto"/>
        <w:ind w:left="0" w:firstLine="851"/>
        <w:rPr>
          <w:rFonts w:ascii="Times New Roman" w:hAnsi="Times New Roman"/>
          <w:sz w:val="28"/>
          <w:szCs w:val="28"/>
        </w:rPr>
      </w:pPr>
    </w:p>
    <w:p w:rsidR="00D207A2" w:rsidRPr="00D207A2" w:rsidRDefault="00D207A2" w:rsidP="00D207A2">
      <w:pPr>
        <w:pStyle w:val="a9"/>
        <w:suppressAutoHyphens/>
        <w:spacing w:line="240" w:lineRule="auto"/>
        <w:ind w:left="0" w:firstLine="851"/>
        <w:rPr>
          <w:rFonts w:ascii="Times New Roman" w:hAnsi="Times New Roman"/>
          <w:sz w:val="28"/>
          <w:szCs w:val="28"/>
        </w:rPr>
      </w:pPr>
      <w:r w:rsidRPr="00D207A2">
        <w:rPr>
          <w:rFonts w:ascii="Times New Roman" w:hAnsi="Times New Roman"/>
          <w:sz w:val="28"/>
          <w:szCs w:val="28"/>
        </w:rPr>
        <w:t>В целом климат поселения благоприятен для проживания, отдыха и сельского хозяйства. Агроклиматические условия района позволяют выращивать все районированные сельскохозяйственные культуры: зерно, сахарную свеклу, овощи, картофель, кормовые культуры. Продолжительность летнего рекреационного периода 100-105 дней (25 мая – 5 сентября).</w:t>
      </w:r>
    </w:p>
    <w:p w:rsidR="00D207A2" w:rsidRPr="00D207A2" w:rsidRDefault="00D207A2" w:rsidP="00D207A2">
      <w:pPr>
        <w:spacing w:after="0" w:line="240" w:lineRule="auto"/>
        <w:ind w:firstLine="709"/>
        <w:jc w:val="both"/>
        <w:rPr>
          <w:rFonts w:ascii="Times New Roman" w:hAnsi="Times New Roman" w:cs="Times New Roman"/>
          <w:sz w:val="28"/>
          <w:szCs w:val="28"/>
        </w:rPr>
      </w:pPr>
    </w:p>
    <w:p w:rsidR="00D207A2" w:rsidRPr="00D207A2" w:rsidRDefault="00D207A2" w:rsidP="00D207A2">
      <w:pPr>
        <w:spacing w:after="0" w:line="240" w:lineRule="auto"/>
        <w:ind w:firstLine="709"/>
        <w:jc w:val="both"/>
        <w:outlineLvl w:val="0"/>
        <w:rPr>
          <w:rFonts w:ascii="Times New Roman" w:hAnsi="Times New Roman" w:cs="Times New Roman"/>
          <w:b/>
          <w:sz w:val="28"/>
          <w:szCs w:val="28"/>
        </w:rPr>
      </w:pPr>
      <w:r w:rsidRPr="00D207A2">
        <w:rPr>
          <w:rFonts w:ascii="Times New Roman" w:hAnsi="Times New Roman" w:cs="Times New Roman"/>
          <w:b/>
          <w:sz w:val="28"/>
          <w:szCs w:val="28"/>
        </w:rPr>
        <w:t xml:space="preserve">1.2 Социально-демографический состав и плотность населения на территории </w:t>
      </w:r>
      <w:r w:rsidRPr="00D207A2">
        <w:rPr>
          <w:rFonts w:ascii="Times New Roman" w:hAnsi="Times New Roman" w:cs="Times New Roman"/>
          <w:b/>
          <w:iCs/>
          <w:sz w:val="28"/>
          <w:szCs w:val="28"/>
        </w:rPr>
        <w:t xml:space="preserve">Плотавского сельсовета Октябрьского района </w:t>
      </w:r>
      <w:r w:rsidRPr="00D207A2">
        <w:rPr>
          <w:rFonts w:ascii="Times New Roman" w:hAnsi="Times New Roman" w:cs="Times New Roman"/>
          <w:b/>
          <w:sz w:val="28"/>
          <w:szCs w:val="28"/>
        </w:rPr>
        <w:t>Курской  области</w:t>
      </w:r>
    </w:p>
    <w:p w:rsidR="00D207A2" w:rsidRPr="00D207A2" w:rsidRDefault="00D207A2" w:rsidP="00D207A2">
      <w:pPr>
        <w:spacing w:after="0" w:line="240" w:lineRule="auto"/>
        <w:ind w:firstLine="709"/>
        <w:jc w:val="both"/>
        <w:outlineLvl w:val="0"/>
        <w:rPr>
          <w:rFonts w:ascii="Times New Roman" w:hAnsi="Times New Roman" w:cs="Times New Roman"/>
          <w:b/>
          <w:sz w:val="28"/>
          <w:szCs w:val="28"/>
        </w:rPr>
      </w:pPr>
    </w:p>
    <w:p w:rsidR="00D207A2" w:rsidRPr="00D207A2" w:rsidRDefault="00D207A2" w:rsidP="00D207A2">
      <w:pPr>
        <w:pStyle w:val="af2"/>
        <w:keepNext/>
        <w:keepLines/>
        <w:spacing w:before="0" w:beforeAutospacing="0" w:after="0" w:afterAutospacing="0"/>
        <w:ind w:firstLine="851"/>
        <w:jc w:val="both"/>
        <w:rPr>
          <w:rFonts w:ascii="Times New Roman" w:hAnsi="Times New Roman" w:cs="Times New Roman"/>
          <w:bCs/>
          <w:color w:val="000000" w:themeColor="text1"/>
          <w:sz w:val="28"/>
          <w:szCs w:val="28"/>
        </w:rPr>
      </w:pPr>
      <w:r w:rsidRPr="00D207A2">
        <w:rPr>
          <w:rFonts w:ascii="Times New Roman" w:hAnsi="Times New Roman" w:cs="Times New Roman"/>
          <w:color w:val="000000" w:themeColor="text1"/>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D207A2">
        <w:rPr>
          <w:rFonts w:ascii="Times New Roman" w:hAnsi="Times New Roman" w:cs="Times New Roman"/>
          <w:bCs/>
          <w:color w:val="000000" w:themeColor="text1"/>
          <w:sz w:val="28"/>
          <w:szCs w:val="28"/>
        </w:rPr>
        <w:t>Курской области.</w:t>
      </w:r>
    </w:p>
    <w:p w:rsidR="00D207A2" w:rsidRPr="00D207A2" w:rsidRDefault="00D207A2" w:rsidP="00D207A2">
      <w:pPr>
        <w:pStyle w:val="af2"/>
        <w:spacing w:before="0" w:beforeAutospacing="0" w:after="0" w:afterAutospacing="0"/>
        <w:ind w:firstLine="851"/>
        <w:jc w:val="both"/>
        <w:rPr>
          <w:rFonts w:ascii="Times New Roman" w:hAnsi="Times New Roman" w:cs="Times New Roman"/>
          <w:color w:val="000000" w:themeColor="text1"/>
          <w:sz w:val="28"/>
          <w:szCs w:val="28"/>
        </w:rPr>
      </w:pPr>
      <w:r w:rsidRPr="00D207A2">
        <w:rPr>
          <w:rFonts w:ascii="Times New Roman" w:hAnsi="Times New Roman" w:cs="Times New Roman"/>
          <w:bCs/>
          <w:color w:val="000000" w:themeColor="text1"/>
          <w:sz w:val="28"/>
          <w:szCs w:val="28"/>
        </w:rPr>
        <w:t>Общая чи</w:t>
      </w:r>
      <w:r w:rsidRPr="00D207A2">
        <w:rPr>
          <w:rFonts w:ascii="Times New Roman" w:hAnsi="Times New Roman" w:cs="Times New Roman"/>
          <w:color w:val="000000" w:themeColor="text1"/>
          <w:sz w:val="28"/>
          <w:szCs w:val="28"/>
        </w:rPr>
        <w:t>сленность населения, проживающего в Плотавском сельсовете, на 01.01.2012 г. составила 643 человека (</w:t>
      </w:r>
      <w:r w:rsidRPr="00D207A2">
        <w:rPr>
          <w:rFonts w:ascii="Times New Roman" w:hAnsi="Times New Roman" w:cs="Times New Roman"/>
          <w:iCs/>
          <w:color w:val="000000" w:themeColor="text1"/>
          <w:sz w:val="28"/>
          <w:szCs w:val="28"/>
        </w:rPr>
        <w:t>2,6% населения района)</w:t>
      </w:r>
      <w:r w:rsidRPr="00D207A2">
        <w:rPr>
          <w:rFonts w:ascii="Times New Roman" w:hAnsi="Times New Roman" w:cs="Times New Roman"/>
          <w:color w:val="000000" w:themeColor="text1"/>
          <w:sz w:val="28"/>
          <w:szCs w:val="28"/>
        </w:rPr>
        <w:t xml:space="preserve">. Средний состав семьи – 2,5 человека. </w:t>
      </w:r>
    </w:p>
    <w:p w:rsidR="00D207A2" w:rsidRPr="00D207A2" w:rsidRDefault="00D207A2" w:rsidP="00D207A2">
      <w:pPr>
        <w:pStyle w:val="af2"/>
        <w:spacing w:before="0" w:beforeAutospacing="0" w:after="0" w:afterAutospacing="0"/>
        <w:ind w:firstLine="851"/>
        <w:jc w:val="both"/>
        <w:rPr>
          <w:rFonts w:ascii="Times New Roman" w:hAnsi="Times New Roman" w:cs="Times New Roman"/>
          <w:color w:val="000000" w:themeColor="text1"/>
          <w:sz w:val="28"/>
          <w:szCs w:val="28"/>
        </w:rPr>
      </w:pPr>
    </w:p>
    <w:p w:rsidR="00D207A2" w:rsidRPr="00D207A2" w:rsidRDefault="00D207A2" w:rsidP="00D207A2">
      <w:pPr>
        <w:keepNext/>
        <w:keepLines/>
        <w:spacing w:after="0" w:line="240" w:lineRule="auto"/>
        <w:jc w:val="both"/>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lastRenderedPageBreak/>
        <w:t>Таблица.  Динамика численности населения Плотавского сельсовета в разрезе населенных пунктов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9"/>
        <w:gridCol w:w="2226"/>
        <w:gridCol w:w="1080"/>
        <w:gridCol w:w="1080"/>
        <w:gridCol w:w="1080"/>
        <w:gridCol w:w="1080"/>
        <w:gridCol w:w="1080"/>
        <w:gridCol w:w="1081"/>
      </w:tblGrid>
      <w:tr w:rsidR="00D207A2" w:rsidRPr="00D207A2" w:rsidTr="00C92A0E">
        <w:trPr>
          <w:trHeight w:val="300"/>
        </w:trPr>
        <w:tc>
          <w:tcPr>
            <w:tcW w:w="649" w:type="dxa"/>
            <w:vAlign w:val="center"/>
          </w:tcPr>
          <w:p w:rsidR="00D207A2" w:rsidRPr="00D207A2" w:rsidRDefault="00D207A2" w:rsidP="00D207A2">
            <w:pPr>
              <w:keepNext/>
              <w:keepLines/>
              <w:spacing w:after="0" w:line="240" w:lineRule="auto"/>
              <w:jc w:val="center"/>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t>№ п/п</w:t>
            </w:r>
          </w:p>
        </w:tc>
        <w:tc>
          <w:tcPr>
            <w:tcW w:w="2226" w:type="dxa"/>
            <w:shd w:val="clear" w:color="auto" w:fill="auto"/>
            <w:noWrap/>
            <w:vAlign w:val="center"/>
            <w:hideMark/>
          </w:tcPr>
          <w:p w:rsidR="00D207A2" w:rsidRPr="00D207A2" w:rsidRDefault="00D207A2" w:rsidP="00D207A2">
            <w:pPr>
              <w:keepNext/>
              <w:keepLines/>
              <w:spacing w:after="0" w:line="240" w:lineRule="auto"/>
              <w:jc w:val="center"/>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t>Наименование населенного пункта</w:t>
            </w:r>
          </w:p>
        </w:tc>
        <w:tc>
          <w:tcPr>
            <w:tcW w:w="1080" w:type="dxa"/>
            <w:shd w:val="clear" w:color="auto" w:fill="auto"/>
            <w:noWrap/>
            <w:vAlign w:val="center"/>
            <w:hideMark/>
          </w:tcPr>
          <w:p w:rsidR="00D207A2" w:rsidRPr="00D207A2" w:rsidRDefault="00D207A2" w:rsidP="00D207A2">
            <w:pPr>
              <w:keepNext/>
              <w:keepLines/>
              <w:spacing w:after="0" w:line="240" w:lineRule="auto"/>
              <w:jc w:val="center"/>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t>1989</w:t>
            </w:r>
          </w:p>
        </w:tc>
        <w:tc>
          <w:tcPr>
            <w:tcW w:w="1080" w:type="dxa"/>
            <w:shd w:val="clear" w:color="auto" w:fill="auto"/>
            <w:noWrap/>
            <w:vAlign w:val="center"/>
            <w:hideMark/>
          </w:tcPr>
          <w:p w:rsidR="00D207A2" w:rsidRPr="00D207A2" w:rsidRDefault="00D207A2" w:rsidP="00D207A2">
            <w:pPr>
              <w:keepNext/>
              <w:keepLines/>
              <w:spacing w:after="0" w:line="240" w:lineRule="auto"/>
              <w:jc w:val="center"/>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t>2002</w:t>
            </w:r>
          </w:p>
        </w:tc>
        <w:tc>
          <w:tcPr>
            <w:tcW w:w="1080" w:type="dxa"/>
            <w:shd w:val="clear" w:color="auto" w:fill="auto"/>
            <w:noWrap/>
            <w:vAlign w:val="center"/>
            <w:hideMark/>
          </w:tcPr>
          <w:p w:rsidR="00D207A2" w:rsidRPr="00D207A2" w:rsidRDefault="00D207A2" w:rsidP="00D207A2">
            <w:pPr>
              <w:keepNext/>
              <w:keepLines/>
              <w:spacing w:after="0" w:line="240" w:lineRule="auto"/>
              <w:jc w:val="center"/>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t>2006</w:t>
            </w:r>
          </w:p>
        </w:tc>
        <w:tc>
          <w:tcPr>
            <w:tcW w:w="1080" w:type="dxa"/>
            <w:shd w:val="clear" w:color="auto" w:fill="auto"/>
            <w:noWrap/>
            <w:vAlign w:val="center"/>
            <w:hideMark/>
          </w:tcPr>
          <w:p w:rsidR="00D207A2" w:rsidRPr="00D207A2" w:rsidRDefault="00D207A2" w:rsidP="00D207A2">
            <w:pPr>
              <w:keepNext/>
              <w:keepLines/>
              <w:spacing w:after="0" w:line="240" w:lineRule="auto"/>
              <w:jc w:val="center"/>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t>2007</w:t>
            </w:r>
          </w:p>
        </w:tc>
        <w:tc>
          <w:tcPr>
            <w:tcW w:w="1080" w:type="dxa"/>
            <w:shd w:val="clear" w:color="auto" w:fill="auto"/>
            <w:noWrap/>
            <w:vAlign w:val="center"/>
            <w:hideMark/>
          </w:tcPr>
          <w:p w:rsidR="00D207A2" w:rsidRPr="00D207A2" w:rsidRDefault="00D207A2" w:rsidP="00D207A2">
            <w:pPr>
              <w:keepNext/>
              <w:keepLines/>
              <w:spacing w:after="0" w:line="240" w:lineRule="auto"/>
              <w:jc w:val="center"/>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t>2008</w:t>
            </w:r>
          </w:p>
        </w:tc>
        <w:tc>
          <w:tcPr>
            <w:tcW w:w="1081" w:type="dxa"/>
            <w:shd w:val="clear" w:color="auto" w:fill="auto"/>
            <w:noWrap/>
            <w:vAlign w:val="center"/>
            <w:hideMark/>
          </w:tcPr>
          <w:p w:rsidR="00D207A2" w:rsidRPr="00D207A2" w:rsidRDefault="00D207A2" w:rsidP="00D207A2">
            <w:pPr>
              <w:keepNext/>
              <w:keepLines/>
              <w:spacing w:after="0" w:line="240" w:lineRule="auto"/>
              <w:jc w:val="center"/>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t>2011</w:t>
            </w:r>
          </w:p>
        </w:tc>
      </w:tr>
      <w:tr w:rsidR="00D207A2" w:rsidRPr="00D207A2" w:rsidTr="00C92A0E">
        <w:trPr>
          <w:trHeight w:val="300"/>
        </w:trPr>
        <w:tc>
          <w:tcPr>
            <w:tcW w:w="649" w:type="dxa"/>
            <w:vAlign w:val="center"/>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w:t>
            </w:r>
          </w:p>
        </w:tc>
        <w:tc>
          <w:tcPr>
            <w:tcW w:w="2226" w:type="dxa"/>
            <w:shd w:val="clear" w:color="auto" w:fill="auto"/>
            <w:noWrap/>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д.Плотава</w:t>
            </w:r>
          </w:p>
        </w:tc>
        <w:tc>
          <w:tcPr>
            <w:tcW w:w="1080" w:type="dxa"/>
            <w:shd w:val="clear" w:color="auto" w:fill="auto"/>
            <w:noWrap/>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242</w:t>
            </w:r>
          </w:p>
        </w:tc>
        <w:tc>
          <w:tcPr>
            <w:tcW w:w="1080" w:type="dxa"/>
            <w:shd w:val="clear" w:color="auto" w:fill="auto"/>
            <w:noWrap/>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283</w:t>
            </w:r>
          </w:p>
        </w:tc>
        <w:tc>
          <w:tcPr>
            <w:tcW w:w="1080" w:type="dxa"/>
            <w:shd w:val="clear" w:color="auto" w:fill="auto"/>
            <w:noWrap/>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282</w:t>
            </w:r>
          </w:p>
        </w:tc>
        <w:tc>
          <w:tcPr>
            <w:tcW w:w="1080" w:type="dxa"/>
            <w:shd w:val="clear" w:color="auto" w:fill="auto"/>
            <w:noWrap/>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266</w:t>
            </w:r>
          </w:p>
        </w:tc>
        <w:tc>
          <w:tcPr>
            <w:tcW w:w="1080" w:type="dxa"/>
            <w:shd w:val="clear" w:color="auto" w:fill="auto"/>
            <w:noWrap/>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248</w:t>
            </w:r>
          </w:p>
        </w:tc>
        <w:tc>
          <w:tcPr>
            <w:tcW w:w="1081" w:type="dxa"/>
            <w:shd w:val="clear" w:color="auto" w:fill="auto"/>
            <w:noWrap/>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278</w:t>
            </w:r>
          </w:p>
        </w:tc>
      </w:tr>
      <w:tr w:rsidR="00D207A2" w:rsidRPr="00D207A2" w:rsidTr="00C92A0E">
        <w:trPr>
          <w:trHeight w:val="300"/>
        </w:trPr>
        <w:tc>
          <w:tcPr>
            <w:tcW w:w="649" w:type="dxa"/>
            <w:vAlign w:val="center"/>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2</w:t>
            </w:r>
          </w:p>
        </w:tc>
        <w:tc>
          <w:tcPr>
            <w:tcW w:w="2226" w:type="dxa"/>
            <w:shd w:val="clear" w:color="auto" w:fill="auto"/>
            <w:noWrap/>
            <w:vAlign w:val="center"/>
            <w:hideMark/>
          </w:tcPr>
          <w:p w:rsidR="00D207A2" w:rsidRPr="00D207A2" w:rsidRDefault="00CD41AF" w:rsidP="00D207A2">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д.В.Постоялые Д</w:t>
            </w:r>
            <w:r w:rsidR="00D207A2" w:rsidRPr="00D207A2">
              <w:rPr>
                <w:rFonts w:ascii="Times New Roman" w:hAnsi="Times New Roman" w:cs="Times New Roman"/>
                <w:color w:val="000000" w:themeColor="text1"/>
                <w:sz w:val="28"/>
                <w:szCs w:val="28"/>
              </w:rPr>
              <w:t>воры</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195</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164</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164</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158</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158</w:t>
            </w:r>
          </w:p>
        </w:tc>
        <w:tc>
          <w:tcPr>
            <w:tcW w:w="1081"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171</w:t>
            </w:r>
          </w:p>
        </w:tc>
      </w:tr>
      <w:tr w:rsidR="00D207A2" w:rsidRPr="00D207A2" w:rsidTr="00C92A0E">
        <w:trPr>
          <w:trHeight w:val="300"/>
        </w:trPr>
        <w:tc>
          <w:tcPr>
            <w:tcW w:w="649" w:type="dxa"/>
            <w:vAlign w:val="center"/>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3</w:t>
            </w:r>
          </w:p>
        </w:tc>
        <w:tc>
          <w:tcPr>
            <w:tcW w:w="2226"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д.Охочевка</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119</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78</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76</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67</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68</w:t>
            </w:r>
          </w:p>
        </w:tc>
        <w:tc>
          <w:tcPr>
            <w:tcW w:w="1081"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60</w:t>
            </w:r>
          </w:p>
        </w:tc>
      </w:tr>
      <w:tr w:rsidR="00D207A2" w:rsidRPr="00D207A2" w:rsidTr="00C92A0E">
        <w:trPr>
          <w:trHeight w:val="300"/>
        </w:trPr>
        <w:tc>
          <w:tcPr>
            <w:tcW w:w="649" w:type="dxa"/>
            <w:vAlign w:val="center"/>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4</w:t>
            </w:r>
          </w:p>
        </w:tc>
        <w:tc>
          <w:tcPr>
            <w:tcW w:w="2226"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п.Скрипкин</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192</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133</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124</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119</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116</w:t>
            </w:r>
          </w:p>
        </w:tc>
        <w:tc>
          <w:tcPr>
            <w:tcW w:w="1081"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117</w:t>
            </w:r>
          </w:p>
        </w:tc>
      </w:tr>
      <w:tr w:rsidR="00D207A2" w:rsidRPr="00D207A2" w:rsidTr="00C92A0E">
        <w:trPr>
          <w:trHeight w:val="300"/>
        </w:trPr>
        <w:tc>
          <w:tcPr>
            <w:tcW w:w="649" w:type="dxa"/>
            <w:vAlign w:val="center"/>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5</w:t>
            </w:r>
          </w:p>
        </w:tc>
        <w:tc>
          <w:tcPr>
            <w:tcW w:w="2226" w:type="dxa"/>
            <w:shd w:val="clear" w:color="auto" w:fill="auto"/>
            <w:noWrap/>
            <w:vAlign w:val="center"/>
            <w:hideMark/>
          </w:tcPr>
          <w:p w:rsidR="00D207A2" w:rsidRPr="00D207A2" w:rsidRDefault="00CD41AF" w:rsidP="00D207A2">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х.Советская Д</w:t>
            </w:r>
            <w:r w:rsidR="00D207A2" w:rsidRPr="00D207A2">
              <w:rPr>
                <w:rFonts w:ascii="Times New Roman" w:hAnsi="Times New Roman" w:cs="Times New Roman"/>
                <w:color w:val="000000" w:themeColor="text1"/>
                <w:sz w:val="28"/>
                <w:szCs w:val="28"/>
              </w:rPr>
              <w:t>еревня</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21</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11</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9</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5</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5</w:t>
            </w:r>
          </w:p>
        </w:tc>
        <w:tc>
          <w:tcPr>
            <w:tcW w:w="1081"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w:t>
            </w:r>
          </w:p>
        </w:tc>
      </w:tr>
      <w:tr w:rsidR="00D207A2" w:rsidRPr="00D207A2" w:rsidTr="00C92A0E">
        <w:trPr>
          <w:trHeight w:val="300"/>
        </w:trPr>
        <w:tc>
          <w:tcPr>
            <w:tcW w:w="649" w:type="dxa"/>
            <w:vAlign w:val="center"/>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w:t>
            </w:r>
          </w:p>
        </w:tc>
        <w:tc>
          <w:tcPr>
            <w:tcW w:w="2226"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х.Шатов</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25</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18</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5</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10</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9</w:t>
            </w:r>
          </w:p>
        </w:tc>
        <w:tc>
          <w:tcPr>
            <w:tcW w:w="1081"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11</w:t>
            </w:r>
          </w:p>
        </w:tc>
      </w:tr>
      <w:tr w:rsidR="00D207A2" w:rsidRPr="00D207A2" w:rsidTr="00C92A0E">
        <w:trPr>
          <w:trHeight w:val="300"/>
        </w:trPr>
        <w:tc>
          <w:tcPr>
            <w:tcW w:w="2875" w:type="dxa"/>
            <w:gridSpan w:val="2"/>
            <w:vAlign w:val="center"/>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Всего</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794</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687</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660</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625</w:t>
            </w:r>
          </w:p>
        </w:tc>
        <w:tc>
          <w:tcPr>
            <w:tcW w:w="1080"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604</w:t>
            </w:r>
          </w:p>
        </w:tc>
        <w:tc>
          <w:tcPr>
            <w:tcW w:w="1081" w:type="dxa"/>
            <w:shd w:val="clear" w:color="auto" w:fill="auto"/>
            <w:noWrap/>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643</w:t>
            </w:r>
          </w:p>
        </w:tc>
      </w:tr>
    </w:tbl>
    <w:p w:rsidR="00D207A2" w:rsidRPr="00D207A2" w:rsidRDefault="00D207A2" w:rsidP="00D207A2">
      <w:pPr>
        <w:spacing w:after="0" w:line="240" w:lineRule="auto"/>
        <w:ind w:firstLine="708"/>
        <w:jc w:val="both"/>
        <w:rPr>
          <w:rFonts w:ascii="Times New Roman" w:hAnsi="Times New Roman" w:cs="Times New Roman"/>
          <w:color w:val="000000" w:themeColor="text1"/>
          <w:sz w:val="28"/>
          <w:szCs w:val="28"/>
        </w:rPr>
      </w:pPr>
    </w:p>
    <w:p w:rsidR="00D207A2" w:rsidRPr="00D207A2" w:rsidRDefault="00D207A2" w:rsidP="00D207A2">
      <w:pPr>
        <w:spacing w:after="0" w:line="240" w:lineRule="auto"/>
        <w:ind w:firstLine="708"/>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Как видно из таблицы, в период с 1989 по 2008 год население сельсовета сокращалось, снижение составило 190 человека или 23,9%. Затем наметилась тенденция незначительного увеличения численности населения. Так в период с 2008 по 2011 годы численность населения возросла на 39 человек или 6,5%.</w:t>
      </w:r>
    </w:p>
    <w:p w:rsidR="00D207A2" w:rsidRPr="00D207A2" w:rsidRDefault="00D207A2" w:rsidP="00D207A2">
      <w:pPr>
        <w:spacing w:after="0" w:line="240" w:lineRule="auto"/>
        <w:ind w:firstLine="708"/>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Таким образом, демографическая ситуация в Плотавском сельсовете на протяжении рассматриваемого периода не стабильна, что обусловлено рядом факторов, важнейшими из которых являются:</w:t>
      </w:r>
    </w:p>
    <w:p w:rsidR="00D207A2" w:rsidRPr="00D207A2" w:rsidRDefault="00D207A2" w:rsidP="00CD41AF">
      <w:pPr>
        <w:numPr>
          <w:ilvl w:val="0"/>
          <w:numId w:val="18"/>
        </w:numPr>
        <w:tabs>
          <w:tab w:val="clear" w:pos="360"/>
          <w:tab w:val="num" w:pos="284"/>
        </w:tabs>
        <w:spacing w:after="0" w:line="240" w:lineRule="auto"/>
        <w:ind w:left="0" w:firstLine="0"/>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устойчивая тенденция к быстрому снижению рождаемости, характеризуемая снижением количества детей, приходящихся на 1 женщину;</w:t>
      </w:r>
    </w:p>
    <w:p w:rsidR="00D207A2" w:rsidRPr="00D207A2" w:rsidRDefault="00D207A2" w:rsidP="00CD41AF">
      <w:pPr>
        <w:numPr>
          <w:ilvl w:val="0"/>
          <w:numId w:val="18"/>
        </w:numPr>
        <w:tabs>
          <w:tab w:val="clear" w:pos="360"/>
          <w:tab w:val="num" w:pos="284"/>
        </w:tabs>
        <w:spacing w:after="0" w:line="240" w:lineRule="auto"/>
        <w:ind w:left="0" w:firstLine="0"/>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нестабильность экономики;</w:t>
      </w:r>
    </w:p>
    <w:p w:rsidR="00D207A2" w:rsidRPr="00D207A2" w:rsidRDefault="00D207A2" w:rsidP="00CD41AF">
      <w:pPr>
        <w:numPr>
          <w:ilvl w:val="0"/>
          <w:numId w:val="18"/>
        </w:numPr>
        <w:tabs>
          <w:tab w:val="clear" w:pos="360"/>
          <w:tab w:val="num" w:pos="284"/>
        </w:tabs>
        <w:spacing w:after="0" w:line="240" w:lineRule="auto"/>
        <w:ind w:left="0" w:firstLine="0"/>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 xml:space="preserve">социально-бытовые условия. </w:t>
      </w:r>
    </w:p>
    <w:p w:rsidR="00D207A2" w:rsidRPr="00D207A2" w:rsidRDefault="00D207A2" w:rsidP="00D207A2">
      <w:pPr>
        <w:spacing w:after="0" w:line="240" w:lineRule="auto"/>
        <w:ind w:firstLine="709"/>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В возрастной структуре населения Плотавского сельсовета наблюдаются тенденция «старения населения», сохраняемая в большинстве муниципальных образований Курской области. Так в период в период с 2006 по 2011 год доля населения старше трудоспособного возраста снизилась с 26,5% до 23,8%, а доля населения в трудоспособном возрасте выросла с 48,9% до 55,7%. При этом доля населения моложе трудоспособного возраста за указанный период сократилась с 24,5% до 20,5%.</w:t>
      </w:r>
    </w:p>
    <w:p w:rsidR="00D207A2" w:rsidRPr="00D207A2" w:rsidRDefault="00D207A2" w:rsidP="00D207A2">
      <w:pPr>
        <w:spacing w:after="0" w:line="240" w:lineRule="auto"/>
        <w:rPr>
          <w:rFonts w:ascii="Times New Roman" w:hAnsi="Times New Roman" w:cs="Times New Roman"/>
          <w:b/>
          <w:color w:val="000000" w:themeColor="text1"/>
          <w:sz w:val="28"/>
          <w:szCs w:val="28"/>
        </w:rPr>
      </w:pPr>
    </w:p>
    <w:p w:rsidR="00D207A2" w:rsidRPr="007607F7" w:rsidRDefault="00D207A2" w:rsidP="00D207A2">
      <w:pPr>
        <w:spacing w:after="0" w:line="240" w:lineRule="auto"/>
        <w:rPr>
          <w:rFonts w:ascii="Times New Roman" w:hAnsi="Times New Roman" w:cs="Times New Roman"/>
          <w:b/>
          <w:color w:val="000000" w:themeColor="text1"/>
          <w:sz w:val="24"/>
          <w:szCs w:val="24"/>
        </w:rPr>
      </w:pPr>
      <w:r w:rsidRPr="007607F7">
        <w:rPr>
          <w:rFonts w:ascii="Times New Roman" w:hAnsi="Times New Roman" w:cs="Times New Roman"/>
          <w:b/>
          <w:color w:val="000000" w:themeColor="text1"/>
          <w:sz w:val="24"/>
          <w:szCs w:val="24"/>
        </w:rPr>
        <w:t>Таблица.  Возрастная структура населения Плотавского сельсовета</w:t>
      </w:r>
    </w:p>
    <w:tbl>
      <w:tblPr>
        <w:tblW w:w="9239" w:type="dxa"/>
        <w:jc w:val="center"/>
        <w:tblInd w:w="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2041"/>
        <w:gridCol w:w="1586"/>
        <w:gridCol w:w="2028"/>
        <w:gridCol w:w="2070"/>
        <w:gridCol w:w="2028"/>
      </w:tblGrid>
      <w:tr w:rsidR="00D207A2" w:rsidRPr="007607F7" w:rsidTr="00C92A0E">
        <w:trPr>
          <w:trHeight w:val="1205"/>
          <w:jc w:val="center"/>
        </w:trPr>
        <w:tc>
          <w:tcPr>
            <w:tcW w:w="509" w:type="dxa"/>
            <w:vAlign w:val="center"/>
          </w:tcPr>
          <w:p w:rsidR="00D207A2" w:rsidRPr="007607F7" w:rsidRDefault="00D207A2" w:rsidP="00D207A2">
            <w:pPr>
              <w:spacing w:after="0" w:line="240" w:lineRule="auto"/>
              <w:jc w:val="center"/>
              <w:rPr>
                <w:rFonts w:ascii="Times New Roman" w:hAnsi="Times New Roman" w:cs="Times New Roman"/>
                <w:b/>
                <w:color w:val="000000"/>
                <w:sz w:val="24"/>
                <w:szCs w:val="24"/>
              </w:rPr>
            </w:pPr>
            <w:r w:rsidRPr="007607F7">
              <w:rPr>
                <w:rFonts w:ascii="Times New Roman" w:hAnsi="Times New Roman" w:cs="Times New Roman"/>
                <w:b/>
                <w:color w:val="000000" w:themeColor="text1"/>
                <w:sz w:val="24"/>
                <w:szCs w:val="24"/>
              </w:rPr>
              <w:t>№ п</w:t>
            </w:r>
            <w:r w:rsidRPr="007607F7">
              <w:rPr>
                <w:rFonts w:ascii="Times New Roman" w:hAnsi="Times New Roman" w:cs="Times New Roman"/>
                <w:b/>
                <w:color w:val="000000"/>
                <w:sz w:val="24"/>
                <w:szCs w:val="24"/>
              </w:rPr>
              <w:t>/п</w:t>
            </w:r>
          </w:p>
        </w:tc>
        <w:tc>
          <w:tcPr>
            <w:tcW w:w="2041"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b/>
                <w:color w:val="000000" w:themeColor="text1"/>
                <w:sz w:val="24"/>
                <w:szCs w:val="24"/>
              </w:rPr>
              <w:t>Наименование населенного пункта</w:t>
            </w:r>
          </w:p>
        </w:tc>
        <w:tc>
          <w:tcPr>
            <w:tcW w:w="1358" w:type="dxa"/>
            <w:shd w:val="clear" w:color="auto" w:fill="auto"/>
            <w:vAlign w:val="center"/>
            <w:hideMark/>
          </w:tcPr>
          <w:p w:rsidR="00D207A2" w:rsidRPr="007607F7" w:rsidRDefault="00D207A2" w:rsidP="00D207A2">
            <w:pPr>
              <w:spacing w:after="0" w:line="240" w:lineRule="auto"/>
              <w:jc w:val="center"/>
              <w:rPr>
                <w:rFonts w:ascii="Times New Roman" w:hAnsi="Times New Roman" w:cs="Times New Roman"/>
                <w:b/>
                <w:color w:val="000000"/>
                <w:sz w:val="24"/>
                <w:szCs w:val="24"/>
              </w:rPr>
            </w:pPr>
            <w:r w:rsidRPr="007607F7">
              <w:rPr>
                <w:rFonts w:ascii="Times New Roman" w:hAnsi="Times New Roman" w:cs="Times New Roman"/>
                <w:b/>
                <w:color w:val="000000"/>
                <w:sz w:val="24"/>
                <w:szCs w:val="24"/>
              </w:rPr>
              <w:t>Общая численность</w:t>
            </w:r>
          </w:p>
        </w:tc>
        <w:tc>
          <w:tcPr>
            <w:tcW w:w="1726" w:type="dxa"/>
            <w:shd w:val="clear" w:color="auto" w:fill="auto"/>
            <w:vAlign w:val="center"/>
            <w:hideMark/>
          </w:tcPr>
          <w:p w:rsidR="00D207A2" w:rsidRPr="007607F7" w:rsidRDefault="00D207A2" w:rsidP="00D207A2">
            <w:pPr>
              <w:spacing w:after="0" w:line="240" w:lineRule="auto"/>
              <w:jc w:val="center"/>
              <w:rPr>
                <w:rFonts w:ascii="Times New Roman" w:hAnsi="Times New Roman" w:cs="Times New Roman"/>
                <w:b/>
                <w:color w:val="000000"/>
                <w:sz w:val="24"/>
                <w:szCs w:val="24"/>
              </w:rPr>
            </w:pPr>
            <w:r w:rsidRPr="007607F7">
              <w:rPr>
                <w:rFonts w:ascii="Times New Roman" w:hAnsi="Times New Roman" w:cs="Times New Roman"/>
                <w:b/>
                <w:color w:val="000000"/>
                <w:sz w:val="24"/>
                <w:szCs w:val="24"/>
              </w:rPr>
              <w:t>Моложе трудоспособного возраста</w:t>
            </w:r>
          </w:p>
        </w:tc>
        <w:tc>
          <w:tcPr>
            <w:tcW w:w="1761" w:type="dxa"/>
            <w:shd w:val="clear" w:color="auto" w:fill="auto"/>
            <w:vAlign w:val="center"/>
            <w:hideMark/>
          </w:tcPr>
          <w:p w:rsidR="00D207A2" w:rsidRPr="007607F7" w:rsidRDefault="00D207A2" w:rsidP="00D207A2">
            <w:pPr>
              <w:spacing w:after="0" w:line="240" w:lineRule="auto"/>
              <w:jc w:val="center"/>
              <w:rPr>
                <w:rFonts w:ascii="Times New Roman" w:hAnsi="Times New Roman" w:cs="Times New Roman"/>
                <w:b/>
                <w:color w:val="000000"/>
                <w:sz w:val="24"/>
                <w:szCs w:val="24"/>
              </w:rPr>
            </w:pPr>
            <w:r w:rsidRPr="007607F7">
              <w:rPr>
                <w:rFonts w:ascii="Times New Roman" w:hAnsi="Times New Roman" w:cs="Times New Roman"/>
                <w:b/>
                <w:color w:val="000000"/>
                <w:sz w:val="24"/>
                <w:szCs w:val="24"/>
              </w:rPr>
              <w:t>Трудоспособного возраста</w:t>
            </w:r>
          </w:p>
        </w:tc>
        <w:tc>
          <w:tcPr>
            <w:tcW w:w="1844" w:type="dxa"/>
            <w:shd w:val="clear" w:color="auto" w:fill="auto"/>
            <w:vAlign w:val="center"/>
            <w:hideMark/>
          </w:tcPr>
          <w:p w:rsidR="00D207A2" w:rsidRPr="007607F7" w:rsidRDefault="00D207A2" w:rsidP="00D207A2">
            <w:pPr>
              <w:spacing w:after="0" w:line="240" w:lineRule="auto"/>
              <w:jc w:val="center"/>
              <w:rPr>
                <w:rFonts w:ascii="Times New Roman" w:hAnsi="Times New Roman" w:cs="Times New Roman"/>
                <w:b/>
                <w:color w:val="000000"/>
                <w:sz w:val="24"/>
                <w:szCs w:val="24"/>
              </w:rPr>
            </w:pPr>
            <w:r w:rsidRPr="007607F7">
              <w:rPr>
                <w:rFonts w:ascii="Times New Roman" w:hAnsi="Times New Roman" w:cs="Times New Roman"/>
                <w:b/>
                <w:color w:val="000000"/>
                <w:sz w:val="24"/>
                <w:szCs w:val="24"/>
              </w:rPr>
              <w:t>Старше трудоспособного возраста</w:t>
            </w:r>
          </w:p>
        </w:tc>
      </w:tr>
      <w:tr w:rsidR="00D207A2" w:rsidRPr="007607F7" w:rsidTr="00C92A0E">
        <w:trPr>
          <w:trHeight w:val="301"/>
          <w:jc w:val="center"/>
        </w:trPr>
        <w:tc>
          <w:tcPr>
            <w:tcW w:w="509" w:type="dxa"/>
            <w:vAlign w:val="center"/>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1</w:t>
            </w:r>
          </w:p>
        </w:tc>
        <w:tc>
          <w:tcPr>
            <w:tcW w:w="2041"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д.</w:t>
            </w:r>
            <w:r w:rsidR="00CD41AF">
              <w:rPr>
                <w:rFonts w:ascii="Times New Roman" w:hAnsi="Times New Roman" w:cs="Times New Roman"/>
                <w:color w:val="000000"/>
                <w:sz w:val="24"/>
                <w:szCs w:val="24"/>
              </w:rPr>
              <w:t xml:space="preserve"> </w:t>
            </w:r>
            <w:r w:rsidRPr="007607F7">
              <w:rPr>
                <w:rFonts w:ascii="Times New Roman" w:hAnsi="Times New Roman" w:cs="Times New Roman"/>
                <w:color w:val="000000"/>
                <w:sz w:val="24"/>
                <w:szCs w:val="24"/>
              </w:rPr>
              <w:t>Плотава</w:t>
            </w:r>
          </w:p>
        </w:tc>
        <w:tc>
          <w:tcPr>
            <w:tcW w:w="1358"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278</w:t>
            </w:r>
          </w:p>
        </w:tc>
        <w:tc>
          <w:tcPr>
            <w:tcW w:w="1726"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68</w:t>
            </w:r>
          </w:p>
        </w:tc>
        <w:tc>
          <w:tcPr>
            <w:tcW w:w="1761"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156</w:t>
            </w:r>
          </w:p>
        </w:tc>
        <w:tc>
          <w:tcPr>
            <w:tcW w:w="1844"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54</w:t>
            </w:r>
          </w:p>
        </w:tc>
      </w:tr>
      <w:tr w:rsidR="00D207A2" w:rsidRPr="007607F7" w:rsidTr="00C92A0E">
        <w:trPr>
          <w:trHeight w:val="301"/>
          <w:jc w:val="center"/>
        </w:trPr>
        <w:tc>
          <w:tcPr>
            <w:tcW w:w="509" w:type="dxa"/>
            <w:vAlign w:val="center"/>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2</w:t>
            </w:r>
          </w:p>
        </w:tc>
        <w:tc>
          <w:tcPr>
            <w:tcW w:w="2041" w:type="dxa"/>
            <w:shd w:val="clear" w:color="auto" w:fill="auto"/>
            <w:noWrap/>
            <w:vAlign w:val="center"/>
            <w:hideMark/>
          </w:tcPr>
          <w:p w:rsidR="00D207A2" w:rsidRPr="007607F7" w:rsidRDefault="00CD41AF" w:rsidP="00D207A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д.В.Постоялые Д</w:t>
            </w:r>
            <w:r w:rsidR="00D207A2" w:rsidRPr="007607F7">
              <w:rPr>
                <w:rFonts w:ascii="Times New Roman" w:hAnsi="Times New Roman" w:cs="Times New Roman"/>
                <w:color w:val="000000"/>
                <w:sz w:val="24"/>
                <w:szCs w:val="24"/>
              </w:rPr>
              <w:t>воры</w:t>
            </w:r>
          </w:p>
        </w:tc>
        <w:tc>
          <w:tcPr>
            <w:tcW w:w="1358"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171</w:t>
            </w:r>
          </w:p>
        </w:tc>
        <w:tc>
          <w:tcPr>
            <w:tcW w:w="1726"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34</w:t>
            </w:r>
          </w:p>
        </w:tc>
        <w:tc>
          <w:tcPr>
            <w:tcW w:w="1761"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105</w:t>
            </w:r>
          </w:p>
        </w:tc>
        <w:tc>
          <w:tcPr>
            <w:tcW w:w="1844"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32</w:t>
            </w:r>
          </w:p>
        </w:tc>
      </w:tr>
      <w:tr w:rsidR="00D207A2" w:rsidRPr="007607F7" w:rsidTr="00C92A0E">
        <w:trPr>
          <w:trHeight w:val="301"/>
          <w:jc w:val="center"/>
        </w:trPr>
        <w:tc>
          <w:tcPr>
            <w:tcW w:w="509" w:type="dxa"/>
            <w:vAlign w:val="center"/>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3</w:t>
            </w:r>
          </w:p>
        </w:tc>
        <w:tc>
          <w:tcPr>
            <w:tcW w:w="2041"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д.Охочевка</w:t>
            </w:r>
          </w:p>
        </w:tc>
        <w:tc>
          <w:tcPr>
            <w:tcW w:w="1358"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60</w:t>
            </w:r>
          </w:p>
        </w:tc>
        <w:tc>
          <w:tcPr>
            <w:tcW w:w="1726"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9</w:t>
            </w:r>
          </w:p>
        </w:tc>
        <w:tc>
          <w:tcPr>
            <w:tcW w:w="1761"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29</w:t>
            </w:r>
          </w:p>
        </w:tc>
        <w:tc>
          <w:tcPr>
            <w:tcW w:w="1844"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22</w:t>
            </w:r>
          </w:p>
        </w:tc>
      </w:tr>
      <w:tr w:rsidR="00D207A2" w:rsidRPr="007607F7" w:rsidTr="00C92A0E">
        <w:trPr>
          <w:trHeight w:val="301"/>
          <w:jc w:val="center"/>
        </w:trPr>
        <w:tc>
          <w:tcPr>
            <w:tcW w:w="509" w:type="dxa"/>
            <w:vAlign w:val="center"/>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4</w:t>
            </w:r>
          </w:p>
        </w:tc>
        <w:tc>
          <w:tcPr>
            <w:tcW w:w="2041"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п.Скрипкин</w:t>
            </w:r>
          </w:p>
        </w:tc>
        <w:tc>
          <w:tcPr>
            <w:tcW w:w="1358"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117</w:t>
            </w:r>
          </w:p>
        </w:tc>
        <w:tc>
          <w:tcPr>
            <w:tcW w:w="1726"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18</w:t>
            </w:r>
          </w:p>
        </w:tc>
        <w:tc>
          <w:tcPr>
            <w:tcW w:w="1761"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61</w:t>
            </w:r>
          </w:p>
        </w:tc>
        <w:tc>
          <w:tcPr>
            <w:tcW w:w="1844"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38</w:t>
            </w:r>
          </w:p>
        </w:tc>
      </w:tr>
      <w:tr w:rsidR="00D207A2" w:rsidRPr="007607F7" w:rsidTr="00C92A0E">
        <w:trPr>
          <w:trHeight w:val="301"/>
          <w:jc w:val="center"/>
        </w:trPr>
        <w:tc>
          <w:tcPr>
            <w:tcW w:w="509" w:type="dxa"/>
            <w:vAlign w:val="center"/>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lastRenderedPageBreak/>
              <w:t>5</w:t>
            </w:r>
          </w:p>
        </w:tc>
        <w:tc>
          <w:tcPr>
            <w:tcW w:w="2041" w:type="dxa"/>
            <w:shd w:val="clear" w:color="auto" w:fill="auto"/>
            <w:noWrap/>
            <w:vAlign w:val="center"/>
            <w:hideMark/>
          </w:tcPr>
          <w:p w:rsidR="00D207A2" w:rsidRPr="007607F7" w:rsidRDefault="00CD41AF" w:rsidP="00D207A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х.Советская Д</w:t>
            </w:r>
            <w:r w:rsidR="00D207A2" w:rsidRPr="007607F7">
              <w:rPr>
                <w:rFonts w:ascii="Times New Roman" w:hAnsi="Times New Roman" w:cs="Times New Roman"/>
                <w:color w:val="000000"/>
                <w:sz w:val="24"/>
                <w:szCs w:val="24"/>
              </w:rPr>
              <w:t>еревня</w:t>
            </w:r>
          </w:p>
        </w:tc>
        <w:tc>
          <w:tcPr>
            <w:tcW w:w="1358"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6</w:t>
            </w:r>
          </w:p>
        </w:tc>
        <w:tc>
          <w:tcPr>
            <w:tcW w:w="1726"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w:t>
            </w:r>
          </w:p>
        </w:tc>
        <w:tc>
          <w:tcPr>
            <w:tcW w:w="1761"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w:t>
            </w:r>
          </w:p>
        </w:tc>
        <w:tc>
          <w:tcPr>
            <w:tcW w:w="1844"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6</w:t>
            </w:r>
          </w:p>
        </w:tc>
      </w:tr>
      <w:tr w:rsidR="00D207A2" w:rsidRPr="007607F7" w:rsidTr="00C92A0E">
        <w:trPr>
          <w:trHeight w:val="301"/>
          <w:jc w:val="center"/>
        </w:trPr>
        <w:tc>
          <w:tcPr>
            <w:tcW w:w="509" w:type="dxa"/>
            <w:vAlign w:val="center"/>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6</w:t>
            </w:r>
          </w:p>
        </w:tc>
        <w:tc>
          <w:tcPr>
            <w:tcW w:w="2041"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х.Шатов</w:t>
            </w:r>
          </w:p>
        </w:tc>
        <w:tc>
          <w:tcPr>
            <w:tcW w:w="1358"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11</w:t>
            </w:r>
          </w:p>
        </w:tc>
        <w:tc>
          <w:tcPr>
            <w:tcW w:w="1726"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3</w:t>
            </w:r>
          </w:p>
        </w:tc>
        <w:tc>
          <w:tcPr>
            <w:tcW w:w="1761"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7</w:t>
            </w:r>
          </w:p>
        </w:tc>
        <w:tc>
          <w:tcPr>
            <w:tcW w:w="1844"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1</w:t>
            </w:r>
          </w:p>
        </w:tc>
      </w:tr>
      <w:tr w:rsidR="00D207A2" w:rsidRPr="007607F7" w:rsidTr="00C92A0E">
        <w:trPr>
          <w:trHeight w:val="301"/>
          <w:jc w:val="center"/>
        </w:trPr>
        <w:tc>
          <w:tcPr>
            <w:tcW w:w="2550" w:type="dxa"/>
            <w:gridSpan w:val="2"/>
            <w:vAlign w:val="center"/>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Всего</w:t>
            </w:r>
          </w:p>
        </w:tc>
        <w:tc>
          <w:tcPr>
            <w:tcW w:w="1358"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643</w:t>
            </w:r>
          </w:p>
        </w:tc>
        <w:tc>
          <w:tcPr>
            <w:tcW w:w="1726"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132</w:t>
            </w:r>
          </w:p>
        </w:tc>
        <w:tc>
          <w:tcPr>
            <w:tcW w:w="1761"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358</w:t>
            </w:r>
          </w:p>
        </w:tc>
        <w:tc>
          <w:tcPr>
            <w:tcW w:w="1844" w:type="dxa"/>
            <w:shd w:val="clear" w:color="auto" w:fill="auto"/>
            <w:noWrap/>
            <w:vAlign w:val="center"/>
            <w:hideMark/>
          </w:tcPr>
          <w:p w:rsidR="00D207A2" w:rsidRPr="007607F7" w:rsidRDefault="00D207A2" w:rsidP="00D207A2">
            <w:pPr>
              <w:spacing w:after="0" w:line="240" w:lineRule="auto"/>
              <w:jc w:val="center"/>
              <w:rPr>
                <w:rFonts w:ascii="Times New Roman" w:hAnsi="Times New Roman" w:cs="Times New Roman"/>
                <w:color w:val="000000"/>
                <w:sz w:val="24"/>
                <w:szCs w:val="24"/>
              </w:rPr>
            </w:pPr>
            <w:r w:rsidRPr="007607F7">
              <w:rPr>
                <w:rFonts w:ascii="Times New Roman" w:hAnsi="Times New Roman" w:cs="Times New Roman"/>
                <w:color w:val="000000"/>
                <w:sz w:val="24"/>
                <w:szCs w:val="24"/>
              </w:rPr>
              <w:t>153</w:t>
            </w:r>
          </w:p>
        </w:tc>
      </w:tr>
    </w:tbl>
    <w:p w:rsidR="00D207A2" w:rsidRPr="00D207A2" w:rsidRDefault="00D207A2" w:rsidP="00D207A2">
      <w:pPr>
        <w:suppressAutoHyphens/>
        <w:spacing w:after="0" w:line="240" w:lineRule="auto"/>
        <w:ind w:firstLine="851"/>
        <w:jc w:val="center"/>
        <w:rPr>
          <w:rFonts w:ascii="Times New Roman" w:hAnsi="Times New Roman" w:cs="Times New Roman"/>
          <w:b/>
          <w:color w:val="1F497D" w:themeColor="text2"/>
          <w:sz w:val="28"/>
          <w:szCs w:val="28"/>
        </w:rPr>
      </w:pPr>
    </w:p>
    <w:p w:rsidR="00D207A2" w:rsidRPr="00D207A2" w:rsidRDefault="00D207A2" w:rsidP="00D207A2">
      <w:pPr>
        <w:suppressAutoHyphens/>
        <w:spacing w:after="0" w:line="240" w:lineRule="auto"/>
        <w:ind w:firstLine="851"/>
        <w:jc w:val="center"/>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t>Прогноз численности населения.</w:t>
      </w:r>
    </w:p>
    <w:p w:rsidR="00D207A2" w:rsidRPr="00D207A2" w:rsidRDefault="00D207A2" w:rsidP="00D207A2">
      <w:pPr>
        <w:suppressAutoHyphens/>
        <w:spacing w:after="0" w:line="240" w:lineRule="auto"/>
        <w:ind w:firstLine="851"/>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 xml:space="preserve">Анализ современной ситуации выявил основные направления демографических процессов в Плотавском сельсовете: увеличение численности населения за счет положительного сальдо естественной убыли и миграционного притока. </w:t>
      </w:r>
    </w:p>
    <w:p w:rsidR="00D207A2" w:rsidRPr="00D207A2" w:rsidRDefault="00D207A2" w:rsidP="00D207A2">
      <w:pPr>
        <w:suppressAutoHyphens/>
        <w:spacing w:after="0" w:line="240" w:lineRule="auto"/>
        <w:ind w:firstLine="851"/>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 xml:space="preserve">Выявленные тенденции в демографическом движении численности населения Плотавского сельсовета позволяют сделать прогноз изменения численности на перспективу. </w:t>
      </w:r>
    </w:p>
    <w:p w:rsidR="00D207A2" w:rsidRPr="00D207A2" w:rsidRDefault="00D207A2" w:rsidP="00D207A2">
      <w:pPr>
        <w:suppressAutoHyphens/>
        <w:spacing w:after="0" w:line="240" w:lineRule="auto"/>
        <w:ind w:firstLine="851"/>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Оценка перспективного изменения численности населения в достаточно широком временном диапазоне (до 2031 г.) требует построения двух вариантов прогноза - «инерционного» и «инновационного». Они необходимы в условиях поливариантности дальнейшего социально-экономического развития территории. Расчетная численность населения и половозрастной состав населения были определены на две даты: 2016 год (первая очередь генерального плана) и 2031 год (расчетный срок).</w:t>
      </w:r>
    </w:p>
    <w:p w:rsidR="00D207A2" w:rsidRPr="00D207A2" w:rsidRDefault="00D207A2" w:rsidP="00D207A2">
      <w:pPr>
        <w:suppressAutoHyphens/>
        <w:spacing w:after="0" w:line="240" w:lineRule="auto"/>
        <w:ind w:firstLine="851"/>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 xml:space="preserve">«Инерционный» сценарий прогноза предполагает сохранение сложившихся условий смертности, рождаемости и миграции. </w:t>
      </w:r>
    </w:p>
    <w:p w:rsidR="00D207A2" w:rsidRPr="00D207A2" w:rsidRDefault="00D207A2" w:rsidP="00D207A2">
      <w:pPr>
        <w:suppressAutoHyphens/>
        <w:spacing w:after="0" w:line="240" w:lineRule="auto"/>
        <w:ind w:firstLine="851"/>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«Инновационный» сценарий основан на росте численности населения за счет снижения смертности, повышения уровня рождаемости и миграционного притока населения.</w:t>
      </w:r>
    </w:p>
    <w:p w:rsidR="00D207A2" w:rsidRPr="00D207A2" w:rsidRDefault="00D207A2" w:rsidP="00D207A2">
      <w:pPr>
        <w:suppressAutoHyphens/>
        <w:spacing w:after="0" w:line="240" w:lineRule="auto"/>
        <w:ind w:firstLine="851"/>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 xml:space="preserve">Ориентировочный прогноз численности населения выполнен на основании анализа сложившейся социально-экономической и демографической ситуации, а также с учетом основных тенденций перспективного расчета численности населения Российской Федерации до 2031 года. </w:t>
      </w:r>
    </w:p>
    <w:p w:rsidR="00D207A2" w:rsidRPr="00D207A2" w:rsidRDefault="00D207A2" w:rsidP="00D207A2">
      <w:pPr>
        <w:suppressAutoHyphens/>
        <w:spacing w:after="0" w:line="240" w:lineRule="auto"/>
        <w:ind w:firstLine="851"/>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Численность населения рассчитывается согласно существующей методике по формуле:</w:t>
      </w:r>
    </w:p>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Н</w:t>
      </w:r>
      <w:r w:rsidRPr="00D207A2">
        <w:rPr>
          <w:rFonts w:ascii="Times New Roman" w:hAnsi="Times New Roman" w:cs="Times New Roman"/>
          <w:color w:val="000000" w:themeColor="text1"/>
          <w:sz w:val="28"/>
          <w:szCs w:val="28"/>
          <w:vertAlign w:val="subscript"/>
        </w:rPr>
        <w:t>о</w:t>
      </w:r>
      <w:r w:rsidRPr="00D207A2">
        <w:rPr>
          <w:rFonts w:ascii="Times New Roman" w:hAnsi="Times New Roman" w:cs="Times New Roman"/>
          <w:color w:val="000000" w:themeColor="text1"/>
          <w:sz w:val="28"/>
          <w:szCs w:val="28"/>
        </w:rPr>
        <w:t xml:space="preserve"> = Н</w:t>
      </w:r>
      <w:r w:rsidRPr="00D207A2">
        <w:rPr>
          <w:rFonts w:ascii="Times New Roman" w:hAnsi="Times New Roman" w:cs="Times New Roman"/>
          <w:color w:val="000000" w:themeColor="text1"/>
          <w:sz w:val="28"/>
          <w:szCs w:val="28"/>
          <w:vertAlign w:val="subscript"/>
        </w:rPr>
        <w:t>с</w:t>
      </w:r>
      <w:r w:rsidRPr="00D207A2">
        <w:rPr>
          <w:rFonts w:ascii="Times New Roman" w:hAnsi="Times New Roman" w:cs="Times New Roman"/>
          <w:color w:val="000000" w:themeColor="text1"/>
          <w:sz w:val="28"/>
          <w:szCs w:val="28"/>
        </w:rPr>
        <w:t xml:space="preserve"> (1 + (Р+М)/100)</w:t>
      </w:r>
      <w:r w:rsidRPr="00D207A2">
        <w:rPr>
          <w:rFonts w:ascii="Times New Roman" w:hAnsi="Times New Roman" w:cs="Times New Roman"/>
          <w:color w:val="000000" w:themeColor="text1"/>
          <w:sz w:val="28"/>
          <w:szCs w:val="28"/>
          <w:vertAlign w:val="superscript"/>
        </w:rPr>
        <w:t>Т</w:t>
      </w:r>
      <w:r w:rsidRPr="00D207A2">
        <w:rPr>
          <w:rFonts w:ascii="Times New Roman" w:hAnsi="Times New Roman" w:cs="Times New Roman"/>
          <w:color w:val="000000" w:themeColor="text1"/>
          <w:sz w:val="28"/>
          <w:szCs w:val="28"/>
        </w:rPr>
        <w:t>,</w:t>
      </w:r>
    </w:p>
    <w:p w:rsidR="00D207A2" w:rsidRPr="00D207A2" w:rsidRDefault="00D207A2" w:rsidP="00D207A2">
      <w:pPr>
        <w:spacing w:after="0" w:line="240" w:lineRule="auto"/>
        <w:ind w:firstLine="709"/>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где,</w:t>
      </w:r>
      <w:r w:rsidRPr="00D207A2">
        <w:rPr>
          <w:rFonts w:ascii="Times New Roman" w:hAnsi="Times New Roman" w:cs="Times New Roman"/>
          <w:color w:val="000000" w:themeColor="text1"/>
          <w:sz w:val="28"/>
          <w:szCs w:val="28"/>
        </w:rPr>
        <w:tab/>
        <w:t>Н</w:t>
      </w:r>
      <w:r w:rsidRPr="00D207A2">
        <w:rPr>
          <w:rFonts w:ascii="Times New Roman" w:hAnsi="Times New Roman" w:cs="Times New Roman"/>
          <w:color w:val="000000" w:themeColor="text1"/>
          <w:sz w:val="28"/>
          <w:szCs w:val="28"/>
          <w:vertAlign w:val="subscript"/>
        </w:rPr>
        <w:t>о</w:t>
      </w:r>
      <w:r w:rsidRPr="00D207A2">
        <w:rPr>
          <w:rFonts w:ascii="Times New Roman" w:hAnsi="Times New Roman" w:cs="Times New Roman"/>
          <w:color w:val="000000" w:themeColor="text1"/>
          <w:sz w:val="28"/>
          <w:szCs w:val="28"/>
        </w:rPr>
        <w:t xml:space="preserve"> – ожидаемая численность населения на расчетный год,</w:t>
      </w:r>
    </w:p>
    <w:p w:rsidR="00D207A2" w:rsidRPr="00D207A2" w:rsidRDefault="00D207A2" w:rsidP="00D207A2">
      <w:pPr>
        <w:spacing w:after="0" w:line="240" w:lineRule="auto"/>
        <w:ind w:firstLine="851"/>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Н</w:t>
      </w:r>
      <w:r w:rsidRPr="00D207A2">
        <w:rPr>
          <w:rFonts w:ascii="Times New Roman" w:hAnsi="Times New Roman" w:cs="Times New Roman"/>
          <w:color w:val="000000" w:themeColor="text1"/>
          <w:sz w:val="28"/>
          <w:szCs w:val="28"/>
          <w:vertAlign w:val="subscript"/>
        </w:rPr>
        <w:t>с</w:t>
      </w:r>
      <w:r w:rsidRPr="00D207A2">
        <w:rPr>
          <w:rFonts w:ascii="Times New Roman" w:hAnsi="Times New Roman" w:cs="Times New Roman"/>
          <w:color w:val="000000" w:themeColor="text1"/>
          <w:sz w:val="28"/>
          <w:szCs w:val="28"/>
        </w:rPr>
        <w:t xml:space="preserve"> – существующая численность населения,</w:t>
      </w:r>
    </w:p>
    <w:p w:rsidR="00D207A2" w:rsidRPr="00D207A2" w:rsidRDefault="00D207A2" w:rsidP="00D207A2">
      <w:pPr>
        <w:spacing w:after="0" w:line="240" w:lineRule="auto"/>
        <w:ind w:firstLine="851"/>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Р – среднегодовой естественный прирост,</w:t>
      </w:r>
    </w:p>
    <w:p w:rsidR="00D207A2" w:rsidRPr="00D207A2" w:rsidRDefault="00D207A2" w:rsidP="00D207A2">
      <w:pPr>
        <w:spacing w:after="0" w:line="240" w:lineRule="auto"/>
        <w:ind w:firstLine="851"/>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М – среднегодовая миграция,</w:t>
      </w:r>
    </w:p>
    <w:p w:rsidR="00D207A2" w:rsidRPr="00D207A2" w:rsidRDefault="00D207A2" w:rsidP="00D207A2">
      <w:pPr>
        <w:spacing w:after="0" w:line="240" w:lineRule="auto"/>
        <w:ind w:firstLine="851"/>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Т – число лет расчетного срока.</w:t>
      </w:r>
    </w:p>
    <w:p w:rsidR="00D207A2" w:rsidRPr="00D207A2" w:rsidRDefault="00D207A2" w:rsidP="00D207A2">
      <w:pPr>
        <w:suppressAutoHyphens/>
        <w:spacing w:after="0" w:line="240" w:lineRule="auto"/>
        <w:ind w:firstLine="851"/>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Далее приведен расчет инерционного и инновационного прогноза численности населения.</w:t>
      </w:r>
    </w:p>
    <w:p w:rsidR="00D207A2" w:rsidRPr="00D207A2" w:rsidRDefault="00D207A2" w:rsidP="00D207A2">
      <w:pPr>
        <w:pStyle w:val="af4"/>
        <w:spacing w:before="0" w:line="240" w:lineRule="auto"/>
      </w:pPr>
      <w:r w:rsidRPr="00D207A2">
        <w:lastRenderedPageBreak/>
        <w:t>Таблица.  Данные для расчета ожидаемой численности населения и результаты этого расчета (инерционный сценарий развития)</w:t>
      </w:r>
    </w:p>
    <w:tbl>
      <w:tblPr>
        <w:tblW w:w="9302" w:type="dxa"/>
        <w:tblInd w:w="98" w:type="dxa"/>
        <w:shd w:val="clear" w:color="auto" w:fill="FFFFFF" w:themeFill="background1"/>
        <w:tblLook w:val="04A0"/>
      </w:tblPr>
      <w:tblGrid>
        <w:gridCol w:w="861"/>
        <w:gridCol w:w="5953"/>
        <w:gridCol w:w="2488"/>
      </w:tblGrid>
      <w:tr w:rsidR="00D207A2" w:rsidRPr="00D207A2" w:rsidTr="00C92A0E">
        <w:trPr>
          <w:trHeight w:val="481"/>
        </w:trPr>
        <w:tc>
          <w:tcPr>
            <w:tcW w:w="861" w:type="dxa"/>
            <w:tcBorders>
              <w:top w:val="single" w:sz="8" w:space="0" w:color="000000"/>
              <w:left w:val="single" w:sz="8" w:space="0" w:color="000000"/>
              <w:bottom w:val="single" w:sz="4" w:space="0" w:color="auto"/>
              <w:right w:val="single" w:sz="8" w:space="0" w:color="auto"/>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t>№</w:t>
            </w:r>
          </w:p>
          <w:p w:rsidR="00D207A2" w:rsidRPr="00D207A2" w:rsidRDefault="00D207A2" w:rsidP="00D207A2">
            <w:pPr>
              <w:keepNext/>
              <w:keepLines/>
              <w:spacing w:after="0" w:line="240" w:lineRule="auto"/>
              <w:jc w:val="center"/>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t>п/п</w:t>
            </w:r>
          </w:p>
        </w:tc>
        <w:tc>
          <w:tcPr>
            <w:tcW w:w="5953" w:type="dxa"/>
            <w:tcBorders>
              <w:top w:val="single" w:sz="8" w:space="0" w:color="000000"/>
              <w:left w:val="single" w:sz="8" w:space="0" w:color="auto"/>
              <w:bottom w:val="single" w:sz="8" w:space="0" w:color="000000"/>
              <w:right w:val="single" w:sz="8" w:space="0" w:color="000000"/>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t>Показатели</w:t>
            </w:r>
          </w:p>
        </w:tc>
        <w:tc>
          <w:tcPr>
            <w:tcW w:w="2488"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t>Значение</w:t>
            </w:r>
          </w:p>
        </w:tc>
      </w:tr>
      <w:tr w:rsidR="00D207A2" w:rsidRPr="00D207A2" w:rsidTr="00C92A0E">
        <w:trPr>
          <w:trHeight w:val="277"/>
        </w:trPr>
        <w:tc>
          <w:tcPr>
            <w:tcW w:w="861" w:type="dxa"/>
            <w:tcBorders>
              <w:top w:val="single" w:sz="4" w:space="0" w:color="auto"/>
              <w:left w:val="single" w:sz="8" w:space="0" w:color="000000"/>
              <w:bottom w:val="single" w:sz="8" w:space="0" w:color="000000"/>
              <w:right w:val="single" w:sz="8" w:space="0" w:color="auto"/>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Численность населения на момент проектирования, чел</w:t>
            </w:r>
          </w:p>
        </w:tc>
        <w:tc>
          <w:tcPr>
            <w:tcW w:w="2488" w:type="dxa"/>
            <w:tcBorders>
              <w:top w:val="nil"/>
              <w:left w:val="nil"/>
              <w:bottom w:val="single" w:sz="8" w:space="0" w:color="000000"/>
              <w:right w:val="single" w:sz="8" w:space="0" w:color="000000"/>
            </w:tcBorders>
            <w:shd w:val="clear" w:color="auto" w:fill="FFFFFF" w:themeFill="background1"/>
            <w:vAlign w:val="bottom"/>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643</w:t>
            </w:r>
          </w:p>
        </w:tc>
      </w:tr>
      <w:tr w:rsidR="00D207A2" w:rsidRPr="00D207A2" w:rsidTr="00C92A0E">
        <w:trPr>
          <w:trHeight w:val="268"/>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2</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Среднегодовой естественный прирост населения, %</w:t>
            </w:r>
          </w:p>
        </w:tc>
        <w:tc>
          <w:tcPr>
            <w:tcW w:w="2488" w:type="dxa"/>
            <w:tcBorders>
              <w:top w:val="nil"/>
              <w:left w:val="nil"/>
              <w:bottom w:val="single" w:sz="8" w:space="0" w:color="000000"/>
              <w:right w:val="single" w:sz="8" w:space="0" w:color="000000"/>
            </w:tcBorders>
            <w:shd w:val="clear" w:color="auto" w:fill="FFFFFF" w:themeFill="background1"/>
            <w:vAlign w:val="bottom"/>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-1,50%</w:t>
            </w:r>
          </w:p>
        </w:tc>
      </w:tr>
      <w:tr w:rsidR="00D207A2" w:rsidRPr="00D207A2" w:rsidTr="00C92A0E">
        <w:trPr>
          <w:trHeight w:val="257"/>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3</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Среднегодовая миграция, %</w:t>
            </w:r>
          </w:p>
        </w:tc>
        <w:tc>
          <w:tcPr>
            <w:tcW w:w="2488" w:type="dxa"/>
            <w:tcBorders>
              <w:top w:val="nil"/>
              <w:left w:val="nil"/>
              <w:bottom w:val="single" w:sz="8" w:space="0" w:color="000000"/>
              <w:right w:val="single" w:sz="8" w:space="0" w:color="000000"/>
            </w:tcBorders>
            <w:shd w:val="clear" w:color="auto" w:fill="FFFFFF" w:themeFill="background1"/>
            <w:vAlign w:val="bottom"/>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1,20%</w:t>
            </w:r>
          </w:p>
        </w:tc>
      </w:tr>
      <w:tr w:rsidR="00D207A2" w:rsidRPr="00D207A2" w:rsidTr="00C92A0E">
        <w:trPr>
          <w:trHeight w:val="134"/>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4</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Срок первой очереди, лет</w:t>
            </w:r>
          </w:p>
        </w:tc>
        <w:tc>
          <w:tcPr>
            <w:tcW w:w="2488" w:type="dxa"/>
            <w:tcBorders>
              <w:top w:val="nil"/>
              <w:left w:val="nil"/>
              <w:bottom w:val="single" w:sz="8" w:space="0" w:color="000000"/>
              <w:right w:val="single" w:sz="8" w:space="0" w:color="000000"/>
            </w:tcBorders>
            <w:shd w:val="clear" w:color="auto" w:fill="FFFFFF" w:themeFill="background1"/>
            <w:vAlign w:val="bottom"/>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5</w:t>
            </w:r>
          </w:p>
        </w:tc>
      </w:tr>
      <w:tr w:rsidR="00D207A2" w:rsidRPr="00D207A2" w:rsidTr="00C92A0E">
        <w:trPr>
          <w:trHeight w:val="151"/>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5</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Расчетный срок, лет</w:t>
            </w:r>
          </w:p>
        </w:tc>
        <w:tc>
          <w:tcPr>
            <w:tcW w:w="2488" w:type="dxa"/>
            <w:tcBorders>
              <w:top w:val="nil"/>
              <w:left w:val="nil"/>
              <w:bottom w:val="single" w:sz="8" w:space="0" w:color="000000"/>
              <w:right w:val="single" w:sz="8" w:space="0" w:color="000000"/>
            </w:tcBorders>
            <w:shd w:val="clear" w:color="auto" w:fill="FFFFFF" w:themeFill="background1"/>
            <w:vAlign w:val="bottom"/>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20</w:t>
            </w:r>
          </w:p>
        </w:tc>
      </w:tr>
      <w:tr w:rsidR="00D207A2" w:rsidRPr="00D207A2" w:rsidTr="00C92A0E">
        <w:trPr>
          <w:trHeight w:val="198"/>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Ожидаемая численность населения в 2016 году, чел</w:t>
            </w:r>
          </w:p>
        </w:tc>
        <w:tc>
          <w:tcPr>
            <w:tcW w:w="2488" w:type="dxa"/>
            <w:tcBorders>
              <w:top w:val="nil"/>
              <w:left w:val="nil"/>
              <w:bottom w:val="single" w:sz="8" w:space="0" w:color="000000"/>
              <w:right w:val="single" w:sz="8" w:space="0" w:color="000000"/>
            </w:tcBorders>
            <w:shd w:val="clear" w:color="auto" w:fill="FFFFFF" w:themeFill="background1"/>
            <w:vAlign w:val="bottom"/>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633</w:t>
            </w:r>
          </w:p>
        </w:tc>
      </w:tr>
      <w:tr w:rsidR="00D207A2" w:rsidRPr="00D207A2" w:rsidTr="00C92A0E">
        <w:trPr>
          <w:trHeight w:val="229"/>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7</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Ожидаемая численность населения в 2031 году, чел.</w:t>
            </w:r>
          </w:p>
        </w:tc>
        <w:tc>
          <w:tcPr>
            <w:tcW w:w="2488" w:type="dxa"/>
            <w:tcBorders>
              <w:top w:val="nil"/>
              <w:left w:val="nil"/>
              <w:bottom w:val="single" w:sz="8" w:space="0" w:color="000000"/>
              <w:right w:val="single" w:sz="8" w:space="0" w:color="000000"/>
            </w:tcBorders>
            <w:shd w:val="clear" w:color="auto" w:fill="FFFFFF" w:themeFill="background1"/>
            <w:vAlign w:val="bottom"/>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605</w:t>
            </w:r>
          </w:p>
        </w:tc>
      </w:tr>
    </w:tbl>
    <w:p w:rsidR="00D207A2" w:rsidRPr="00D207A2" w:rsidRDefault="00D207A2" w:rsidP="00D207A2">
      <w:pPr>
        <w:spacing w:after="0" w:line="240" w:lineRule="auto"/>
        <w:ind w:firstLine="709"/>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Инерционный сценарий прогноза показывает, что в соответствии с современными тенденциями численность населения продолжит снижаться и к 2016 году составит 633 человека. В 2031 году число жителей сельсовета достигнет 605 человек, что на 5,9% ниже уровня 2011 года.</w:t>
      </w:r>
    </w:p>
    <w:p w:rsidR="00D207A2" w:rsidRPr="00D207A2" w:rsidRDefault="00D207A2" w:rsidP="00D207A2">
      <w:pPr>
        <w:pStyle w:val="af4"/>
        <w:spacing w:before="0" w:line="240" w:lineRule="auto"/>
      </w:pPr>
      <w:r w:rsidRPr="00D207A2">
        <w:t>Таблица.  Данные для расчета ожидаемой численности населения и результаты этого расчета (инновационный сценарий развития)</w:t>
      </w:r>
    </w:p>
    <w:tbl>
      <w:tblPr>
        <w:tblW w:w="9388" w:type="dxa"/>
        <w:tblInd w:w="98" w:type="dxa"/>
        <w:shd w:val="clear" w:color="auto" w:fill="FFFFFF" w:themeFill="background1"/>
        <w:tblLook w:val="04A0"/>
      </w:tblPr>
      <w:tblGrid>
        <w:gridCol w:w="861"/>
        <w:gridCol w:w="5953"/>
        <w:gridCol w:w="2574"/>
      </w:tblGrid>
      <w:tr w:rsidR="00D207A2" w:rsidRPr="00D207A2" w:rsidTr="00C92A0E">
        <w:trPr>
          <w:trHeight w:val="470"/>
        </w:trPr>
        <w:tc>
          <w:tcPr>
            <w:tcW w:w="861" w:type="dxa"/>
            <w:tcBorders>
              <w:top w:val="single" w:sz="8" w:space="0" w:color="000000"/>
              <w:left w:val="single" w:sz="8" w:space="0" w:color="000000"/>
              <w:bottom w:val="single" w:sz="4" w:space="0" w:color="auto"/>
              <w:right w:val="single" w:sz="8" w:space="0" w:color="auto"/>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t>№</w:t>
            </w:r>
          </w:p>
          <w:p w:rsidR="00D207A2" w:rsidRPr="00D207A2" w:rsidRDefault="00D207A2" w:rsidP="00D207A2">
            <w:pPr>
              <w:keepNext/>
              <w:keepLines/>
              <w:spacing w:after="0" w:line="240" w:lineRule="auto"/>
              <w:jc w:val="center"/>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t>п/п</w:t>
            </w:r>
          </w:p>
        </w:tc>
        <w:tc>
          <w:tcPr>
            <w:tcW w:w="5953" w:type="dxa"/>
            <w:tcBorders>
              <w:top w:val="single" w:sz="8" w:space="0" w:color="000000"/>
              <w:left w:val="single" w:sz="8" w:space="0" w:color="auto"/>
              <w:bottom w:val="single" w:sz="8" w:space="0" w:color="000000"/>
              <w:right w:val="single" w:sz="8" w:space="0" w:color="000000"/>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t>Показатели</w:t>
            </w:r>
          </w:p>
        </w:tc>
        <w:tc>
          <w:tcPr>
            <w:tcW w:w="257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b/>
                <w:color w:val="000000" w:themeColor="text1"/>
                <w:sz w:val="28"/>
                <w:szCs w:val="28"/>
              </w:rPr>
            </w:pPr>
            <w:r w:rsidRPr="00D207A2">
              <w:rPr>
                <w:rFonts w:ascii="Times New Roman" w:hAnsi="Times New Roman" w:cs="Times New Roman"/>
                <w:b/>
                <w:color w:val="000000" w:themeColor="text1"/>
                <w:sz w:val="28"/>
                <w:szCs w:val="28"/>
              </w:rPr>
              <w:t>Значение</w:t>
            </w:r>
          </w:p>
        </w:tc>
      </w:tr>
      <w:tr w:rsidR="00D207A2" w:rsidRPr="00D207A2" w:rsidTr="00C92A0E">
        <w:trPr>
          <w:trHeight w:val="228"/>
        </w:trPr>
        <w:tc>
          <w:tcPr>
            <w:tcW w:w="861" w:type="dxa"/>
            <w:tcBorders>
              <w:top w:val="single" w:sz="4" w:space="0" w:color="auto"/>
              <w:left w:val="single" w:sz="8" w:space="0" w:color="000000"/>
              <w:bottom w:val="single" w:sz="8" w:space="0" w:color="000000"/>
              <w:right w:val="single" w:sz="8" w:space="0" w:color="auto"/>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Численность населения на момент проектирования, чел</w:t>
            </w:r>
          </w:p>
        </w:tc>
        <w:tc>
          <w:tcPr>
            <w:tcW w:w="2574" w:type="dxa"/>
            <w:tcBorders>
              <w:top w:val="nil"/>
              <w:left w:val="nil"/>
              <w:bottom w:val="single" w:sz="8" w:space="0" w:color="000000"/>
              <w:right w:val="single" w:sz="8" w:space="0" w:color="000000"/>
            </w:tcBorders>
            <w:shd w:val="clear" w:color="auto" w:fill="FFFFFF" w:themeFill="background1"/>
            <w:vAlign w:val="bottom"/>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643</w:t>
            </w:r>
          </w:p>
        </w:tc>
      </w:tr>
      <w:tr w:rsidR="00D207A2" w:rsidRPr="00D207A2" w:rsidTr="00C92A0E">
        <w:trPr>
          <w:trHeight w:val="260"/>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2</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Среднегодовой естественный прирост населения, %</w:t>
            </w:r>
          </w:p>
        </w:tc>
        <w:tc>
          <w:tcPr>
            <w:tcW w:w="2574" w:type="dxa"/>
            <w:tcBorders>
              <w:top w:val="nil"/>
              <w:left w:val="nil"/>
              <w:bottom w:val="single" w:sz="8" w:space="0" w:color="000000"/>
              <w:right w:val="single" w:sz="8" w:space="0" w:color="000000"/>
            </w:tcBorders>
            <w:shd w:val="clear" w:color="auto" w:fill="FFFFFF" w:themeFill="background1"/>
            <w:vAlign w:val="bottom"/>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-1,30%</w:t>
            </w:r>
          </w:p>
        </w:tc>
      </w:tr>
      <w:tr w:rsidR="00D207A2" w:rsidRPr="00D207A2" w:rsidTr="00C92A0E">
        <w:trPr>
          <w:trHeight w:val="264"/>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3</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Среднегодовая миграция, %</w:t>
            </w:r>
          </w:p>
        </w:tc>
        <w:tc>
          <w:tcPr>
            <w:tcW w:w="2574" w:type="dxa"/>
            <w:tcBorders>
              <w:top w:val="nil"/>
              <w:left w:val="nil"/>
              <w:bottom w:val="single" w:sz="8" w:space="0" w:color="000000"/>
              <w:right w:val="single" w:sz="8" w:space="0" w:color="000000"/>
            </w:tcBorders>
            <w:shd w:val="clear" w:color="auto" w:fill="FFFFFF" w:themeFill="background1"/>
            <w:vAlign w:val="bottom"/>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1,50%</w:t>
            </w:r>
          </w:p>
        </w:tc>
      </w:tr>
      <w:tr w:rsidR="00D207A2" w:rsidRPr="00D207A2" w:rsidTr="00C92A0E">
        <w:trPr>
          <w:trHeight w:val="254"/>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4</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Срок первой очереди, лет</w:t>
            </w:r>
          </w:p>
        </w:tc>
        <w:tc>
          <w:tcPr>
            <w:tcW w:w="2574" w:type="dxa"/>
            <w:tcBorders>
              <w:top w:val="nil"/>
              <w:left w:val="nil"/>
              <w:bottom w:val="single" w:sz="8" w:space="0" w:color="000000"/>
              <w:right w:val="single" w:sz="8" w:space="0" w:color="000000"/>
            </w:tcBorders>
            <w:shd w:val="clear" w:color="auto" w:fill="FFFFFF" w:themeFill="background1"/>
            <w:vAlign w:val="bottom"/>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5</w:t>
            </w:r>
          </w:p>
        </w:tc>
      </w:tr>
      <w:tr w:rsidR="00D207A2" w:rsidRPr="00D207A2" w:rsidTr="00C92A0E">
        <w:trPr>
          <w:trHeight w:val="272"/>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5</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Расчетный срок, лет</w:t>
            </w:r>
          </w:p>
        </w:tc>
        <w:tc>
          <w:tcPr>
            <w:tcW w:w="2574" w:type="dxa"/>
            <w:tcBorders>
              <w:top w:val="nil"/>
              <w:left w:val="nil"/>
              <w:bottom w:val="single" w:sz="8" w:space="0" w:color="000000"/>
              <w:right w:val="single" w:sz="8" w:space="0" w:color="000000"/>
            </w:tcBorders>
            <w:shd w:val="clear" w:color="auto" w:fill="FFFFFF" w:themeFill="background1"/>
            <w:vAlign w:val="bottom"/>
            <w:hideMark/>
          </w:tcPr>
          <w:p w:rsidR="00D207A2" w:rsidRPr="00D207A2" w:rsidRDefault="00D207A2" w:rsidP="00D207A2">
            <w:pPr>
              <w:keepNext/>
              <w:keepLines/>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20</w:t>
            </w:r>
          </w:p>
        </w:tc>
      </w:tr>
      <w:tr w:rsidR="00D207A2" w:rsidRPr="00D207A2" w:rsidTr="00C92A0E">
        <w:trPr>
          <w:trHeight w:val="262"/>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Ожидаемая численность населения в 2016 году, чел</w:t>
            </w:r>
          </w:p>
        </w:tc>
        <w:tc>
          <w:tcPr>
            <w:tcW w:w="2574" w:type="dxa"/>
            <w:tcBorders>
              <w:top w:val="nil"/>
              <w:left w:val="nil"/>
              <w:bottom w:val="single" w:sz="8" w:space="0" w:color="000000"/>
              <w:right w:val="single" w:sz="8" w:space="0" w:color="000000"/>
            </w:tcBorders>
            <w:shd w:val="clear" w:color="auto" w:fill="FFFFFF" w:themeFill="background1"/>
            <w:vAlign w:val="bottom"/>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650</w:t>
            </w:r>
          </w:p>
        </w:tc>
      </w:tr>
      <w:tr w:rsidR="00D207A2" w:rsidRPr="00D207A2" w:rsidTr="00C92A0E">
        <w:trPr>
          <w:trHeight w:val="266"/>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7</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Ожидаемая численность населения в 2031 году, чел.</w:t>
            </w:r>
          </w:p>
        </w:tc>
        <w:tc>
          <w:tcPr>
            <w:tcW w:w="2574" w:type="dxa"/>
            <w:tcBorders>
              <w:top w:val="nil"/>
              <w:left w:val="nil"/>
              <w:bottom w:val="single" w:sz="8" w:space="0" w:color="000000"/>
              <w:right w:val="single" w:sz="8" w:space="0" w:color="000000"/>
            </w:tcBorders>
            <w:shd w:val="clear" w:color="auto" w:fill="FFFFFF" w:themeFill="background1"/>
            <w:vAlign w:val="bottom"/>
            <w:hideMark/>
          </w:tcPr>
          <w:p w:rsidR="00D207A2" w:rsidRPr="00D207A2" w:rsidRDefault="00D207A2" w:rsidP="00D207A2">
            <w:pPr>
              <w:spacing w:after="0" w:line="240" w:lineRule="auto"/>
              <w:jc w:val="center"/>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670</w:t>
            </w:r>
          </w:p>
        </w:tc>
      </w:tr>
    </w:tbl>
    <w:p w:rsidR="00D207A2" w:rsidRPr="00D207A2" w:rsidRDefault="00D207A2" w:rsidP="00D207A2">
      <w:pPr>
        <w:spacing w:after="0" w:line="240" w:lineRule="auto"/>
        <w:ind w:firstLine="709"/>
        <w:jc w:val="both"/>
        <w:rPr>
          <w:rFonts w:ascii="Times New Roman" w:hAnsi="Times New Roman" w:cs="Times New Roman"/>
          <w:color w:val="000000" w:themeColor="text1"/>
          <w:sz w:val="28"/>
          <w:szCs w:val="28"/>
        </w:rPr>
      </w:pPr>
    </w:p>
    <w:p w:rsidR="00D207A2" w:rsidRPr="00D207A2" w:rsidRDefault="00D207A2" w:rsidP="00D207A2">
      <w:pPr>
        <w:spacing w:after="0" w:line="240" w:lineRule="auto"/>
        <w:ind w:firstLine="709"/>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 xml:space="preserve">Расчет численности населения по инновационному сценарию развития выполнен с ориентацией на стабилизацию в ближайшие годы социально-экономической ситуации в стране (и соответственно в регионе) и постепенный выход из кризисного состояния. </w:t>
      </w:r>
      <w:r w:rsidRPr="00D207A2">
        <w:rPr>
          <w:rFonts w:ascii="Times New Roman" w:eastAsia="Calibri" w:hAnsi="Times New Roman" w:cs="Times New Roman"/>
          <w:color w:val="000000" w:themeColor="text1"/>
          <w:sz w:val="28"/>
          <w:szCs w:val="28"/>
        </w:rPr>
        <w:t xml:space="preserve">Согласно данного сценария в сельсовете прогнозируется повышение среднегодового естественного прироста населения до -1,3%, среднегодовой миграционный </w:t>
      </w:r>
      <w:r w:rsidRPr="00D207A2">
        <w:rPr>
          <w:rFonts w:ascii="Times New Roman" w:hAnsi="Times New Roman" w:cs="Times New Roman"/>
          <w:color w:val="000000" w:themeColor="text1"/>
          <w:sz w:val="28"/>
          <w:szCs w:val="28"/>
        </w:rPr>
        <w:t>приток увеличится и составит</w:t>
      </w:r>
      <w:r w:rsidRPr="00D207A2">
        <w:rPr>
          <w:rFonts w:ascii="Times New Roman" w:eastAsia="Calibri" w:hAnsi="Times New Roman" w:cs="Times New Roman"/>
          <w:color w:val="000000" w:themeColor="text1"/>
          <w:sz w:val="28"/>
          <w:szCs w:val="28"/>
        </w:rPr>
        <w:t xml:space="preserve"> </w:t>
      </w:r>
      <w:r w:rsidRPr="00D207A2">
        <w:rPr>
          <w:rFonts w:ascii="Times New Roman" w:hAnsi="Times New Roman" w:cs="Times New Roman"/>
          <w:color w:val="000000" w:themeColor="text1"/>
          <w:sz w:val="28"/>
          <w:szCs w:val="28"/>
        </w:rPr>
        <w:t>1,5</w:t>
      </w:r>
      <w:r w:rsidRPr="00D207A2">
        <w:rPr>
          <w:rFonts w:ascii="Times New Roman" w:eastAsia="Calibri" w:hAnsi="Times New Roman" w:cs="Times New Roman"/>
          <w:color w:val="000000" w:themeColor="text1"/>
          <w:sz w:val="28"/>
          <w:szCs w:val="28"/>
        </w:rPr>
        <w:t>%.</w:t>
      </w:r>
      <w:r w:rsidRPr="00D207A2">
        <w:rPr>
          <w:rFonts w:ascii="Times New Roman" w:hAnsi="Times New Roman" w:cs="Times New Roman"/>
          <w:color w:val="000000" w:themeColor="text1"/>
          <w:sz w:val="28"/>
          <w:szCs w:val="28"/>
        </w:rPr>
        <w:t xml:space="preserve"> В итоге численность населения Плотавского </w:t>
      </w:r>
      <w:r w:rsidRPr="00D207A2">
        <w:rPr>
          <w:rFonts w:ascii="Times New Roman" w:hAnsi="Times New Roman" w:cs="Times New Roman"/>
          <w:color w:val="000000" w:themeColor="text1"/>
          <w:sz w:val="28"/>
          <w:szCs w:val="28"/>
        </w:rPr>
        <w:lastRenderedPageBreak/>
        <w:t xml:space="preserve">увеличится, и к 2016 году составит 650 человек, а к 2031 году достигнет 670 человек. </w:t>
      </w:r>
    </w:p>
    <w:p w:rsidR="00D207A2" w:rsidRPr="00D207A2" w:rsidRDefault="00D207A2" w:rsidP="00D207A2">
      <w:pPr>
        <w:spacing w:after="0" w:line="240" w:lineRule="auto"/>
        <w:ind w:firstLine="851"/>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 xml:space="preserve">Для дальнейших расчетов в генеральном плане численность населения принимается по инновационному сценарию. </w:t>
      </w:r>
    </w:p>
    <w:p w:rsidR="00D207A2" w:rsidRPr="00D207A2" w:rsidRDefault="00D207A2" w:rsidP="00D207A2">
      <w:pPr>
        <w:spacing w:after="0" w:line="240" w:lineRule="auto"/>
        <w:ind w:firstLine="851"/>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Для решения проблем сложившегося демографического развития территории необходимо принятие мер по разработке действенных механизмов регулирования процесса воспроизводства населения в новых условиях.</w:t>
      </w:r>
    </w:p>
    <w:p w:rsidR="00D207A2" w:rsidRPr="00D207A2" w:rsidRDefault="00D207A2" w:rsidP="00D207A2">
      <w:pPr>
        <w:spacing w:after="0" w:line="240" w:lineRule="auto"/>
        <w:ind w:firstLine="851"/>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Если меры по демографической политике относятся в первую очередь к компетенции федеральных и региональных органов, то миграционная политика напрямую зависит и от районных и местных властей. Для Плотавского сельсовета важнейшим мероприятием является удержание трудоспособного и молодого населения на своей территории, а для этого необходимо: создание новых оплачиваемых рабочих мест, а также привлечение мигрантов, иначе реализация инновационного сценария будет не возможна.</w:t>
      </w:r>
    </w:p>
    <w:p w:rsidR="00D207A2" w:rsidRPr="00D207A2" w:rsidRDefault="00D207A2" w:rsidP="00D207A2">
      <w:pPr>
        <w:spacing w:after="0" w:line="240" w:lineRule="auto"/>
        <w:ind w:firstLine="851"/>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Перспективы демографического развития будут определяться:</w:t>
      </w:r>
    </w:p>
    <w:p w:rsidR="00D207A2" w:rsidRPr="00D207A2" w:rsidRDefault="00D207A2" w:rsidP="00D207A2">
      <w:pPr>
        <w:numPr>
          <w:ilvl w:val="0"/>
          <w:numId w:val="19"/>
        </w:numPr>
        <w:spacing w:after="0" w:line="240" w:lineRule="auto"/>
        <w:ind w:left="0"/>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улучшением жилищных условий;</w:t>
      </w:r>
    </w:p>
    <w:p w:rsidR="00D207A2" w:rsidRPr="00D207A2" w:rsidRDefault="00D207A2" w:rsidP="00D207A2">
      <w:pPr>
        <w:numPr>
          <w:ilvl w:val="0"/>
          <w:numId w:val="19"/>
        </w:numPr>
        <w:spacing w:after="0" w:line="240" w:lineRule="auto"/>
        <w:ind w:left="0"/>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обеспечением занятости населения;</w:t>
      </w:r>
    </w:p>
    <w:p w:rsidR="00D207A2" w:rsidRPr="00D207A2" w:rsidRDefault="00D207A2" w:rsidP="00D207A2">
      <w:pPr>
        <w:numPr>
          <w:ilvl w:val="0"/>
          <w:numId w:val="19"/>
        </w:numPr>
        <w:spacing w:after="0" w:line="240" w:lineRule="auto"/>
        <w:ind w:left="0"/>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улучшением инженерно-транспортной инфраструктуры;</w:t>
      </w:r>
    </w:p>
    <w:p w:rsidR="00D207A2" w:rsidRPr="00D207A2" w:rsidRDefault="00D207A2" w:rsidP="00D207A2">
      <w:pPr>
        <w:numPr>
          <w:ilvl w:val="0"/>
          <w:numId w:val="19"/>
        </w:numPr>
        <w:spacing w:after="0" w:line="240" w:lineRule="auto"/>
        <w:ind w:left="0"/>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совершенствованием социальной и культурно-бытовой инфраструктуры;</w:t>
      </w:r>
    </w:p>
    <w:p w:rsidR="00D207A2" w:rsidRPr="00D207A2" w:rsidRDefault="00D207A2" w:rsidP="00D207A2">
      <w:pPr>
        <w:numPr>
          <w:ilvl w:val="0"/>
          <w:numId w:val="19"/>
        </w:numPr>
        <w:spacing w:after="0" w:line="240" w:lineRule="auto"/>
        <w:ind w:left="0"/>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созданием более комфортной и экологически чистой среды;</w:t>
      </w:r>
    </w:p>
    <w:p w:rsidR="00D207A2" w:rsidRPr="00D207A2" w:rsidRDefault="00D207A2" w:rsidP="00D207A2">
      <w:pPr>
        <w:numPr>
          <w:ilvl w:val="0"/>
          <w:numId w:val="19"/>
        </w:numPr>
        <w:spacing w:after="0" w:line="240" w:lineRule="auto"/>
        <w:ind w:left="0"/>
        <w:jc w:val="both"/>
        <w:rPr>
          <w:rFonts w:ascii="Times New Roman" w:hAnsi="Times New Roman" w:cs="Times New Roman"/>
          <w:color w:val="000000" w:themeColor="text1"/>
          <w:sz w:val="28"/>
          <w:szCs w:val="28"/>
        </w:rPr>
      </w:pPr>
      <w:r w:rsidRPr="00D207A2">
        <w:rPr>
          <w:rFonts w:ascii="Times New Roman" w:hAnsi="Times New Roman" w:cs="Times New Roman"/>
          <w:color w:val="000000" w:themeColor="text1"/>
          <w:sz w:val="28"/>
          <w:szCs w:val="28"/>
        </w:rPr>
        <w:t>созданием механизма социальной защищенности населения и поддержки молодых семей, стимулированием рождаемости и снижением уровня смертности населения, особенно детской и лиц в трудоспособном возрасте.</w:t>
      </w:r>
    </w:p>
    <w:p w:rsidR="00D207A2" w:rsidRPr="00D207A2" w:rsidRDefault="00D207A2" w:rsidP="00D207A2">
      <w:pPr>
        <w:spacing w:after="0" w:line="240" w:lineRule="auto"/>
        <w:ind w:firstLine="709"/>
        <w:jc w:val="both"/>
        <w:outlineLvl w:val="0"/>
        <w:rPr>
          <w:rFonts w:ascii="Times New Roman" w:hAnsi="Times New Roman" w:cs="Times New Roman"/>
          <w:b/>
          <w:sz w:val="28"/>
          <w:szCs w:val="28"/>
        </w:rPr>
      </w:pPr>
    </w:p>
    <w:p w:rsidR="00D207A2" w:rsidRPr="00D207A2" w:rsidRDefault="00D207A2" w:rsidP="00D207A2">
      <w:pPr>
        <w:spacing w:after="0" w:line="240" w:lineRule="auto"/>
        <w:ind w:firstLine="709"/>
        <w:jc w:val="both"/>
        <w:outlineLvl w:val="0"/>
        <w:rPr>
          <w:rFonts w:ascii="Times New Roman" w:hAnsi="Times New Roman" w:cs="Times New Roman"/>
          <w:b/>
          <w:sz w:val="28"/>
          <w:szCs w:val="28"/>
        </w:rPr>
      </w:pPr>
    </w:p>
    <w:p w:rsidR="00D207A2" w:rsidRPr="00D207A2" w:rsidRDefault="00D207A2" w:rsidP="00D207A2">
      <w:pPr>
        <w:spacing w:after="0" w:line="240" w:lineRule="auto"/>
        <w:ind w:firstLine="709"/>
        <w:jc w:val="both"/>
        <w:outlineLvl w:val="0"/>
        <w:rPr>
          <w:rFonts w:ascii="Times New Roman" w:hAnsi="Times New Roman" w:cs="Times New Roman"/>
          <w:b/>
          <w:sz w:val="28"/>
          <w:szCs w:val="28"/>
        </w:rPr>
      </w:pPr>
    </w:p>
    <w:p w:rsidR="00D207A2" w:rsidRPr="00D207A2" w:rsidRDefault="00D207A2" w:rsidP="00D207A2">
      <w:pPr>
        <w:spacing w:after="0" w:line="240" w:lineRule="auto"/>
        <w:ind w:firstLine="709"/>
        <w:jc w:val="both"/>
        <w:outlineLvl w:val="0"/>
        <w:rPr>
          <w:rFonts w:ascii="Times New Roman" w:hAnsi="Times New Roman" w:cs="Times New Roman"/>
          <w:b/>
          <w:sz w:val="28"/>
          <w:szCs w:val="28"/>
        </w:rPr>
      </w:pPr>
    </w:p>
    <w:p w:rsidR="00D207A2" w:rsidRPr="00D207A2" w:rsidRDefault="00D207A2" w:rsidP="00D207A2">
      <w:pPr>
        <w:spacing w:after="0" w:line="240" w:lineRule="auto"/>
        <w:ind w:firstLine="709"/>
        <w:jc w:val="both"/>
        <w:outlineLvl w:val="0"/>
        <w:rPr>
          <w:rFonts w:ascii="Times New Roman" w:hAnsi="Times New Roman" w:cs="Times New Roman"/>
          <w:b/>
          <w:sz w:val="28"/>
          <w:szCs w:val="28"/>
        </w:rPr>
      </w:pPr>
    </w:p>
    <w:p w:rsidR="00D207A2" w:rsidRPr="00D207A2" w:rsidRDefault="00D207A2" w:rsidP="00D207A2">
      <w:pPr>
        <w:spacing w:after="0" w:line="240" w:lineRule="auto"/>
        <w:ind w:firstLine="709"/>
        <w:jc w:val="both"/>
        <w:outlineLvl w:val="0"/>
        <w:rPr>
          <w:rFonts w:ascii="Times New Roman" w:hAnsi="Times New Roman" w:cs="Times New Roman"/>
          <w:b/>
          <w:sz w:val="28"/>
          <w:szCs w:val="28"/>
        </w:rPr>
      </w:pPr>
    </w:p>
    <w:p w:rsidR="00D207A2" w:rsidRPr="00D207A2" w:rsidRDefault="00D207A2" w:rsidP="00D207A2">
      <w:pPr>
        <w:spacing w:after="0" w:line="240" w:lineRule="auto"/>
        <w:ind w:firstLine="709"/>
        <w:jc w:val="both"/>
        <w:outlineLvl w:val="0"/>
        <w:rPr>
          <w:rFonts w:ascii="Times New Roman" w:hAnsi="Times New Roman" w:cs="Times New Roman"/>
          <w:b/>
          <w:sz w:val="28"/>
          <w:szCs w:val="28"/>
        </w:rPr>
      </w:pPr>
    </w:p>
    <w:p w:rsidR="00D207A2" w:rsidRPr="00D207A2" w:rsidRDefault="00D207A2" w:rsidP="00D207A2">
      <w:pPr>
        <w:spacing w:after="0" w:line="240" w:lineRule="auto"/>
        <w:ind w:firstLine="709"/>
        <w:jc w:val="both"/>
        <w:outlineLvl w:val="0"/>
        <w:rPr>
          <w:rFonts w:ascii="Times New Roman" w:hAnsi="Times New Roman" w:cs="Times New Roman"/>
          <w:b/>
          <w:sz w:val="28"/>
          <w:szCs w:val="28"/>
        </w:rPr>
      </w:pPr>
    </w:p>
    <w:p w:rsidR="00D207A2" w:rsidRPr="00D207A2" w:rsidRDefault="00D207A2" w:rsidP="00D207A2">
      <w:pPr>
        <w:spacing w:after="0" w:line="240" w:lineRule="auto"/>
        <w:ind w:firstLine="709"/>
        <w:jc w:val="both"/>
        <w:outlineLvl w:val="0"/>
        <w:rPr>
          <w:rFonts w:ascii="Times New Roman" w:hAnsi="Times New Roman" w:cs="Times New Roman"/>
          <w:b/>
          <w:sz w:val="28"/>
          <w:szCs w:val="28"/>
        </w:rPr>
      </w:pPr>
    </w:p>
    <w:p w:rsidR="00D207A2" w:rsidRPr="00D207A2" w:rsidRDefault="00D207A2" w:rsidP="00D207A2">
      <w:pPr>
        <w:spacing w:after="0" w:line="240" w:lineRule="auto"/>
        <w:ind w:firstLine="709"/>
        <w:jc w:val="both"/>
        <w:outlineLvl w:val="0"/>
        <w:rPr>
          <w:rFonts w:ascii="Times New Roman" w:hAnsi="Times New Roman" w:cs="Times New Roman"/>
          <w:b/>
          <w:sz w:val="28"/>
          <w:szCs w:val="28"/>
        </w:rPr>
      </w:pPr>
    </w:p>
    <w:bookmarkEnd w:id="8"/>
    <w:p w:rsidR="007607F7" w:rsidRDefault="007607F7" w:rsidP="00D207A2">
      <w:pPr>
        <w:spacing w:after="0" w:line="240" w:lineRule="auto"/>
        <w:jc w:val="center"/>
        <w:rPr>
          <w:rFonts w:ascii="Times New Roman" w:eastAsia="TimesNewRomanPSMT" w:hAnsi="Times New Roman" w:cs="Times New Roman"/>
          <w:b/>
          <w:sz w:val="28"/>
          <w:szCs w:val="28"/>
        </w:rPr>
        <w:sectPr w:rsidR="007607F7" w:rsidSect="00C92A0E">
          <w:type w:val="nextColumn"/>
          <w:pgSz w:w="11906" w:h="16838"/>
          <w:pgMar w:top="1134" w:right="851" w:bottom="1134" w:left="1701" w:header="709" w:footer="709" w:gutter="0"/>
          <w:cols w:space="708"/>
          <w:docGrid w:linePitch="360"/>
        </w:sectPr>
      </w:pPr>
    </w:p>
    <w:tbl>
      <w:tblPr>
        <w:tblW w:w="144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28"/>
        <w:gridCol w:w="2892"/>
        <w:gridCol w:w="13"/>
        <w:gridCol w:w="6"/>
        <w:gridCol w:w="21"/>
        <w:gridCol w:w="3223"/>
        <w:gridCol w:w="14"/>
        <w:gridCol w:w="23"/>
        <w:gridCol w:w="82"/>
        <w:gridCol w:w="2009"/>
        <w:gridCol w:w="15"/>
        <w:gridCol w:w="20"/>
        <w:gridCol w:w="3384"/>
      </w:tblGrid>
      <w:tr w:rsidR="00D207A2" w:rsidRPr="00D207A2" w:rsidTr="00C92A0E">
        <w:trPr>
          <w:trHeight w:val="563"/>
        </w:trPr>
        <w:tc>
          <w:tcPr>
            <w:tcW w:w="14425" w:type="dxa"/>
            <w:gridSpan w:val="13"/>
            <w:tcBorders>
              <w:top w:val="nil"/>
              <w:left w:val="nil"/>
              <w:bottom w:val="nil"/>
              <w:right w:val="nil"/>
            </w:tcBorders>
            <w:shd w:val="clear" w:color="auto" w:fill="FFFFFF"/>
            <w:vAlign w:val="center"/>
          </w:tcPr>
          <w:p w:rsidR="00D207A2" w:rsidRPr="00D207A2" w:rsidRDefault="00D207A2" w:rsidP="00D207A2">
            <w:pPr>
              <w:spacing w:after="0" w:line="240" w:lineRule="auto"/>
              <w:jc w:val="center"/>
              <w:rPr>
                <w:rFonts w:ascii="Times New Roman" w:eastAsia="TimesNewRomanPSMT" w:hAnsi="Times New Roman" w:cs="Times New Roman"/>
                <w:b/>
                <w:sz w:val="28"/>
                <w:szCs w:val="28"/>
              </w:rPr>
            </w:pPr>
          </w:p>
          <w:p w:rsidR="00D207A2" w:rsidRPr="00D207A2" w:rsidRDefault="00D207A2" w:rsidP="00D207A2">
            <w:pPr>
              <w:spacing w:after="0" w:line="240" w:lineRule="auto"/>
              <w:jc w:val="center"/>
              <w:rPr>
                <w:rFonts w:ascii="Times New Roman" w:eastAsia="TimesNewRomanPSMT" w:hAnsi="Times New Roman" w:cs="Times New Roman"/>
                <w:b/>
                <w:sz w:val="28"/>
                <w:szCs w:val="28"/>
              </w:rPr>
            </w:pPr>
          </w:p>
          <w:p w:rsidR="00D207A2" w:rsidRPr="00D207A2" w:rsidRDefault="00D207A2" w:rsidP="00D207A2">
            <w:pPr>
              <w:spacing w:after="0" w:line="240" w:lineRule="auto"/>
              <w:jc w:val="center"/>
              <w:rPr>
                <w:rFonts w:ascii="Times New Roman" w:hAnsi="Times New Roman" w:cs="Times New Roman"/>
                <w:b/>
                <w:spacing w:val="-6"/>
                <w:sz w:val="28"/>
                <w:szCs w:val="28"/>
              </w:rPr>
            </w:pPr>
            <w:r w:rsidRPr="00D207A2">
              <w:rPr>
                <w:rFonts w:ascii="Times New Roman" w:eastAsia="TimesNewRomanPSMT" w:hAnsi="Times New Roman" w:cs="Times New Roman"/>
                <w:b/>
                <w:sz w:val="28"/>
                <w:szCs w:val="28"/>
              </w:rPr>
              <w:t xml:space="preserve">2. </w:t>
            </w:r>
            <w:r w:rsidRPr="00D207A2">
              <w:rPr>
                <w:rFonts w:ascii="Times New Roman" w:hAnsi="Times New Roman" w:cs="Times New Roman"/>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D207A2" w:rsidRPr="00D207A2" w:rsidTr="00C92A0E">
        <w:trPr>
          <w:trHeight w:val="563"/>
        </w:trPr>
        <w:tc>
          <w:tcPr>
            <w:tcW w:w="272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207A2" w:rsidRPr="00D207A2" w:rsidRDefault="00D207A2" w:rsidP="00D207A2">
            <w:pPr>
              <w:spacing w:after="0" w:line="240" w:lineRule="auto"/>
              <w:jc w:val="center"/>
              <w:rPr>
                <w:rFonts w:ascii="Times New Roman" w:hAnsi="Times New Roman" w:cs="Times New Roman"/>
                <w:b/>
                <w:spacing w:val="-6"/>
                <w:sz w:val="20"/>
              </w:rPr>
            </w:pPr>
            <w:r w:rsidRPr="00D207A2">
              <w:rPr>
                <w:rFonts w:ascii="Times New Roman" w:hAnsi="Times New Roman" w:cs="Times New Roman"/>
                <w:b/>
                <w:spacing w:val="-6"/>
                <w:sz w:val="20"/>
              </w:rPr>
              <w:t>Наименование, вид объекта</w:t>
            </w:r>
          </w:p>
          <w:p w:rsidR="00D207A2" w:rsidRPr="00D207A2" w:rsidRDefault="00D207A2" w:rsidP="00D207A2">
            <w:pPr>
              <w:spacing w:after="0" w:line="240" w:lineRule="auto"/>
              <w:jc w:val="center"/>
              <w:rPr>
                <w:rFonts w:ascii="Times New Roman" w:hAnsi="Times New Roman" w:cs="Times New Roman"/>
                <w:b/>
                <w:spacing w:val="-6"/>
                <w:sz w:val="20"/>
              </w:rPr>
            </w:pPr>
          </w:p>
        </w:tc>
        <w:tc>
          <w:tcPr>
            <w:tcW w:w="6272"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rsidR="00D207A2" w:rsidRPr="00D207A2" w:rsidRDefault="00D207A2" w:rsidP="00D207A2">
            <w:pPr>
              <w:spacing w:after="0" w:line="240" w:lineRule="auto"/>
              <w:jc w:val="center"/>
              <w:rPr>
                <w:rFonts w:ascii="Times New Roman" w:hAnsi="Times New Roman" w:cs="Times New Roman"/>
                <w:b/>
                <w:spacing w:val="-6"/>
                <w:sz w:val="20"/>
              </w:rPr>
            </w:pPr>
            <w:r w:rsidRPr="00D207A2">
              <w:rPr>
                <w:rFonts w:ascii="Times New Roman" w:hAnsi="Times New Roman" w:cs="Times New Roman"/>
                <w:b/>
                <w:spacing w:val="-6"/>
                <w:sz w:val="20"/>
              </w:rPr>
              <w:t>Минимально допустимый уровень обеспеченности</w:t>
            </w:r>
          </w:p>
        </w:tc>
        <w:tc>
          <w:tcPr>
            <w:tcW w:w="542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207A2" w:rsidRPr="00D207A2" w:rsidRDefault="00D207A2" w:rsidP="00D207A2">
            <w:pPr>
              <w:spacing w:after="0" w:line="240" w:lineRule="auto"/>
              <w:jc w:val="center"/>
              <w:rPr>
                <w:rFonts w:ascii="Times New Roman" w:hAnsi="Times New Roman" w:cs="Times New Roman"/>
                <w:b/>
                <w:spacing w:val="-6"/>
                <w:sz w:val="20"/>
              </w:rPr>
            </w:pPr>
            <w:r w:rsidRPr="00D207A2">
              <w:rPr>
                <w:rFonts w:ascii="Times New Roman" w:hAnsi="Times New Roman" w:cs="Times New Roman"/>
                <w:b/>
                <w:spacing w:val="-6"/>
                <w:sz w:val="20"/>
              </w:rPr>
              <w:t>Максимально допустимый уровень территориальной доступности</w:t>
            </w:r>
          </w:p>
        </w:tc>
      </w:tr>
      <w:tr w:rsidR="00D207A2" w:rsidRPr="00D207A2" w:rsidTr="00C92A0E">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207A2" w:rsidRPr="00D207A2" w:rsidRDefault="00D207A2" w:rsidP="00D207A2">
            <w:pPr>
              <w:spacing w:after="0" w:line="240" w:lineRule="auto"/>
              <w:rPr>
                <w:rFonts w:ascii="Times New Roman" w:hAnsi="Times New Roman" w:cs="Times New Roman"/>
                <w:b/>
                <w:spacing w:val="-6"/>
                <w:sz w:val="20"/>
              </w:rPr>
            </w:pPr>
          </w:p>
        </w:tc>
        <w:tc>
          <w:tcPr>
            <w:tcW w:w="2931" w:type="dxa"/>
            <w:gridSpan w:val="4"/>
            <w:vMerge w:val="restart"/>
            <w:tcBorders>
              <w:top w:val="single" w:sz="6" w:space="0" w:color="auto"/>
              <w:left w:val="single" w:sz="4" w:space="0" w:color="auto"/>
              <w:bottom w:val="single" w:sz="6" w:space="0" w:color="auto"/>
              <w:right w:val="single" w:sz="6" w:space="0" w:color="auto"/>
            </w:tcBorders>
            <w:shd w:val="clear" w:color="auto" w:fill="FFFFFF"/>
            <w:vAlign w:val="center"/>
            <w:hideMark/>
          </w:tcPr>
          <w:p w:rsidR="00D207A2" w:rsidRPr="00D207A2" w:rsidRDefault="00D207A2" w:rsidP="00D207A2">
            <w:pPr>
              <w:spacing w:after="0" w:line="240" w:lineRule="auto"/>
              <w:jc w:val="center"/>
              <w:rPr>
                <w:rFonts w:ascii="Times New Roman" w:hAnsi="Times New Roman" w:cs="Times New Roman"/>
                <w:b/>
                <w:spacing w:val="-6"/>
                <w:sz w:val="20"/>
              </w:rPr>
            </w:pPr>
            <w:r w:rsidRPr="00D207A2">
              <w:rPr>
                <w:rFonts w:ascii="Times New Roman" w:hAnsi="Times New Roman" w:cs="Times New Roman"/>
                <w:b/>
                <w:spacing w:val="-6"/>
                <w:sz w:val="20"/>
              </w:rPr>
              <w:t>Единица</w:t>
            </w:r>
          </w:p>
          <w:p w:rsidR="00D207A2" w:rsidRPr="00D207A2" w:rsidRDefault="00D207A2" w:rsidP="00D207A2">
            <w:pPr>
              <w:spacing w:after="0" w:line="240" w:lineRule="auto"/>
              <w:jc w:val="center"/>
              <w:rPr>
                <w:rFonts w:ascii="Times New Roman" w:hAnsi="Times New Roman" w:cs="Times New Roman"/>
                <w:b/>
                <w:spacing w:val="-6"/>
                <w:sz w:val="20"/>
              </w:rPr>
            </w:pPr>
            <w:r w:rsidRPr="00D207A2">
              <w:rPr>
                <w:rFonts w:ascii="Times New Roman" w:hAnsi="Times New Roman" w:cs="Times New Roman"/>
                <w:b/>
                <w:spacing w:val="-6"/>
                <w:sz w:val="20"/>
              </w:rPr>
              <w:t>измерения</w:t>
            </w:r>
          </w:p>
        </w:tc>
        <w:tc>
          <w:tcPr>
            <w:tcW w:w="3341"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D207A2" w:rsidRPr="00D207A2" w:rsidRDefault="00D207A2" w:rsidP="00D207A2">
            <w:pPr>
              <w:spacing w:after="0" w:line="240" w:lineRule="auto"/>
              <w:jc w:val="center"/>
              <w:rPr>
                <w:rFonts w:ascii="Times New Roman" w:hAnsi="Times New Roman" w:cs="Times New Roman"/>
                <w:b/>
                <w:spacing w:val="-6"/>
                <w:sz w:val="20"/>
              </w:rPr>
            </w:pPr>
            <w:r w:rsidRPr="00D207A2">
              <w:rPr>
                <w:rFonts w:ascii="Times New Roman" w:hAnsi="Times New Roman" w:cs="Times New Roman"/>
                <w:b/>
                <w:spacing w:val="-6"/>
                <w:sz w:val="20"/>
              </w:rPr>
              <w:t>Величина, по группам урбанизации</w:t>
            </w:r>
          </w:p>
        </w:tc>
        <w:tc>
          <w:tcPr>
            <w:tcW w:w="2043" w:type="dxa"/>
            <w:gridSpan w:val="3"/>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D207A2" w:rsidRPr="00D207A2" w:rsidRDefault="00D207A2" w:rsidP="00D207A2">
            <w:pPr>
              <w:spacing w:after="0" w:line="240" w:lineRule="auto"/>
              <w:jc w:val="center"/>
              <w:rPr>
                <w:rFonts w:ascii="Times New Roman" w:hAnsi="Times New Roman" w:cs="Times New Roman"/>
                <w:b/>
                <w:spacing w:val="-6"/>
                <w:sz w:val="20"/>
              </w:rPr>
            </w:pPr>
            <w:r w:rsidRPr="00D207A2">
              <w:rPr>
                <w:rFonts w:ascii="Times New Roman" w:hAnsi="Times New Roman" w:cs="Times New Roman"/>
                <w:b/>
                <w:spacing w:val="-6"/>
                <w:sz w:val="20"/>
              </w:rPr>
              <w:t>Единица</w:t>
            </w:r>
          </w:p>
          <w:p w:rsidR="00D207A2" w:rsidRPr="00D207A2" w:rsidRDefault="00D207A2" w:rsidP="00D207A2">
            <w:pPr>
              <w:spacing w:after="0" w:line="240" w:lineRule="auto"/>
              <w:jc w:val="center"/>
              <w:rPr>
                <w:rFonts w:ascii="Times New Roman" w:hAnsi="Times New Roman" w:cs="Times New Roman"/>
                <w:b/>
                <w:spacing w:val="-6"/>
                <w:sz w:val="20"/>
              </w:rPr>
            </w:pPr>
            <w:r w:rsidRPr="00D207A2">
              <w:rPr>
                <w:rFonts w:ascii="Times New Roman" w:hAnsi="Times New Roman" w:cs="Times New Roman"/>
                <w:b/>
                <w:spacing w:val="-6"/>
                <w:sz w:val="20"/>
              </w:rPr>
              <w:t>измерения</w:t>
            </w:r>
          </w:p>
        </w:tc>
        <w:tc>
          <w:tcPr>
            <w:tcW w:w="3383" w:type="dxa"/>
            <w:tcBorders>
              <w:top w:val="single" w:sz="6" w:space="0" w:color="auto"/>
              <w:left w:val="single" w:sz="6" w:space="0" w:color="auto"/>
              <w:bottom w:val="single" w:sz="6" w:space="0" w:color="auto"/>
              <w:right w:val="single" w:sz="4" w:space="0" w:color="auto"/>
            </w:tcBorders>
            <w:shd w:val="clear" w:color="auto" w:fill="FFFFFF"/>
            <w:vAlign w:val="center"/>
            <w:hideMark/>
          </w:tcPr>
          <w:p w:rsidR="00D207A2" w:rsidRPr="00D207A2" w:rsidRDefault="00D207A2" w:rsidP="00D207A2">
            <w:pPr>
              <w:spacing w:after="0" w:line="240" w:lineRule="auto"/>
              <w:jc w:val="center"/>
              <w:rPr>
                <w:rFonts w:ascii="Times New Roman" w:hAnsi="Times New Roman" w:cs="Times New Roman"/>
                <w:b/>
                <w:spacing w:val="-6"/>
                <w:sz w:val="20"/>
              </w:rPr>
            </w:pPr>
            <w:r w:rsidRPr="00D207A2">
              <w:rPr>
                <w:rFonts w:ascii="Times New Roman" w:hAnsi="Times New Roman" w:cs="Times New Roman"/>
                <w:b/>
                <w:spacing w:val="-6"/>
                <w:sz w:val="20"/>
              </w:rPr>
              <w:t>Величина, по группам урбанизации</w:t>
            </w:r>
          </w:p>
        </w:tc>
      </w:tr>
      <w:tr w:rsidR="00D207A2" w:rsidRPr="00D207A2" w:rsidTr="00C92A0E">
        <w:trPr>
          <w:trHeight w:val="4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207A2" w:rsidRPr="00D207A2" w:rsidRDefault="00D207A2" w:rsidP="00D207A2">
            <w:pPr>
              <w:spacing w:after="0" w:line="240" w:lineRule="auto"/>
              <w:rPr>
                <w:rFonts w:ascii="Times New Roman" w:hAnsi="Times New Roman" w:cs="Times New Roman"/>
                <w:b/>
                <w:spacing w:val="-6"/>
                <w:sz w:val="20"/>
              </w:rPr>
            </w:pPr>
          </w:p>
        </w:tc>
        <w:tc>
          <w:tcPr>
            <w:tcW w:w="1200" w:type="dxa"/>
            <w:gridSpan w:val="4"/>
            <w:vMerge/>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spacing w:after="0" w:line="240" w:lineRule="auto"/>
              <w:rPr>
                <w:rFonts w:ascii="Times New Roman" w:hAnsi="Times New Roman" w:cs="Times New Roman"/>
                <w:b/>
                <w:spacing w:val="-6"/>
                <w:sz w:val="20"/>
              </w:rPr>
            </w:pPr>
          </w:p>
        </w:tc>
        <w:tc>
          <w:tcPr>
            <w:tcW w:w="3341"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D207A2" w:rsidRPr="00D207A2" w:rsidRDefault="00D207A2" w:rsidP="00D207A2">
            <w:pPr>
              <w:spacing w:after="0" w:line="240" w:lineRule="auto"/>
              <w:jc w:val="center"/>
              <w:rPr>
                <w:rFonts w:ascii="Times New Roman" w:hAnsi="Times New Roman" w:cs="Times New Roman"/>
                <w:b/>
                <w:spacing w:val="-6"/>
                <w:sz w:val="20"/>
              </w:rPr>
            </w:pPr>
            <w:r w:rsidRPr="00D207A2">
              <w:rPr>
                <w:rFonts w:ascii="Times New Roman" w:hAnsi="Times New Roman" w:cs="Times New Roman"/>
                <w:b/>
                <w:spacing w:val="-6"/>
                <w:sz w:val="20"/>
              </w:rPr>
              <w:t>Б</w:t>
            </w:r>
          </w:p>
        </w:tc>
        <w:tc>
          <w:tcPr>
            <w:tcW w:w="900" w:type="dxa"/>
            <w:gridSpan w:val="3"/>
            <w:vMerge/>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spacing w:after="0" w:line="240" w:lineRule="auto"/>
              <w:rPr>
                <w:rFonts w:ascii="Times New Roman" w:hAnsi="Times New Roman" w:cs="Times New Roman"/>
                <w:b/>
                <w:spacing w:val="-6"/>
                <w:sz w:val="20"/>
              </w:rPr>
            </w:pPr>
          </w:p>
        </w:tc>
        <w:tc>
          <w:tcPr>
            <w:tcW w:w="3383" w:type="dxa"/>
            <w:tcBorders>
              <w:top w:val="single" w:sz="6" w:space="0" w:color="auto"/>
              <w:left w:val="single" w:sz="6" w:space="0" w:color="auto"/>
              <w:bottom w:val="single" w:sz="6" w:space="0" w:color="auto"/>
              <w:right w:val="single" w:sz="4" w:space="0" w:color="auto"/>
            </w:tcBorders>
            <w:shd w:val="clear" w:color="auto" w:fill="FFFFFF"/>
            <w:vAlign w:val="center"/>
            <w:hideMark/>
          </w:tcPr>
          <w:p w:rsidR="00D207A2" w:rsidRPr="00D207A2" w:rsidRDefault="00D207A2" w:rsidP="00D207A2">
            <w:pPr>
              <w:spacing w:after="0" w:line="240" w:lineRule="auto"/>
              <w:jc w:val="center"/>
              <w:rPr>
                <w:rFonts w:ascii="Times New Roman" w:hAnsi="Times New Roman" w:cs="Times New Roman"/>
                <w:b/>
                <w:spacing w:val="-6"/>
                <w:sz w:val="20"/>
              </w:rPr>
            </w:pPr>
            <w:r w:rsidRPr="00D207A2">
              <w:rPr>
                <w:rFonts w:ascii="Times New Roman" w:hAnsi="Times New Roman" w:cs="Times New Roman"/>
                <w:b/>
                <w:spacing w:val="-6"/>
                <w:sz w:val="20"/>
              </w:rPr>
              <w:t>Б</w:t>
            </w:r>
          </w:p>
        </w:tc>
      </w:tr>
      <w:tr w:rsidR="00D207A2" w:rsidRPr="00D207A2" w:rsidTr="00C92A0E">
        <w:trPr>
          <w:trHeight w:val="338"/>
        </w:trPr>
        <w:tc>
          <w:tcPr>
            <w:tcW w:w="2727" w:type="dxa"/>
            <w:tcBorders>
              <w:top w:val="single" w:sz="4" w:space="0" w:color="auto"/>
              <w:left w:val="single" w:sz="4" w:space="0" w:color="auto"/>
              <w:bottom w:val="single" w:sz="6" w:space="0" w:color="auto"/>
              <w:right w:val="single" w:sz="6" w:space="0" w:color="auto"/>
            </w:tcBorders>
            <w:shd w:val="clear" w:color="auto" w:fill="FFFFFF"/>
            <w:vAlign w:val="center"/>
            <w:hideMark/>
          </w:tcPr>
          <w:p w:rsidR="00D207A2" w:rsidRPr="00D207A2" w:rsidRDefault="00D207A2" w:rsidP="00D207A2">
            <w:pPr>
              <w:spacing w:after="0" w:line="240" w:lineRule="auto"/>
              <w:jc w:val="center"/>
              <w:rPr>
                <w:rFonts w:ascii="Times New Roman" w:hAnsi="Times New Roman" w:cs="Times New Roman"/>
                <w:sz w:val="20"/>
              </w:rPr>
            </w:pPr>
            <w:r w:rsidRPr="00D207A2">
              <w:rPr>
                <w:rFonts w:ascii="Times New Roman" w:hAnsi="Times New Roman" w:cs="Times New Roman"/>
                <w:sz w:val="20"/>
              </w:rPr>
              <w:t>1</w:t>
            </w:r>
          </w:p>
        </w:tc>
        <w:tc>
          <w:tcPr>
            <w:tcW w:w="2931"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D207A2" w:rsidRPr="00D207A2" w:rsidRDefault="00D207A2" w:rsidP="00D207A2">
            <w:pPr>
              <w:spacing w:after="0" w:line="240" w:lineRule="auto"/>
              <w:jc w:val="center"/>
              <w:rPr>
                <w:rFonts w:ascii="Times New Roman" w:hAnsi="Times New Roman" w:cs="Times New Roman"/>
                <w:sz w:val="20"/>
              </w:rPr>
            </w:pPr>
            <w:r w:rsidRPr="00D207A2">
              <w:rPr>
                <w:rFonts w:ascii="Times New Roman" w:hAnsi="Times New Roman" w:cs="Times New Roman"/>
                <w:sz w:val="20"/>
              </w:rPr>
              <w:t>2</w:t>
            </w:r>
          </w:p>
        </w:tc>
        <w:tc>
          <w:tcPr>
            <w:tcW w:w="3341"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D207A2" w:rsidRPr="00D207A2" w:rsidRDefault="00D207A2" w:rsidP="00D207A2">
            <w:pPr>
              <w:spacing w:after="0" w:line="240" w:lineRule="auto"/>
              <w:jc w:val="center"/>
              <w:rPr>
                <w:rFonts w:ascii="Times New Roman" w:hAnsi="Times New Roman" w:cs="Times New Roman"/>
                <w:sz w:val="20"/>
              </w:rPr>
            </w:pPr>
            <w:r w:rsidRPr="00D207A2">
              <w:rPr>
                <w:rFonts w:ascii="Times New Roman" w:hAnsi="Times New Roman" w:cs="Times New Roman"/>
                <w:sz w:val="20"/>
              </w:rPr>
              <w:t>3</w:t>
            </w:r>
          </w:p>
        </w:tc>
        <w:tc>
          <w:tcPr>
            <w:tcW w:w="2043"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D207A2" w:rsidRPr="00D207A2" w:rsidRDefault="00D207A2" w:rsidP="00D207A2">
            <w:pPr>
              <w:spacing w:after="0" w:line="240" w:lineRule="auto"/>
              <w:jc w:val="center"/>
              <w:rPr>
                <w:rFonts w:ascii="Times New Roman" w:hAnsi="Times New Roman" w:cs="Times New Roman"/>
                <w:sz w:val="20"/>
              </w:rPr>
            </w:pPr>
            <w:r w:rsidRPr="00D207A2">
              <w:rPr>
                <w:rFonts w:ascii="Times New Roman" w:hAnsi="Times New Roman" w:cs="Times New Roman"/>
                <w:sz w:val="20"/>
              </w:rPr>
              <w:t>4</w:t>
            </w:r>
          </w:p>
        </w:tc>
        <w:tc>
          <w:tcPr>
            <w:tcW w:w="3383" w:type="dxa"/>
            <w:tcBorders>
              <w:top w:val="single" w:sz="6" w:space="0" w:color="auto"/>
              <w:left w:val="single" w:sz="6" w:space="0" w:color="auto"/>
              <w:bottom w:val="single" w:sz="6" w:space="0" w:color="auto"/>
              <w:right w:val="single" w:sz="4" w:space="0" w:color="auto"/>
            </w:tcBorders>
            <w:shd w:val="clear" w:color="auto" w:fill="FFFFFF"/>
            <w:vAlign w:val="center"/>
            <w:hideMark/>
          </w:tcPr>
          <w:p w:rsidR="00D207A2" w:rsidRPr="00D207A2" w:rsidRDefault="00D207A2" w:rsidP="00D207A2">
            <w:pPr>
              <w:spacing w:after="0" w:line="240" w:lineRule="auto"/>
              <w:jc w:val="center"/>
              <w:rPr>
                <w:rFonts w:ascii="Times New Roman" w:hAnsi="Times New Roman" w:cs="Times New Roman"/>
                <w:sz w:val="20"/>
              </w:rPr>
            </w:pPr>
            <w:r w:rsidRPr="00D207A2">
              <w:rPr>
                <w:rFonts w:ascii="Times New Roman" w:hAnsi="Times New Roman" w:cs="Times New Roman"/>
                <w:sz w:val="20"/>
              </w:rPr>
              <w:t>5</w:t>
            </w:r>
          </w:p>
        </w:tc>
      </w:tr>
      <w:tr w:rsidR="00D207A2" w:rsidRPr="00D207A2" w:rsidTr="00C92A0E">
        <w:trPr>
          <w:trHeight w:val="407"/>
        </w:trPr>
        <w:tc>
          <w:tcPr>
            <w:tcW w:w="14425" w:type="dxa"/>
            <w:gridSpan w:val="13"/>
            <w:tcBorders>
              <w:top w:val="single" w:sz="6" w:space="0" w:color="auto"/>
              <w:left w:val="single" w:sz="4" w:space="0" w:color="auto"/>
              <w:bottom w:val="single" w:sz="6" w:space="0" w:color="auto"/>
              <w:right w:val="single" w:sz="4" w:space="0" w:color="auto"/>
            </w:tcBorders>
            <w:vAlign w:val="center"/>
          </w:tcPr>
          <w:p w:rsidR="00D207A2" w:rsidRPr="00D207A2" w:rsidRDefault="00D207A2" w:rsidP="00D207A2">
            <w:pPr>
              <w:autoSpaceDE w:val="0"/>
              <w:autoSpaceDN w:val="0"/>
              <w:adjustRightInd w:val="0"/>
              <w:spacing w:after="0" w:line="240" w:lineRule="auto"/>
              <w:jc w:val="center"/>
              <w:rPr>
                <w:rFonts w:ascii="Times New Roman" w:hAnsi="Times New Roman" w:cs="Times New Roman"/>
                <w:b/>
                <w:bCs/>
              </w:rPr>
            </w:pPr>
          </w:p>
          <w:p w:rsidR="00D207A2" w:rsidRPr="00D207A2" w:rsidRDefault="00D207A2" w:rsidP="00D207A2">
            <w:pPr>
              <w:autoSpaceDE w:val="0"/>
              <w:autoSpaceDN w:val="0"/>
              <w:adjustRightInd w:val="0"/>
              <w:spacing w:after="0" w:line="240" w:lineRule="auto"/>
              <w:jc w:val="center"/>
              <w:rPr>
                <w:rFonts w:ascii="Times New Roman" w:hAnsi="Times New Roman" w:cs="Times New Roman"/>
                <w:b/>
                <w:bCs/>
              </w:rPr>
            </w:pPr>
            <w:r w:rsidRPr="00D207A2">
              <w:rPr>
                <w:rFonts w:ascii="Times New Roman" w:hAnsi="Times New Roman" w:cs="Times New Roman"/>
                <w:b/>
                <w:bCs/>
              </w:rPr>
              <w:t>Электро-, тепло-, газо- и водоснабжение населения, водоотведение</w:t>
            </w:r>
          </w:p>
          <w:p w:rsidR="00D207A2" w:rsidRPr="00D207A2" w:rsidRDefault="00D207A2" w:rsidP="00D207A2">
            <w:pPr>
              <w:autoSpaceDE w:val="0"/>
              <w:autoSpaceDN w:val="0"/>
              <w:adjustRightInd w:val="0"/>
              <w:spacing w:after="0" w:line="240" w:lineRule="auto"/>
              <w:jc w:val="center"/>
              <w:rPr>
                <w:rFonts w:ascii="Times New Roman" w:hAnsi="Times New Roman" w:cs="Times New Roman"/>
                <w:b/>
                <w:bCs/>
                <w:sz w:val="28"/>
                <w:szCs w:val="28"/>
              </w:rPr>
            </w:pPr>
          </w:p>
        </w:tc>
      </w:tr>
      <w:tr w:rsidR="00D207A2" w:rsidRPr="00D207A2" w:rsidTr="00C92A0E">
        <w:trPr>
          <w:trHeight w:val="554"/>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b/>
                <w:sz w:val="20"/>
              </w:rPr>
            </w:pPr>
            <w:r w:rsidRPr="00D207A2">
              <w:rPr>
                <w:rFonts w:ascii="Times New Roman" w:hAnsi="Times New Roman" w:cs="Times New Roman"/>
                <w:b/>
                <w:sz w:val="20"/>
              </w:rPr>
              <w:t>Объекты электроснабжения городского округа</w:t>
            </w:r>
          </w:p>
        </w:tc>
        <w:tc>
          <w:tcPr>
            <w:tcW w:w="2931"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p>
        </w:tc>
        <w:tc>
          <w:tcPr>
            <w:tcW w:w="3259" w:type="dxa"/>
            <w:gridSpan w:val="3"/>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pacing w:val="-6"/>
                <w:sz w:val="20"/>
              </w:rPr>
            </w:pP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383" w:type="dxa"/>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lang w:val="en-US"/>
              </w:rPr>
            </w:pP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sz w:val="20"/>
              </w:rPr>
              <w:t>Комплекс сооружений электроснабжения</w:t>
            </w:r>
          </w:p>
        </w:tc>
        <w:tc>
          <w:tcPr>
            <w:tcW w:w="2931" w:type="dxa"/>
            <w:gridSpan w:val="4"/>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r w:rsidRPr="00D207A2">
              <w:rPr>
                <w:rFonts w:ascii="Times New Roman" w:hAnsi="Times New Roman" w:cs="Times New Roman"/>
                <w:spacing w:val="-8"/>
                <w:sz w:val="20"/>
              </w:rPr>
              <w:t xml:space="preserve">Объем электропотребления, </w:t>
            </w:r>
            <w:r w:rsidRPr="00D207A2">
              <w:rPr>
                <w:rFonts w:ascii="Times New Roman" w:hAnsi="Times New Roman" w:cs="Times New Roman"/>
                <w:spacing w:val="-6"/>
                <w:sz w:val="20"/>
              </w:rPr>
              <w:t>кВт ч/год на 1 чел.</w:t>
            </w:r>
          </w:p>
        </w:tc>
        <w:tc>
          <w:tcPr>
            <w:tcW w:w="3259" w:type="dxa"/>
            <w:gridSpan w:val="3"/>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spacing w:after="0" w:line="240" w:lineRule="auto"/>
              <w:jc w:val="center"/>
              <w:rPr>
                <w:rFonts w:ascii="Times New Roman" w:hAnsi="Times New Roman" w:cs="Times New Roman"/>
                <w:spacing w:val="-6"/>
                <w:sz w:val="20"/>
              </w:rPr>
            </w:pPr>
            <w:r w:rsidRPr="00D207A2">
              <w:rPr>
                <w:rFonts w:ascii="Times New Roman" w:hAnsi="Times New Roman" w:cs="Times New Roman"/>
                <w:spacing w:val="-6"/>
                <w:sz w:val="20"/>
              </w:rPr>
              <w:t>-</w:t>
            </w: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383" w:type="dxa"/>
            <w:tcBorders>
              <w:top w:val="single" w:sz="6" w:space="0" w:color="auto"/>
              <w:left w:val="single" w:sz="6" w:space="0" w:color="auto"/>
              <w:bottom w:val="single" w:sz="6" w:space="0" w:color="auto"/>
              <w:right w:val="single" w:sz="4" w:space="0" w:color="auto"/>
            </w:tcBorders>
            <w:vAlign w:val="center"/>
            <w:hideMark/>
          </w:tcPr>
          <w:p w:rsidR="00D207A2" w:rsidRPr="00D207A2" w:rsidRDefault="00D207A2" w:rsidP="00D207A2">
            <w:pPr>
              <w:spacing w:after="0" w:line="240" w:lineRule="auto"/>
              <w:jc w:val="center"/>
              <w:rPr>
                <w:rFonts w:ascii="Times New Roman" w:hAnsi="Times New Roman" w:cs="Times New Roman"/>
                <w:color w:val="000000"/>
                <w:spacing w:val="-4"/>
                <w:sz w:val="20"/>
                <w:lang w:val="en-US"/>
              </w:rPr>
            </w:pPr>
            <w:r w:rsidRPr="00D207A2">
              <w:rPr>
                <w:rFonts w:ascii="Times New Roman" w:hAnsi="Times New Roman" w:cs="Times New Roman"/>
                <w:color w:val="000000"/>
                <w:spacing w:val="-4"/>
                <w:sz w:val="20"/>
                <w:lang w:val="en-US"/>
              </w:rPr>
              <w:t>-</w:t>
            </w: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b/>
                <w:sz w:val="20"/>
              </w:rPr>
              <w:t>Объекты электроснабжения муниципального района</w:t>
            </w:r>
          </w:p>
        </w:tc>
        <w:tc>
          <w:tcPr>
            <w:tcW w:w="2931"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p>
        </w:tc>
        <w:tc>
          <w:tcPr>
            <w:tcW w:w="3259" w:type="dxa"/>
            <w:gridSpan w:val="3"/>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pacing w:val="-6"/>
                <w:sz w:val="20"/>
              </w:rPr>
            </w:pP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383" w:type="dxa"/>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sz w:val="20"/>
              </w:rPr>
              <w:t>Комплекс сооружений электроснабжения поселений</w:t>
            </w:r>
          </w:p>
        </w:tc>
        <w:tc>
          <w:tcPr>
            <w:tcW w:w="2931"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p>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p>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r w:rsidRPr="00D207A2">
              <w:rPr>
                <w:rFonts w:ascii="Times New Roman" w:hAnsi="Times New Roman" w:cs="Times New Roman"/>
                <w:spacing w:val="-8"/>
                <w:sz w:val="20"/>
              </w:rPr>
              <w:t>Объем электропотребления, кВт ч/год на 1 чел.</w:t>
            </w:r>
          </w:p>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p>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p>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p>
        </w:tc>
        <w:tc>
          <w:tcPr>
            <w:tcW w:w="3259" w:type="dxa"/>
            <w:gridSpan w:val="3"/>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spacing w:after="0" w:line="240" w:lineRule="auto"/>
              <w:jc w:val="center"/>
              <w:rPr>
                <w:rFonts w:ascii="Times New Roman" w:hAnsi="Times New Roman" w:cs="Times New Roman"/>
                <w:spacing w:val="-6"/>
                <w:sz w:val="20"/>
              </w:rPr>
            </w:pPr>
            <w:r w:rsidRPr="00D207A2">
              <w:rPr>
                <w:rFonts w:ascii="Times New Roman" w:hAnsi="Times New Roman" w:cs="Times New Roman"/>
                <w:spacing w:val="-6"/>
                <w:sz w:val="20"/>
              </w:rPr>
              <w:t>2000</w:t>
            </w: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383" w:type="dxa"/>
            <w:tcBorders>
              <w:top w:val="single" w:sz="6" w:space="0" w:color="auto"/>
              <w:left w:val="single" w:sz="6" w:space="0" w:color="auto"/>
              <w:bottom w:val="single" w:sz="6" w:space="0" w:color="auto"/>
              <w:right w:val="single" w:sz="4" w:space="0" w:color="auto"/>
            </w:tcBorders>
            <w:vAlign w:val="center"/>
            <w:hideMark/>
          </w:tcPr>
          <w:p w:rsidR="00D207A2" w:rsidRPr="00D207A2" w:rsidRDefault="00D207A2" w:rsidP="00D207A2">
            <w:pPr>
              <w:spacing w:after="0" w:line="240" w:lineRule="auto"/>
              <w:jc w:val="center"/>
              <w:rPr>
                <w:rFonts w:ascii="Times New Roman" w:hAnsi="Times New Roman" w:cs="Times New Roman"/>
                <w:color w:val="000000"/>
                <w:spacing w:val="-4"/>
                <w:sz w:val="20"/>
                <w:lang w:val="en-US"/>
              </w:rPr>
            </w:pPr>
            <w:r w:rsidRPr="00D207A2">
              <w:rPr>
                <w:rFonts w:ascii="Times New Roman" w:hAnsi="Times New Roman" w:cs="Times New Roman"/>
                <w:color w:val="000000"/>
                <w:spacing w:val="-4"/>
                <w:sz w:val="20"/>
                <w:lang w:val="en-US"/>
              </w:rPr>
              <w:t>-</w:t>
            </w: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b/>
                <w:sz w:val="20"/>
              </w:rPr>
              <w:t>Объекты электроснабжения городского поселения</w:t>
            </w:r>
          </w:p>
        </w:tc>
        <w:tc>
          <w:tcPr>
            <w:tcW w:w="2931"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p>
        </w:tc>
        <w:tc>
          <w:tcPr>
            <w:tcW w:w="3259" w:type="dxa"/>
            <w:gridSpan w:val="3"/>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pacing w:val="-6"/>
                <w:sz w:val="20"/>
              </w:rPr>
            </w:pP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383" w:type="dxa"/>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r>
      <w:tr w:rsidR="00D207A2" w:rsidRPr="00D207A2" w:rsidTr="00C92A0E">
        <w:trPr>
          <w:trHeight w:val="912"/>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sz w:val="20"/>
              </w:rPr>
              <w:lastRenderedPageBreak/>
              <w:t>Комплекс сооружений электроснабжения</w:t>
            </w:r>
          </w:p>
        </w:tc>
        <w:tc>
          <w:tcPr>
            <w:tcW w:w="2931" w:type="dxa"/>
            <w:gridSpan w:val="4"/>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r w:rsidRPr="00D207A2">
              <w:rPr>
                <w:rFonts w:ascii="Times New Roman" w:hAnsi="Times New Roman" w:cs="Times New Roman"/>
                <w:spacing w:val="-8"/>
                <w:sz w:val="20"/>
              </w:rPr>
              <w:t>Объем электропотребления, кВт ч/год на 1 чел.</w:t>
            </w:r>
          </w:p>
        </w:tc>
        <w:tc>
          <w:tcPr>
            <w:tcW w:w="3259" w:type="dxa"/>
            <w:gridSpan w:val="3"/>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spacing w:after="0" w:line="240" w:lineRule="auto"/>
              <w:jc w:val="center"/>
              <w:rPr>
                <w:rFonts w:ascii="Times New Roman" w:hAnsi="Times New Roman" w:cs="Times New Roman"/>
                <w:spacing w:val="-6"/>
                <w:sz w:val="20"/>
              </w:rPr>
            </w:pPr>
            <w:r w:rsidRPr="00D207A2">
              <w:rPr>
                <w:rFonts w:ascii="Times New Roman" w:hAnsi="Times New Roman" w:cs="Times New Roman"/>
                <w:spacing w:val="-6"/>
                <w:sz w:val="20"/>
              </w:rPr>
              <w:t>-</w:t>
            </w: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383" w:type="dxa"/>
            <w:tcBorders>
              <w:top w:val="single" w:sz="6" w:space="0" w:color="auto"/>
              <w:left w:val="single" w:sz="6" w:space="0" w:color="auto"/>
              <w:bottom w:val="single" w:sz="6" w:space="0" w:color="auto"/>
              <w:right w:val="single" w:sz="4" w:space="0" w:color="auto"/>
            </w:tcBorders>
            <w:vAlign w:val="center"/>
            <w:hideMark/>
          </w:tcPr>
          <w:p w:rsidR="00D207A2" w:rsidRPr="00D207A2" w:rsidRDefault="00D207A2" w:rsidP="00D207A2">
            <w:pPr>
              <w:spacing w:after="0" w:line="240" w:lineRule="auto"/>
              <w:jc w:val="center"/>
              <w:rPr>
                <w:rFonts w:ascii="Times New Roman" w:hAnsi="Times New Roman" w:cs="Times New Roman"/>
                <w:color w:val="000000"/>
                <w:spacing w:val="-4"/>
                <w:sz w:val="20"/>
                <w:lang w:val="en-US"/>
              </w:rPr>
            </w:pPr>
            <w:r w:rsidRPr="00D207A2">
              <w:rPr>
                <w:rFonts w:ascii="Times New Roman" w:hAnsi="Times New Roman" w:cs="Times New Roman"/>
                <w:color w:val="000000"/>
                <w:spacing w:val="-4"/>
                <w:sz w:val="20"/>
                <w:lang w:val="en-US"/>
              </w:rPr>
              <w:t>-</w:t>
            </w: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b/>
                <w:sz w:val="20"/>
              </w:rPr>
              <w:t>Объекты электроснабжения сельского поселения</w:t>
            </w:r>
          </w:p>
        </w:tc>
        <w:tc>
          <w:tcPr>
            <w:tcW w:w="2931"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p>
        </w:tc>
        <w:tc>
          <w:tcPr>
            <w:tcW w:w="3259" w:type="dxa"/>
            <w:gridSpan w:val="3"/>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pacing w:val="-6"/>
                <w:sz w:val="20"/>
              </w:rPr>
            </w:pP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383" w:type="dxa"/>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sz w:val="20"/>
              </w:rPr>
              <w:t>Комплекс сооружений электроснабжения</w:t>
            </w:r>
          </w:p>
        </w:tc>
        <w:tc>
          <w:tcPr>
            <w:tcW w:w="2931" w:type="dxa"/>
            <w:gridSpan w:val="4"/>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r w:rsidRPr="00D207A2">
              <w:rPr>
                <w:rFonts w:ascii="Times New Roman" w:hAnsi="Times New Roman" w:cs="Times New Roman"/>
                <w:spacing w:val="-8"/>
                <w:sz w:val="20"/>
              </w:rPr>
              <w:t>Объем электропотребления, кВт ч/год на 1 чел.</w:t>
            </w:r>
          </w:p>
        </w:tc>
        <w:tc>
          <w:tcPr>
            <w:tcW w:w="3259" w:type="dxa"/>
            <w:gridSpan w:val="3"/>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spacing w:after="0" w:line="240" w:lineRule="auto"/>
              <w:jc w:val="center"/>
              <w:rPr>
                <w:rFonts w:ascii="Times New Roman" w:hAnsi="Times New Roman" w:cs="Times New Roman"/>
                <w:spacing w:val="-6"/>
                <w:sz w:val="20"/>
              </w:rPr>
            </w:pPr>
            <w:r w:rsidRPr="00D207A2">
              <w:rPr>
                <w:rFonts w:ascii="Times New Roman" w:hAnsi="Times New Roman" w:cs="Times New Roman"/>
                <w:spacing w:val="-6"/>
                <w:sz w:val="20"/>
              </w:rPr>
              <w:t>950</w:t>
            </w: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383" w:type="dxa"/>
            <w:tcBorders>
              <w:top w:val="single" w:sz="6" w:space="0" w:color="auto"/>
              <w:left w:val="single" w:sz="6" w:space="0" w:color="auto"/>
              <w:bottom w:val="single" w:sz="6" w:space="0" w:color="auto"/>
              <w:right w:val="single" w:sz="4" w:space="0" w:color="auto"/>
            </w:tcBorders>
            <w:vAlign w:val="center"/>
            <w:hideMark/>
          </w:tcPr>
          <w:p w:rsidR="00D207A2" w:rsidRPr="00D207A2" w:rsidRDefault="00D207A2" w:rsidP="00D207A2">
            <w:pPr>
              <w:spacing w:after="0" w:line="240" w:lineRule="auto"/>
              <w:jc w:val="center"/>
              <w:rPr>
                <w:rFonts w:ascii="Times New Roman" w:hAnsi="Times New Roman" w:cs="Times New Roman"/>
                <w:color w:val="000000"/>
                <w:spacing w:val="-4"/>
                <w:sz w:val="20"/>
                <w:lang w:val="en-US"/>
              </w:rPr>
            </w:pPr>
            <w:r w:rsidRPr="00D207A2">
              <w:rPr>
                <w:rFonts w:ascii="Times New Roman" w:hAnsi="Times New Roman" w:cs="Times New Roman"/>
                <w:color w:val="000000"/>
                <w:spacing w:val="-4"/>
                <w:sz w:val="20"/>
                <w:lang w:val="en-US"/>
              </w:rPr>
              <w:t>-</w:t>
            </w: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b/>
                <w:sz w:val="20"/>
              </w:rPr>
              <w:t>Объекты теплоснабжения сельского поселения</w:t>
            </w:r>
          </w:p>
        </w:tc>
        <w:tc>
          <w:tcPr>
            <w:tcW w:w="2931"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p>
        </w:tc>
        <w:tc>
          <w:tcPr>
            <w:tcW w:w="3259" w:type="dxa"/>
            <w:gridSpan w:val="3"/>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pacing w:val="-6"/>
                <w:sz w:val="20"/>
              </w:rPr>
            </w:pP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383" w:type="dxa"/>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sz w:val="20"/>
              </w:rPr>
              <w:t>Комплекс сооружений теплоснабжения</w:t>
            </w:r>
          </w:p>
        </w:tc>
        <w:tc>
          <w:tcPr>
            <w:tcW w:w="2931" w:type="dxa"/>
            <w:gridSpan w:val="4"/>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r w:rsidRPr="00D207A2">
              <w:rPr>
                <w:rFonts w:ascii="Times New Roman" w:hAnsi="Times New Roman" w:cs="Times New Roman"/>
                <w:spacing w:val="-8"/>
                <w:sz w:val="20"/>
              </w:rPr>
              <w:t>Объем теплопотребления, МДж/год на 1 чел.</w:t>
            </w:r>
          </w:p>
        </w:tc>
        <w:tc>
          <w:tcPr>
            <w:tcW w:w="3259" w:type="dxa"/>
            <w:gridSpan w:val="3"/>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spacing w:after="0" w:line="240" w:lineRule="auto"/>
              <w:jc w:val="center"/>
              <w:rPr>
                <w:rFonts w:ascii="Times New Roman" w:hAnsi="Times New Roman" w:cs="Times New Roman"/>
                <w:spacing w:val="-6"/>
                <w:sz w:val="20"/>
              </w:rPr>
            </w:pPr>
            <w:r w:rsidRPr="00D207A2">
              <w:rPr>
                <w:rFonts w:ascii="Times New Roman" w:hAnsi="Times New Roman" w:cs="Times New Roman"/>
                <w:spacing w:val="-6"/>
                <w:sz w:val="20"/>
              </w:rPr>
              <w:t>1680</w:t>
            </w: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383" w:type="dxa"/>
            <w:tcBorders>
              <w:top w:val="single" w:sz="6" w:space="0" w:color="auto"/>
              <w:left w:val="single" w:sz="6" w:space="0" w:color="auto"/>
              <w:bottom w:val="single" w:sz="6" w:space="0" w:color="auto"/>
              <w:right w:val="single" w:sz="4" w:space="0" w:color="auto"/>
            </w:tcBorders>
            <w:vAlign w:val="center"/>
            <w:hideMark/>
          </w:tcPr>
          <w:p w:rsidR="00D207A2" w:rsidRPr="00D207A2" w:rsidRDefault="00D207A2" w:rsidP="00D207A2">
            <w:pPr>
              <w:spacing w:after="0" w:line="240" w:lineRule="auto"/>
              <w:jc w:val="center"/>
              <w:rPr>
                <w:rFonts w:ascii="Times New Roman" w:hAnsi="Times New Roman" w:cs="Times New Roman"/>
                <w:color w:val="000000"/>
                <w:spacing w:val="-4"/>
                <w:sz w:val="20"/>
                <w:lang w:val="en-US"/>
              </w:rPr>
            </w:pPr>
            <w:r w:rsidRPr="00D207A2">
              <w:rPr>
                <w:rFonts w:ascii="Times New Roman" w:hAnsi="Times New Roman" w:cs="Times New Roman"/>
                <w:color w:val="000000"/>
                <w:spacing w:val="-4"/>
                <w:sz w:val="20"/>
                <w:lang w:val="en-US"/>
              </w:rPr>
              <w:t>-</w:t>
            </w: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b/>
                <w:sz w:val="20"/>
              </w:rPr>
              <w:t>Объекты водоснабжения сельского поселения</w:t>
            </w:r>
          </w:p>
        </w:tc>
        <w:tc>
          <w:tcPr>
            <w:tcW w:w="2931"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p>
        </w:tc>
        <w:tc>
          <w:tcPr>
            <w:tcW w:w="3259" w:type="dxa"/>
            <w:gridSpan w:val="3"/>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pacing w:val="-6"/>
                <w:sz w:val="20"/>
              </w:rPr>
            </w:pP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383" w:type="dxa"/>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sz w:val="20"/>
              </w:rPr>
              <w:t>Комплекс сооружений водоснабжения</w:t>
            </w:r>
          </w:p>
        </w:tc>
        <w:tc>
          <w:tcPr>
            <w:tcW w:w="2931" w:type="dxa"/>
            <w:gridSpan w:val="4"/>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r w:rsidRPr="00D207A2">
              <w:rPr>
                <w:rFonts w:ascii="Times New Roman" w:hAnsi="Times New Roman" w:cs="Times New Roman"/>
                <w:spacing w:val="-8"/>
                <w:sz w:val="20"/>
              </w:rPr>
              <w:t xml:space="preserve">Объем водопотребления, </w:t>
            </w:r>
          </w:p>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r w:rsidRPr="00D207A2">
              <w:rPr>
                <w:rFonts w:ascii="Times New Roman" w:hAnsi="Times New Roman" w:cs="Times New Roman"/>
                <w:spacing w:val="-8"/>
                <w:sz w:val="20"/>
              </w:rPr>
              <w:t>л в сутки на 1 чел.</w:t>
            </w:r>
          </w:p>
        </w:tc>
        <w:tc>
          <w:tcPr>
            <w:tcW w:w="3259" w:type="dxa"/>
            <w:gridSpan w:val="3"/>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spacing w:after="0" w:line="240" w:lineRule="auto"/>
              <w:jc w:val="center"/>
              <w:rPr>
                <w:rFonts w:ascii="Times New Roman" w:hAnsi="Times New Roman" w:cs="Times New Roman"/>
                <w:spacing w:val="-6"/>
                <w:sz w:val="20"/>
              </w:rPr>
            </w:pPr>
            <w:r w:rsidRPr="00D207A2">
              <w:rPr>
                <w:rFonts w:ascii="Times New Roman" w:hAnsi="Times New Roman" w:cs="Times New Roman"/>
                <w:spacing w:val="-6"/>
                <w:sz w:val="20"/>
              </w:rPr>
              <w:t>99</w:t>
            </w: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383" w:type="dxa"/>
            <w:tcBorders>
              <w:top w:val="single" w:sz="6" w:space="0" w:color="auto"/>
              <w:left w:val="single" w:sz="6" w:space="0" w:color="auto"/>
              <w:bottom w:val="single" w:sz="6" w:space="0" w:color="auto"/>
              <w:right w:val="single" w:sz="4" w:space="0" w:color="auto"/>
            </w:tcBorders>
            <w:vAlign w:val="center"/>
            <w:hideMark/>
          </w:tcPr>
          <w:p w:rsidR="00D207A2" w:rsidRPr="00D207A2" w:rsidRDefault="00D207A2" w:rsidP="00D207A2">
            <w:pPr>
              <w:spacing w:after="0" w:line="240" w:lineRule="auto"/>
              <w:jc w:val="center"/>
              <w:rPr>
                <w:rFonts w:ascii="Times New Roman" w:hAnsi="Times New Roman" w:cs="Times New Roman"/>
                <w:color w:val="000000"/>
                <w:spacing w:val="-4"/>
                <w:sz w:val="20"/>
                <w:lang w:val="en-US"/>
              </w:rPr>
            </w:pPr>
            <w:r w:rsidRPr="00D207A2">
              <w:rPr>
                <w:rFonts w:ascii="Times New Roman" w:hAnsi="Times New Roman" w:cs="Times New Roman"/>
                <w:color w:val="000000"/>
                <w:spacing w:val="-4"/>
                <w:sz w:val="20"/>
                <w:lang w:val="en-US"/>
              </w:rPr>
              <w:t>-</w:t>
            </w: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b/>
                <w:sz w:val="20"/>
              </w:rPr>
              <w:t>Объекты водоотведения сельского поселения</w:t>
            </w:r>
          </w:p>
        </w:tc>
        <w:tc>
          <w:tcPr>
            <w:tcW w:w="2931"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p>
        </w:tc>
        <w:tc>
          <w:tcPr>
            <w:tcW w:w="3259" w:type="dxa"/>
            <w:gridSpan w:val="3"/>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pacing w:val="-6"/>
                <w:sz w:val="20"/>
              </w:rPr>
            </w:pP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383" w:type="dxa"/>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sz w:val="20"/>
              </w:rPr>
              <w:t>Комплекс сооружений водоотведения</w:t>
            </w:r>
          </w:p>
        </w:tc>
        <w:tc>
          <w:tcPr>
            <w:tcW w:w="2931" w:type="dxa"/>
            <w:gridSpan w:val="4"/>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r w:rsidRPr="00D207A2">
              <w:rPr>
                <w:rFonts w:ascii="Times New Roman" w:hAnsi="Times New Roman" w:cs="Times New Roman"/>
                <w:spacing w:val="-8"/>
                <w:sz w:val="20"/>
              </w:rPr>
              <w:t xml:space="preserve">Объем водоотведения, </w:t>
            </w:r>
          </w:p>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r w:rsidRPr="00D207A2">
              <w:rPr>
                <w:rFonts w:ascii="Times New Roman" w:hAnsi="Times New Roman" w:cs="Times New Roman"/>
                <w:spacing w:val="-8"/>
                <w:sz w:val="20"/>
              </w:rPr>
              <w:t>л в сутки на 1 чел.</w:t>
            </w:r>
          </w:p>
        </w:tc>
        <w:tc>
          <w:tcPr>
            <w:tcW w:w="3259" w:type="dxa"/>
            <w:gridSpan w:val="3"/>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spacing w:after="0" w:line="240" w:lineRule="auto"/>
              <w:jc w:val="center"/>
              <w:rPr>
                <w:rFonts w:ascii="Times New Roman" w:hAnsi="Times New Roman" w:cs="Times New Roman"/>
                <w:spacing w:val="-6"/>
                <w:sz w:val="20"/>
              </w:rPr>
            </w:pPr>
            <w:r w:rsidRPr="00D207A2">
              <w:rPr>
                <w:rFonts w:ascii="Times New Roman" w:hAnsi="Times New Roman" w:cs="Times New Roman"/>
                <w:spacing w:val="-6"/>
                <w:sz w:val="20"/>
              </w:rPr>
              <w:t>99</w:t>
            </w: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383" w:type="dxa"/>
            <w:tcBorders>
              <w:top w:val="single" w:sz="6" w:space="0" w:color="auto"/>
              <w:left w:val="single" w:sz="6" w:space="0" w:color="auto"/>
              <w:bottom w:val="single" w:sz="6" w:space="0" w:color="auto"/>
              <w:right w:val="single" w:sz="4" w:space="0" w:color="auto"/>
            </w:tcBorders>
            <w:vAlign w:val="center"/>
            <w:hideMark/>
          </w:tcPr>
          <w:p w:rsidR="00D207A2" w:rsidRPr="00D207A2" w:rsidRDefault="00D207A2" w:rsidP="00D207A2">
            <w:pPr>
              <w:spacing w:after="0" w:line="240" w:lineRule="auto"/>
              <w:jc w:val="center"/>
              <w:rPr>
                <w:rFonts w:ascii="Times New Roman" w:hAnsi="Times New Roman" w:cs="Times New Roman"/>
                <w:color w:val="000000"/>
                <w:spacing w:val="-4"/>
                <w:sz w:val="20"/>
                <w:lang w:val="en-US"/>
              </w:rPr>
            </w:pPr>
            <w:r w:rsidRPr="00D207A2">
              <w:rPr>
                <w:rFonts w:ascii="Times New Roman" w:hAnsi="Times New Roman" w:cs="Times New Roman"/>
                <w:color w:val="000000"/>
                <w:spacing w:val="-4"/>
                <w:sz w:val="20"/>
                <w:lang w:val="en-US"/>
              </w:rPr>
              <w:t>-</w:t>
            </w:r>
          </w:p>
        </w:tc>
      </w:tr>
      <w:tr w:rsidR="00D207A2" w:rsidRPr="00D207A2" w:rsidTr="00C92A0E">
        <w:trPr>
          <w:trHeight w:val="496"/>
        </w:trPr>
        <w:tc>
          <w:tcPr>
            <w:tcW w:w="14425" w:type="dxa"/>
            <w:gridSpan w:val="13"/>
            <w:tcBorders>
              <w:top w:val="single" w:sz="6" w:space="0" w:color="auto"/>
              <w:left w:val="single" w:sz="4" w:space="0" w:color="auto"/>
              <w:bottom w:val="single" w:sz="6" w:space="0" w:color="auto"/>
              <w:right w:val="single" w:sz="4" w:space="0" w:color="auto"/>
            </w:tcBorders>
            <w:vAlign w:val="center"/>
            <w:hideMark/>
          </w:tcPr>
          <w:p w:rsidR="00D207A2" w:rsidRPr="00D207A2" w:rsidRDefault="00D207A2" w:rsidP="00D207A2">
            <w:pPr>
              <w:spacing w:after="0" w:line="240" w:lineRule="auto"/>
              <w:jc w:val="center"/>
              <w:rPr>
                <w:rFonts w:ascii="Times New Roman" w:hAnsi="Times New Roman" w:cs="Times New Roman"/>
                <w:color w:val="000000"/>
                <w:spacing w:val="-4"/>
                <w:sz w:val="20"/>
              </w:rPr>
            </w:pPr>
            <w:r w:rsidRPr="00D207A2">
              <w:rPr>
                <w:rFonts w:ascii="Times New Roman" w:hAnsi="Times New Roman" w:cs="Times New Roman"/>
                <w:b/>
                <w:color w:val="000000"/>
                <w:spacing w:val="-4"/>
                <w:sz w:val="20"/>
              </w:rPr>
              <w:t>Автомобильные дороги местного значения и транспортное обслуживание населения</w:t>
            </w: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b/>
                <w:sz w:val="20"/>
              </w:rPr>
              <w:t>Объекты автомобильных дорог сельского поселения</w:t>
            </w:r>
          </w:p>
        </w:tc>
        <w:tc>
          <w:tcPr>
            <w:tcW w:w="2891" w:type="dxa"/>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p>
        </w:tc>
        <w:tc>
          <w:tcPr>
            <w:tcW w:w="3262"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pacing w:val="-6"/>
                <w:sz w:val="20"/>
              </w:rPr>
            </w:pPr>
          </w:p>
        </w:tc>
        <w:tc>
          <w:tcPr>
            <w:tcW w:w="2127"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418" w:type="dxa"/>
            <w:gridSpan w:val="3"/>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sz w:val="20"/>
              </w:rPr>
              <w:t>Улично-дорожная сеть</w:t>
            </w:r>
          </w:p>
        </w:tc>
        <w:tc>
          <w:tcPr>
            <w:tcW w:w="2891" w:type="dxa"/>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r w:rsidRPr="00D207A2">
              <w:rPr>
                <w:rFonts w:ascii="Times New Roman" w:hAnsi="Times New Roman" w:cs="Times New Roman"/>
                <w:spacing w:val="-8"/>
                <w:sz w:val="20"/>
              </w:rPr>
              <w:t>Плотность сети, км/ км</w:t>
            </w:r>
            <w:r w:rsidRPr="00D207A2">
              <w:rPr>
                <w:rFonts w:ascii="Times New Roman" w:hAnsi="Times New Roman" w:cs="Times New Roman"/>
                <w:spacing w:val="-8"/>
                <w:sz w:val="20"/>
                <w:vertAlign w:val="superscript"/>
              </w:rPr>
              <w:t>2</w:t>
            </w:r>
          </w:p>
        </w:tc>
        <w:tc>
          <w:tcPr>
            <w:tcW w:w="3262" w:type="dxa"/>
            <w:gridSpan w:val="4"/>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spacing w:after="0" w:line="240" w:lineRule="auto"/>
              <w:jc w:val="center"/>
              <w:rPr>
                <w:rFonts w:ascii="Times New Roman" w:hAnsi="Times New Roman" w:cs="Times New Roman"/>
                <w:spacing w:val="-6"/>
                <w:sz w:val="20"/>
              </w:rPr>
            </w:pPr>
            <w:r w:rsidRPr="00D207A2">
              <w:rPr>
                <w:rFonts w:ascii="Times New Roman" w:hAnsi="Times New Roman" w:cs="Times New Roman"/>
                <w:spacing w:val="-6"/>
                <w:sz w:val="20"/>
              </w:rPr>
              <w:t>4</w:t>
            </w:r>
          </w:p>
        </w:tc>
        <w:tc>
          <w:tcPr>
            <w:tcW w:w="2127"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418" w:type="dxa"/>
            <w:gridSpan w:val="3"/>
            <w:tcBorders>
              <w:top w:val="single" w:sz="6" w:space="0" w:color="auto"/>
              <w:left w:val="single" w:sz="6" w:space="0" w:color="auto"/>
              <w:bottom w:val="single" w:sz="6" w:space="0" w:color="auto"/>
              <w:right w:val="single" w:sz="4" w:space="0" w:color="auto"/>
            </w:tcBorders>
            <w:vAlign w:val="center"/>
            <w:hideMark/>
          </w:tcPr>
          <w:p w:rsidR="00D207A2" w:rsidRPr="00D207A2" w:rsidRDefault="00D207A2" w:rsidP="00D207A2">
            <w:pPr>
              <w:spacing w:after="0" w:line="240" w:lineRule="auto"/>
              <w:jc w:val="center"/>
              <w:rPr>
                <w:rFonts w:ascii="Times New Roman" w:hAnsi="Times New Roman" w:cs="Times New Roman"/>
                <w:color w:val="000000"/>
                <w:spacing w:val="-4"/>
                <w:sz w:val="20"/>
              </w:rPr>
            </w:pPr>
            <w:r w:rsidRPr="00D207A2">
              <w:rPr>
                <w:rFonts w:ascii="Times New Roman" w:hAnsi="Times New Roman" w:cs="Times New Roman"/>
                <w:color w:val="000000"/>
                <w:spacing w:val="-4"/>
                <w:sz w:val="20"/>
              </w:rPr>
              <w:t>-</w:t>
            </w: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sz w:val="20"/>
              </w:rPr>
              <w:t>Велосипедные и велопешеходные дорожки</w:t>
            </w:r>
          </w:p>
          <w:p w:rsidR="00D207A2" w:rsidRPr="00D207A2" w:rsidRDefault="00D207A2" w:rsidP="00D207A2">
            <w:pPr>
              <w:widowControl w:val="0"/>
              <w:spacing w:after="0" w:line="240" w:lineRule="auto"/>
              <w:jc w:val="center"/>
              <w:rPr>
                <w:rFonts w:ascii="Times New Roman" w:hAnsi="Times New Roman" w:cs="Times New Roman"/>
                <w:sz w:val="20"/>
              </w:rPr>
            </w:pPr>
          </w:p>
        </w:tc>
        <w:tc>
          <w:tcPr>
            <w:tcW w:w="11698" w:type="dxa"/>
            <w:gridSpan w:val="12"/>
            <w:tcBorders>
              <w:top w:val="single" w:sz="6" w:space="0" w:color="auto"/>
              <w:left w:val="single" w:sz="6" w:space="0" w:color="auto"/>
              <w:bottom w:val="single" w:sz="6" w:space="0" w:color="auto"/>
              <w:right w:val="single" w:sz="4" w:space="0" w:color="auto"/>
            </w:tcBorders>
            <w:vAlign w:val="center"/>
            <w:hideMark/>
          </w:tcPr>
          <w:p w:rsidR="00D207A2" w:rsidRPr="00D207A2" w:rsidRDefault="00D207A2" w:rsidP="00D207A2">
            <w:pPr>
              <w:spacing w:after="0" w:line="240" w:lineRule="auto"/>
              <w:jc w:val="center"/>
              <w:rPr>
                <w:rFonts w:ascii="Times New Roman" w:hAnsi="Times New Roman" w:cs="Times New Roman"/>
                <w:color w:val="000000"/>
                <w:spacing w:val="-4"/>
                <w:sz w:val="20"/>
              </w:rPr>
            </w:pPr>
            <w:r w:rsidRPr="00D207A2">
              <w:rPr>
                <w:rFonts w:ascii="Times New Roman" w:hAnsi="Times New Roman" w:cs="Times New Roman"/>
                <w:color w:val="000000"/>
                <w:spacing w:val="-4"/>
                <w:sz w:val="20"/>
              </w:rPr>
              <w:t>(см. примечание 1)</w:t>
            </w: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b/>
                <w:sz w:val="20"/>
              </w:rPr>
              <w:t>Объекты транспортного обслуживания населения сельского поселения</w:t>
            </w:r>
          </w:p>
        </w:tc>
        <w:tc>
          <w:tcPr>
            <w:tcW w:w="2891" w:type="dxa"/>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p>
        </w:tc>
        <w:tc>
          <w:tcPr>
            <w:tcW w:w="3262"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pacing w:val="-6"/>
                <w:sz w:val="20"/>
              </w:rPr>
            </w:pPr>
          </w:p>
        </w:tc>
        <w:tc>
          <w:tcPr>
            <w:tcW w:w="2127"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418" w:type="dxa"/>
            <w:gridSpan w:val="3"/>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sz w:val="20"/>
              </w:rPr>
              <w:t>Остановочный пункт</w:t>
            </w:r>
          </w:p>
        </w:tc>
        <w:tc>
          <w:tcPr>
            <w:tcW w:w="2891" w:type="dxa"/>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r w:rsidRPr="00D207A2">
              <w:rPr>
                <w:rFonts w:ascii="Times New Roman" w:hAnsi="Times New Roman" w:cs="Times New Roman"/>
                <w:spacing w:val="-8"/>
                <w:sz w:val="20"/>
              </w:rPr>
              <w:t>Количество объектов</w:t>
            </w:r>
          </w:p>
        </w:tc>
        <w:tc>
          <w:tcPr>
            <w:tcW w:w="3262" w:type="dxa"/>
            <w:gridSpan w:val="4"/>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spacing w:after="0" w:line="240" w:lineRule="auto"/>
              <w:jc w:val="center"/>
              <w:rPr>
                <w:rFonts w:ascii="Times New Roman" w:hAnsi="Times New Roman" w:cs="Times New Roman"/>
                <w:spacing w:val="-6"/>
                <w:sz w:val="20"/>
              </w:rPr>
            </w:pPr>
            <w:r w:rsidRPr="00D207A2">
              <w:rPr>
                <w:rFonts w:ascii="Times New Roman" w:hAnsi="Times New Roman" w:cs="Times New Roman"/>
                <w:spacing w:val="-6"/>
                <w:sz w:val="20"/>
              </w:rPr>
              <w:t>1 на населенный пункт независимо от количества жителей</w:t>
            </w:r>
          </w:p>
        </w:tc>
        <w:tc>
          <w:tcPr>
            <w:tcW w:w="2127" w:type="dxa"/>
            <w:gridSpan w:val="4"/>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spacing w:after="0" w:line="240" w:lineRule="auto"/>
              <w:jc w:val="center"/>
              <w:rPr>
                <w:rFonts w:ascii="Times New Roman" w:hAnsi="Times New Roman" w:cs="Times New Roman"/>
                <w:color w:val="000000"/>
                <w:spacing w:val="-4"/>
                <w:sz w:val="20"/>
              </w:rPr>
            </w:pPr>
            <w:r w:rsidRPr="00D207A2">
              <w:rPr>
                <w:rFonts w:ascii="Times New Roman" w:hAnsi="Times New Roman" w:cs="Times New Roman"/>
                <w:color w:val="000000"/>
                <w:spacing w:val="-4"/>
                <w:sz w:val="20"/>
              </w:rPr>
              <w:t>Пешеходная доступность, мин.</w:t>
            </w:r>
          </w:p>
        </w:tc>
        <w:tc>
          <w:tcPr>
            <w:tcW w:w="3418" w:type="dxa"/>
            <w:gridSpan w:val="3"/>
            <w:tcBorders>
              <w:top w:val="single" w:sz="6" w:space="0" w:color="auto"/>
              <w:left w:val="single" w:sz="6" w:space="0" w:color="auto"/>
              <w:bottom w:val="single" w:sz="6" w:space="0" w:color="auto"/>
              <w:right w:val="single" w:sz="4" w:space="0" w:color="auto"/>
            </w:tcBorders>
            <w:vAlign w:val="center"/>
            <w:hideMark/>
          </w:tcPr>
          <w:p w:rsidR="00D207A2" w:rsidRPr="00D207A2" w:rsidRDefault="00D207A2" w:rsidP="00D207A2">
            <w:pPr>
              <w:spacing w:after="0" w:line="240" w:lineRule="auto"/>
              <w:jc w:val="center"/>
              <w:rPr>
                <w:rFonts w:ascii="Times New Roman" w:hAnsi="Times New Roman" w:cs="Times New Roman"/>
                <w:color w:val="000000"/>
                <w:spacing w:val="-4"/>
                <w:sz w:val="20"/>
              </w:rPr>
            </w:pPr>
            <w:r w:rsidRPr="00D207A2">
              <w:rPr>
                <w:rFonts w:ascii="Times New Roman" w:hAnsi="Times New Roman" w:cs="Times New Roman"/>
                <w:color w:val="000000"/>
                <w:spacing w:val="-4"/>
                <w:sz w:val="20"/>
              </w:rPr>
              <w:t>30</w:t>
            </w:r>
          </w:p>
        </w:tc>
      </w:tr>
      <w:tr w:rsidR="00D207A2" w:rsidRPr="00D207A2" w:rsidTr="00C92A0E">
        <w:trPr>
          <w:trHeight w:val="496"/>
        </w:trPr>
        <w:tc>
          <w:tcPr>
            <w:tcW w:w="14425" w:type="dxa"/>
            <w:gridSpan w:val="13"/>
            <w:tcBorders>
              <w:top w:val="single" w:sz="6" w:space="0" w:color="auto"/>
              <w:left w:val="single" w:sz="4" w:space="0" w:color="auto"/>
              <w:bottom w:val="single" w:sz="6" w:space="0" w:color="auto"/>
              <w:right w:val="single" w:sz="4" w:space="0" w:color="auto"/>
            </w:tcBorders>
            <w:vAlign w:val="center"/>
            <w:hideMark/>
          </w:tcPr>
          <w:p w:rsidR="00D207A2" w:rsidRPr="00D207A2" w:rsidRDefault="00D207A2" w:rsidP="00D207A2">
            <w:pPr>
              <w:spacing w:after="0" w:line="240" w:lineRule="auto"/>
              <w:jc w:val="center"/>
              <w:rPr>
                <w:rFonts w:ascii="Times New Roman" w:hAnsi="Times New Roman" w:cs="Times New Roman"/>
                <w:color w:val="000000"/>
                <w:spacing w:val="-4"/>
                <w:sz w:val="20"/>
              </w:rPr>
            </w:pPr>
            <w:r w:rsidRPr="00D207A2">
              <w:rPr>
                <w:rFonts w:ascii="Times New Roman" w:hAnsi="Times New Roman" w:cs="Times New Roman"/>
                <w:b/>
                <w:color w:val="000000"/>
                <w:spacing w:val="-4"/>
                <w:sz w:val="20"/>
              </w:rPr>
              <w:lastRenderedPageBreak/>
              <w:t>Физическая культура и массовый спорт</w:t>
            </w: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tcPr>
          <w:p w:rsidR="00D207A2" w:rsidRPr="00D207A2" w:rsidRDefault="00D207A2" w:rsidP="00D207A2">
            <w:pPr>
              <w:widowControl w:val="0"/>
              <w:spacing w:after="0" w:line="240" w:lineRule="auto"/>
              <w:jc w:val="center"/>
              <w:rPr>
                <w:rFonts w:ascii="Times New Roman" w:hAnsi="Times New Roman" w:cs="Times New Roman"/>
                <w:b/>
                <w:sz w:val="20"/>
              </w:rPr>
            </w:pPr>
            <w:r w:rsidRPr="00D207A2">
              <w:rPr>
                <w:rFonts w:ascii="Times New Roman" w:hAnsi="Times New Roman" w:cs="Times New Roman"/>
                <w:b/>
                <w:sz w:val="20"/>
              </w:rPr>
              <w:t>Объекты физической культуры и массового спорта сельского поселения</w:t>
            </w:r>
          </w:p>
          <w:p w:rsidR="00D207A2" w:rsidRPr="00D207A2" w:rsidRDefault="00D207A2" w:rsidP="00D207A2">
            <w:pPr>
              <w:widowControl w:val="0"/>
              <w:spacing w:after="0" w:line="240" w:lineRule="auto"/>
              <w:jc w:val="center"/>
              <w:rPr>
                <w:rFonts w:ascii="Times New Roman" w:hAnsi="Times New Roman" w:cs="Times New Roman"/>
                <w:b/>
                <w:sz w:val="20"/>
              </w:rPr>
            </w:pPr>
          </w:p>
          <w:p w:rsidR="00D207A2" w:rsidRPr="00D207A2" w:rsidRDefault="00D207A2" w:rsidP="00D207A2">
            <w:pPr>
              <w:widowControl w:val="0"/>
              <w:spacing w:after="0" w:line="240" w:lineRule="auto"/>
              <w:jc w:val="center"/>
              <w:rPr>
                <w:rFonts w:ascii="Times New Roman" w:hAnsi="Times New Roman" w:cs="Times New Roman"/>
                <w:sz w:val="20"/>
              </w:rPr>
            </w:pPr>
          </w:p>
        </w:tc>
        <w:tc>
          <w:tcPr>
            <w:tcW w:w="2904" w:type="dxa"/>
            <w:gridSpan w:val="2"/>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p>
        </w:tc>
        <w:tc>
          <w:tcPr>
            <w:tcW w:w="3263"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pacing w:val="-6"/>
                <w:sz w:val="20"/>
              </w:rPr>
            </w:pPr>
          </w:p>
        </w:tc>
        <w:tc>
          <w:tcPr>
            <w:tcW w:w="2128"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403" w:type="dxa"/>
            <w:gridSpan w:val="2"/>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2904" w:type="dxa"/>
            <w:gridSpan w:val="2"/>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r w:rsidRPr="00D207A2">
              <w:rPr>
                <w:rFonts w:ascii="Times New Roman" w:hAnsi="Times New Roman" w:cs="Times New Roman"/>
                <w:spacing w:val="-8"/>
                <w:sz w:val="20"/>
              </w:rPr>
              <w:t>Количество объектов</w:t>
            </w:r>
          </w:p>
        </w:tc>
        <w:tc>
          <w:tcPr>
            <w:tcW w:w="3263"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7911B8" w:rsidP="00D207A2">
            <w:pPr>
              <w:spacing w:after="0" w:line="240" w:lineRule="auto"/>
              <w:jc w:val="center"/>
              <w:rPr>
                <w:rFonts w:ascii="Times New Roman" w:hAnsi="Times New Roman" w:cs="Times New Roman"/>
                <w:spacing w:val="-6"/>
                <w:sz w:val="20"/>
              </w:rPr>
            </w:pPr>
            <w:r>
              <w:rPr>
                <w:rFonts w:ascii="Times New Roman" w:hAnsi="Times New Roman" w:cs="Times New Roman"/>
                <w:spacing w:val="-6"/>
                <w:sz w:val="20"/>
              </w:rPr>
              <w:t>Населенный пункт с числен</w:t>
            </w:r>
            <w:r w:rsidR="00D207A2" w:rsidRPr="00D207A2">
              <w:rPr>
                <w:rFonts w:ascii="Times New Roman" w:hAnsi="Times New Roman" w:cs="Times New Roman"/>
                <w:spacing w:val="-6"/>
                <w:sz w:val="20"/>
              </w:rPr>
              <w:t>ностью населением</w:t>
            </w:r>
            <w:r>
              <w:rPr>
                <w:rFonts w:ascii="Times New Roman" w:hAnsi="Times New Roman" w:cs="Times New Roman"/>
                <w:spacing w:val="-6"/>
                <w:sz w:val="20"/>
              </w:rPr>
              <w:t xml:space="preserve"> менее 100 человек – не нормиру</w:t>
            </w:r>
            <w:r w:rsidR="00D207A2" w:rsidRPr="00D207A2">
              <w:rPr>
                <w:rFonts w:ascii="Times New Roman" w:hAnsi="Times New Roman" w:cs="Times New Roman"/>
                <w:spacing w:val="-6"/>
                <w:sz w:val="20"/>
              </w:rPr>
              <w:t>ется</w:t>
            </w:r>
          </w:p>
          <w:p w:rsidR="00D207A2" w:rsidRPr="00D207A2" w:rsidRDefault="00D207A2" w:rsidP="00D207A2">
            <w:pPr>
              <w:spacing w:after="0" w:line="240" w:lineRule="auto"/>
              <w:jc w:val="center"/>
              <w:rPr>
                <w:rFonts w:ascii="Times New Roman" w:hAnsi="Times New Roman" w:cs="Times New Roman"/>
                <w:spacing w:val="-6"/>
                <w:sz w:val="20"/>
              </w:rPr>
            </w:pPr>
          </w:p>
          <w:p w:rsidR="00D207A2" w:rsidRPr="00D207A2" w:rsidRDefault="00D207A2" w:rsidP="00D207A2">
            <w:pPr>
              <w:spacing w:after="0" w:line="240" w:lineRule="auto"/>
              <w:jc w:val="center"/>
              <w:rPr>
                <w:rFonts w:ascii="Times New Roman" w:hAnsi="Times New Roman" w:cs="Times New Roman"/>
                <w:spacing w:val="-6"/>
                <w:sz w:val="20"/>
              </w:rPr>
            </w:pPr>
            <w:r w:rsidRPr="00D207A2">
              <w:rPr>
                <w:rFonts w:ascii="Times New Roman" w:hAnsi="Times New Roman" w:cs="Times New Roman"/>
                <w:spacing w:val="-6"/>
                <w:sz w:val="20"/>
              </w:rPr>
              <w:t>1 на каждые 1000 человек населения населенного пункта</w:t>
            </w:r>
            <w:r w:rsidR="007911B8">
              <w:rPr>
                <w:rFonts w:ascii="Times New Roman" w:hAnsi="Times New Roman" w:cs="Times New Roman"/>
                <w:spacing w:val="-6"/>
                <w:sz w:val="20"/>
              </w:rPr>
              <w:t>,</w:t>
            </w:r>
            <w:r w:rsidRPr="00D207A2">
              <w:rPr>
                <w:rFonts w:ascii="Times New Roman" w:hAnsi="Times New Roman" w:cs="Times New Roman"/>
                <w:spacing w:val="-6"/>
                <w:sz w:val="20"/>
              </w:rPr>
              <w:t xml:space="preserve"> но не менее 1 объекта</w:t>
            </w:r>
          </w:p>
        </w:tc>
        <w:tc>
          <w:tcPr>
            <w:tcW w:w="2128" w:type="dxa"/>
            <w:gridSpan w:val="4"/>
            <w:tcBorders>
              <w:top w:val="single" w:sz="6" w:space="0" w:color="auto"/>
              <w:left w:val="single" w:sz="6" w:space="0" w:color="auto"/>
              <w:bottom w:val="single" w:sz="6" w:space="0" w:color="auto"/>
              <w:right w:val="single" w:sz="6" w:space="0" w:color="auto"/>
            </w:tcBorders>
            <w:vAlign w:val="center"/>
            <w:hideMark/>
          </w:tcPr>
          <w:p w:rsidR="00D207A2" w:rsidRPr="00D207A2" w:rsidRDefault="00D207A2" w:rsidP="00D207A2">
            <w:pPr>
              <w:spacing w:after="0" w:line="240" w:lineRule="auto"/>
              <w:jc w:val="center"/>
              <w:rPr>
                <w:rFonts w:ascii="Times New Roman" w:hAnsi="Times New Roman" w:cs="Times New Roman"/>
                <w:color w:val="000000"/>
                <w:spacing w:val="-4"/>
                <w:sz w:val="20"/>
              </w:rPr>
            </w:pPr>
            <w:r w:rsidRPr="00D207A2">
              <w:rPr>
                <w:rFonts w:ascii="Times New Roman" w:hAnsi="Times New Roman" w:cs="Times New Roman"/>
                <w:color w:val="000000"/>
                <w:spacing w:val="-4"/>
                <w:sz w:val="20"/>
              </w:rPr>
              <w:t>Пешеходная доступность, м</w:t>
            </w:r>
          </w:p>
        </w:tc>
        <w:tc>
          <w:tcPr>
            <w:tcW w:w="3403" w:type="dxa"/>
            <w:gridSpan w:val="2"/>
            <w:tcBorders>
              <w:top w:val="single" w:sz="6" w:space="0" w:color="auto"/>
              <w:left w:val="single" w:sz="6" w:space="0" w:color="auto"/>
              <w:bottom w:val="single" w:sz="6" w:space="0" w:color="auto"/>
              <w:right w:val="single" w:sz="4" w:space="0" w:color="auto"/>
            </w:tcBorders>
            <w:vAlign w:val="center"/>
            <w:hideMark/>
          </w:tcPr>
          <w:p w:rsidR="00D207A2" w:rsidRPr="00D207A2" w:rsidRDefault="00D207A2" w:rsidP="00D207A2">
            <w:pPr>
              <w:spacing w:after="0" w:line="240" w:lineRule="auto"/>
              <w:jc w:val="center"/>
              <w:rPr>
                <w:rFonts w:ascii="Times New Roman" w:hAnsi="Times New Roman" w:cs="Times New Roman"/>
                <w:color w:val="000000"/>
                <w:spacing w:val="-4"/>
                <w:sz w:val="20"/>
              </w:rPr>
            </w:pPr>
            <w:r w:rsidRPr="00D207A2">
              <w:rPr>
                <w:rFonts w:ascii="Times New Roman" w:hAnsi="Times New Roman" w:cs="Times New Roman"/>
                <w:color w:val="000000"/>
                <w:spacing w:val="-4"/>
                <w:sz w:val="20"/>
              </w:rPr>
              <w:t>500</w:t>
            </w:r>
          </w:p>
        </w:tc>
      </w:tr>
      <w:tr w:rsidR="00D207A2" w:rsidRPr="00D207A2" w:rsidTr="00C92A0E">
        <w:trPr>
          <w:trHeight w:val="496"/>
        </w:trPr>
        <w:tc>
          <w:tcPr>
            <w:tcW w:w="14425" w:type="dxa"/>
            <w:gridSpan w:val="13"/>
            <w:tcBorders>
              <w:top w:val="single" w:sz="6" w:space="0" w:color="auto"/>
              <w:left w:val="single" w:sz="4" w:space="0" w:color="auto"/>
              <w:bottom w:val="single" w:sz="6" w:space="0" w:color="auto"/>
              <w:right w:val="single" w:sz="4" w:space="0" w:color="auto"/>
            </w:tcBorders>
            <w:vAlign w:val="center"/>
            <w:hideMark/>
          </w:tcPr>
          <w:p w:rsidR="00D207A2" w:rsidRPr="00D207A2" w:rsidRDefault="00D207A2" w:rsidP="00D207A2">
            <w:pPr>
              <w:spacing w:after="0" w:line="240" w:lineRule="auto"/>
              <w:jc w:val="center"/>
              <w:rPr>
                <w:rFonts w:ascii="Times New Roman" w:hAnsi="Times New Roman" w:cs="Times New Roman"/>
                <w:b/>
                <w:color w:val="000000"/>
                <w:spacing w:val="-4"/>
                <w:sz w:val="20"/>
              </w:rPr>
            </w:pPr>
            <w:r w:rsidRPr="00D207A2">
              <w:rPr>
                <w:rFonts w:ascii="Times New Roman" w:hAnsi="Times New Roman" w:cs="Times New Roman"/>
                <w:b/>
                <w:color w:val="000000"/>
                <w:spacing w:val="-4"/>
                <w:sz w:val="20"/>
              </w:rPr>
              <w:t>Ритуальные услуги</w:t>
            </w:r>
          </w:p>
        </w:tc>
      </w:tr>
      <w:tr w:rsidR="00D207A2" w:rsidRPr="00D207A2" w:rsidTr="00C92A0E">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sz w:val="20"/>
              </w:rPr>
            </w:pPr>
            <w:r w:rsidRPr="00D207A2">
              <w:rPr>
                <w:rFonts w:ascii="Times New Roman" w:hAnsi="Times New Roman" w:cs="Times New Roman"/>
                <w:b/>
                <w:sz w:val="20"/>
              </w:rPr>
              <w:t>Объекты обслуживания сельского  поселения</w:t>
            </w:r>
          </w:p>
        </w:tc>
        <w:tc>
          <w:tcPr>
            <w:tcW w:w="2910" w:type="dxa"/>
            <w:gridSpan w:val="3"/>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p>
        </w:tc>
        <w:tc>
          <w:tcPr>
            <w:tcW w:w="3257" w:type="dxa"/>
            <w:gridSpan w:val="3"/>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spacing w:val="-6"/>
                <w:sz w:val="20"/>
              </w:rPr>
            </w:pPr>
          </w:p>
        </w:tc>
        <w:tc>
          <w:tcPr>
            <w:tcW w:w="2128" w:type="dxa"/>
            <w:gridSpan w:val="4"/>
            <w:tcBorders>
              <w:top w:val="single" w:sz="6" w:space="0" w:color="auto"/>
              <w:left w:val="single" w:sz="6" w:space="0" w:color="auto"/>
              <w:bottom w:val="single" w:sz="6"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403" w:type="dxa"/>
            <w:gridSpan w:val="2"/>
            <w:tcBorders>
              <w:top w:val="single" w:sz="6" w:space="0" w:color="auto"/>
              <w:left w:val="single" w:sz="6" w:space="0" w:color="auto"/>
              <w:bottom w:val="single" w:sz="6"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r>
      <w:tr w:rsidR="00D207A2" w:rsidRPr="00D207A2" w:rsidTr="00C92A0E">
        <w:trPr>
          <w:trHeight w:val="496"/>
        </w:trPr>
        <w:tc>
          <w:tcPr>
            <w:tcW w:w="2727" w:type="dxa"/>
            <w:tcBorders>
              <w:top w:val="single" w:sz="6" w:space="0" w:color="auto"/>
              <w:left w:val="single" w:sz="4" w:space="0" w:color="auto"/>
              <w:bottom w:val="single" w:sz="4" w:space="0" w:color="auto"/>
              <w:right w:val="single" w:sz="6" w:space="0" w:color="auto"/>
            </w:tcBorders>
            <w:vAlign w:val="center"/>
            <w:hideMark/>
          </w:tcPr>
          <w:p w:rsidR="00D207A2" w:rsidRPr="00D207A2" w:rsidRDefault="00D207A2" w:rsidP="00D207A2">
            <w:pPr>
              <w:widowControl w:val="0"/>
              <w:spacing w:after="0" w:line="240" w:lineRule="auto"/>
              <w:jc w:val="center"/>
              <w:rPr>
                <w:rFonts w:ascii="Times New Roman" w:hAnsi="Times New Roman" w:cs="Times New Roman"/>
                <w:b/>
                <w:sz w:val="20"/>
              </w:rPr>
            </w:pPr>
            <w:r w:rsidRPr="00D207A2">
              <w:rPr>
                <w:rFonts w:ascii="Times New Roman" w:hAnsi="Times New Roman" w:cs="Times New Roman"/>
                <w:sz w:val="20"/>
              </w:rPr>
              <w:t>Кладбище традиционного захоронения</w:t>
            </w:r>
          </w:p>
        </w:tc>
        <w:tc>
          <w:tcPr>
            <w:tcW w:w="2910" w:type="dxa"/>
            <w:gridSpan w:val="3"/>
            <w:tcBorders>
              <w:top w:val="single" w:sz="6" w:space="0" w:color="auto"/>
              <w:left w:val="single" w:sz="6" w:space="0" w:color="auto"/>
              <w:bottom w:val="single" w:sz="4" w:space="0" w:color="auto"/>
              <w:right w:val="single" w:sz="6" w:space="0" w:color="auto"/>
            </w:tcBorders>
            <w:vAlign w:val="center"/>
            <w:hideMark/>
          </w:tcPr>
          <w:p w:rsidR="00D207A2" w:rsidRPr="00D207A2" w:rsidRDefault="00D207A2" w:rsidP="00D207A2">
            <w:pPr>
              <w:tabs>
                <w:tab w:val="left" w:pos="6780"/>
              </w:tabs>
              <w:spacing w:after="0" w:line="240" w:lineRule="auto"/>
              <w:jc w:val="center"/>
              <w:rPr>
                <w:rFonts w:ascii="Times New Roman" w:hAnsi="Times New Roman" w:cs="Times New Roman"/>
                <w:spacing w:val="-8"/>
                <w:sz w:val="20"/>
              </w:rPr>
            </w:pPr>
            <w:r w:rsidRPr="00D207A2">
              <w:rPr>
                <w:rFonts w:ascii="Times New Roman" w:hAnsi="Times New Roman" w:cs="Times New Roman"/>
                <w:spacing w:val="-8"/>
                <w:sz w:val="20"/>
              </w:rPr>
              <w:t>Площадь территории, га на 1000 человек численности населения</w:t>
            </w:r>
          </w:p>
        </w:tc>
        <w:tc>
          <w:tcPr>
            <w:tcW w:w="3257" w:type="dxa"/>
            <w:gridSpan w:val="3"/>
            <w:tcBorders>
              <w:top w:val="single" w:sz="6" w:space="0" w:color="auto"/>
              <w:left w:val="single" w:sz="6" w:space="0" w:color="auto"/>
              <w:bottom w:val="single" w:sz="4" w:space="0" w:color="auto"/>
              <w:right w:val="single" w:sz="6" w:space="0" w:color="auto"/>
            </w:tcBorders>
            <w:vAlign w:val="center"/>
            <w:hideMark/>
          </w:tcPr>
          <w:p w:rsidR="00D207A2" w:rsidRPr="00D207A2" w:rsidRDefault="00D207A2" w:rsidP="00D207A2">
            <w:pPr>
              <w:spacing w:after="0" w:line="240" w:lineRule="auto"/>
              <w:jc w:val="center"/>
              <w:rPr>
                <w:rFonts w:ascii="Times New Roman" w:hAnsi="Times New Roman" w:cs="Times New Roman"/>
                <w:spacing w:val="-6"/>
                <w:sz w:val="20"/>
              </w:rPr>
            </w:pPr>
            <w:r w:rsidRPr="00D207A2">
              <w:rPr>
                <w:rFonts w:ascii="Times New Roman" w:hAnsi="Times New Roman" w:cs="Times New Roman"/>
                <w:spacing w:val="-6"/>
                <w:sz w:val="20"/>
              </w:rPr>
              <w:t>0,24</w:t>
            </w:r>
          </w:p>
        </w:tc>
        <w:tc>
          <w:tcPr>
            <w:tcW w:w="2128" w:type="dxa"/>
            <w:gridSpan w:val="4"/>
            <w:tcBorders>
              <w:top w:val="single" w:sz="6" w:space="0" w:color="auto"/>
              <w:left w:val="single" w:sz="6" w:space="0" w:color="auto"/>
              <w:bottom w:val="single" w:sz="4" w:space="0" w:color="auto"/>
              <w:right w:val="single" w:sz="6"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c>
          <w:tcPr>
            <w:tcW w:w="3403" w:type="dxa"/>
            <w:gridSpan w:val="2"/>
            <w:tcBorders>
              <w:top w:val="single" w:sz="6" w:space="0" w:color="auto"/>
              <w:left w:val="single" w:sz="6" w:space="0" w:color="auto"/>
              <w:bottom w:val="single" w:sz="4" w:space="0" w:color="auto"/>
              <w:right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color w:val="000000"/>
                <w:spacing w:val="-4"/>
                <w:sz w:val="20"/>
              </w:rPr>
            </w:pPr>
          </w:p>
        </w:tc>
      </w:tr>
    </w:tbl>
    <w:p w:rsidR="00D207A2" w:rsidRPr="00D207A2" w:rsidRDefault="00D207A2" w:rsidP="00D207A2">
      <w:pPr>
        <w:autoSpaceDE w:val="0"/>
        <w:spacing w:after="0" w:line="240" w:lineRule="auto"/>
        <w:ind w:firstLine="709"/>
        <w:jc w:val="both"/>
        <w:rPr>
          <w:rFonts w:ascii="Times New Roman"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Примечание:</w:t>
      </w:r>
    </w:p>
    <w:p w:rsidR="00D207A2" w:rsidRPr="00D207A2" w:rsidRDefault="00D207A2" w:rsidP="00D207A2">
      <w:pPr>
        <w:autoSpaceDE w:val="0"/>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1. Расчетные показатели для проектирования велосипедных дорожек.</w:t>
      </w:r>
    </w:p>
    <w:p w:rsidR="00D207A2" w:rsidRPr="00D207A2" w:rsidRDefault="00D207A2" w:rsidP="00D207A2">
      <w:pPr>
        <w:autoSpaceDE w:val="0"/>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В целях выполнения подпункта «а» пункта 2 части 6 Перечня поручений по итогам заседания Совета по развитию физической культуры и спорта, утвержденного Президентом Российской Федерации от 22 ноября</w:t>
      </w:r>
      <w:r w:rsidRPr="00D207A2">
        <w:rPr>
          <w:rFonts w:ascii="Times New Roman" w:hAnsi="Times New Roman" w:cs="Times New Roman"/>
          <w:sz w:val="28"/>
          <w:szCs w:val="28"/>
        </w:rPr>
        <w:br/>
        <w:t>2019 года № Пр-2397, обеспечить население велосипедными дорожками и полосами для велосипедистов.</w:t>
      </w:r>
    </w:p>
    <w:p w:rsidR="00D207A2" w:rsidRPr="00D207A2" w:rsidRDefault="00D207A2" w:rsidP="00D207A2">
      <w:pPr>
        <w:autoSpaceDE w:val="0"/>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Велосипедные и велопешеходные дорожки следует</w:t>
      </w:r>
      <w:r w:rsidR="007911B8">
        <w:rPr>
          <w:rFonts w:ascii="Times New Roman" w:hAnsi="Times New Roman" w:cs="Times New Roman"/>
          <w:sz w:val="28"/>
          <w:szCs w:val="28"/>
        </w:rPr>
        <w:t xml:space="preserve"> </w:t>
      </w:r>
      <w:r w:rsidRPr="00D207A2">
        <w:rPr>
          <w:rFonts w:ascii="Times New Roman" w:hAnsi="Times New Roman" w:cs="Times New Roman"/>
          <w:sz w:val="28"/>
          <w:szCs w:val="28"/>
        </w:rPr>
        <w:t xml:space="preserve">устраивать за пределами проезжей части дорог при соотношениях интенсивности движения автомобилей и велосипедистов согласно таблице 1.1. </w:t>
      </w:r>
    </w:p>
    <w:p w:rsidR="00D207A2" w:rsidRPr="00D207A2" w:rsidRDefault="00D207A2" w:rsidP="00D207A2">
      <w:pPr>
        <w:autoSpaceDE w:val="0"/>
        <w:spacing w:after="0" w:line="240" w:lineRule="auto"/>
        <w:ind w:firstLine="709"/>
        <w:jc w:val="both"/>
        <w:rPr>
          <w:rFonts w:ascii="Times New Roman" w:hAnsi="Times New Roman" w:cs="Times New Roman"/>
          <w:sz w:val="28"/>
          <w:szCs w:val="28"/>
        </w:rPr>
      </w:pPr>
    </w:p>
    <w:p w:rsidR="00D207A2" w:rsidRPr="00D207A2" w:rsidRDefault="00D207A2" w:rsidP="00D207A2">
      <w:pPr>
        <w:autoSpaceDE w:val="0"/>
        <w:spacing w:after="0" w:line="240" w:lineRule="auto"/>
        <w:ind w:firstLine="709"/>
        <w:jc w:val="right"/>
        <w:rPr>
          <w:rFonts w:ascii="Times New Roman" w:hAnsi="Times New Roman" w:cs="Times New Roman"/>
          <w:sz w:val="28"/>
          <w:szCs w:val="28"/>
        </w:rPr>
      </w:pPr>
    </w:p>
    <w:p w:rsidR="00D207A2" w:rsidRPr="00D207A2" w:rsidRDefault="00D207A2" w:rsidP="00D207A2">
      <w:pPr>
        <w:autoSpaceDE w:val="0"/>
        <w:spacing w:after="0" w:line="240" w:lineRule="auto"/>
        <w:ind w:firstLine="709"/>
        <w:jc w:val="right"/>
        <w:rPr>
          <w:rFonts w:ascii="Times New Roman" w:hAnsi="Times New Roman" w:cs="Times New Roman"/>
          <w:sz w:val="28"/>
          <w:szCs w:val="28"/>
        </w:rPr>
      </w:pPr>
    </w:p>
    <w:p w:rsidR="00D207A2" w:rsidRPr="00D207A2" w:rsidRDefault="00D207A2" w:rsidP="00D207A2">
      <w:pPr>
        <w:autoSpaceDE w:val="0"/>
        <w:spacing w:after="0" w:line="240" w:lineRule="auto"/>
        <w:ind w:firstLine="709"/>
        <w:jc w:val="right"/>
        <w:rPr>
          <w:rFonts w:ascii="Times New Roman" w:hAnsi="Times New Roman" w:cs="Times New Roman"/>
          <w:sz w:val="28"/>
          <w:szCs w:val="28"/>
        </w:rPr>
      </w:pPr>
      <w:r w:rsidRPr="00D207A2">
        <w:rPr>
          <w:rFonts w:ascii="Times New Roman" w:hAnsi="Times New Roman" w:cs="Times New Roman"/>
          <w:sz w:val="28"/>
          <w:szCs w:val="28"/>
        </w:rPr>
        <w:lastRenderedPageBreak/>
        <w:t>Таблица 1.1</w:t>
      </w:r>
    </w:p>
    <w:p w:rsidR="00D207A2" w:rsidRPr="00D207A2" w:rsidRDefault="00D207A2" w:rsidP="00D207A2">
      <w:pPr>
        <w:autoSpaceDE w:val="0"/>
        <w:spacing w:after="0" w:line="240" w:lineRule="auto"/>
        <w:ind w:firstLine="709"/>
        <w:jc w:val="right"/>
        <w:rPr>
          <w:rFonts w:ascii="Times New Roman" w:hAnsi="Times New Roman" w:cs="Times New Roman"/>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D207A2" w:rsidRPr="00D207A2" w:rsidTr="00C92A0E">
        <w:trPr>
          <w:trHeight w:val="345"/>
          <w:jc w:val="center"/>
        </w:trPr>
        <w:tc>
          <w:tcPr>
            <w:tcW w:w="5240" w:type="dxa"/>
            <w:vAlign w:val="center"/>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Фактическая интенсивность движения автомобилей (суммарная в двух направлениях), авт./ч</w:t>
            </w:r>
          </w:p>
          <w:p w:rsidR="00D207A2" w:rsidRPr="00D207A2" w:rsidRDefault="00D207A2" w:rsidP="00D207A2">
            <w:pPr>
              <w:spacing w:after="0" w:line="240" w:lineRule="auto"/>
              <w:rPr>
                <w:rFonts w:ascii="Times New Roman" w:hAnsi="Times New Roman" w:cs="Times New Roman"/>
              </w:rPr>
            </w:pPr>
          </w:p>
        </w:tc>
        <w:tc>
          <w:tcPr>
            <w:tcW w:w="1843" w:type="dxa"/>
            <w:vAlign w:val="center"/>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до 400</w:t>
            </w:r>
          </w:p>
        </w:tc>
        <w:tc>
          <w:tcPr>
            <w:tcW w:w="1701" w:type="dxa"/>
            <w:vAlign w:val="center"/>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600</w:t>
            </w:r>
          </w:p>
        </w:tc>
        <w:tc>
          <w:tcPr>
            <w:tcW w:w="1843" w:type="dxa"/>
            <w:vAlign w:val="center"/>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800</w:t>
            </w:r>
          </w:p>
        </w:tc>
        <w:tc>
          <w:tcPr>
            <w:tcW w:w="1842" w:type="dxa"/>
            <w:vAlign w:val="center"/>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1000</w:t>
            </w:r>
          </w:p>
        </w:tc>
        <w:tc>
          <w:tcPr>
            <w:tcW w:w="1985" w:type="dxa"/>
            <w:vAlign w:val="center"/>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1200</w:t>
            </w:r>
          </w:p>
        </w:tc>
      </w:tr>
      <w:tr w:rsidR="007607F7" w:rsidRPr="00D207A2" w:rsidTr="007607F7">
        <w:trPr>
          <w:trHeight w:val="345"/>
          <w:jc w:val="center"/>
        </w:trPr>
        <w:tc>
          <w:tcPr>
            <w:tcW w:w="5240" w:type="dxa"/>
            <w:tcBorders>
              <w:top w:val="single" w:sz="4" w:space="0" w:color="auto"/>
              <w:left w:val="single" w:sz="4" w:space="0" w:color="auto"/>
              <w:bottom w:val="single" w:sz="4" w:space="0" w:color="auto"/>
              <w:right w:val="single" w:sz="4" w:space="0" w:color="auto"/>
            </w:tcBorders>
            <w:vAlign w:val="center"/>
          </w:tcPr>
          <w:p w:rsidR="007607F7" w:rsidRPr="00D207A2" w:rsidRDefault="007607F7" w:rsidP="007607F7">
            <w:pPr>
              <w:spacing w:after="0" w:line="240" w:lineRule="auto"/>
              <w:rPr>
                <w:rFonts w:ascii="Times New Roman" w:hAnsi="Times New Roman" w:cs="Times New Roman"/>
              </w:rPr>
            </w:pPr>
            <w:r w:rsidRPr="00D207A2">
              <w:rPr>
                <w:rFonts w:ascii="Times New Roman" w:hAnsi="Times New Roman" w:cs="Times New Roman"/>
              </w:rPr>
              <w:t>Расчетная интенсивность движения велосипедистов, вел./ч</w:t>
            </w:r>
          </w:p>
          <w:p w:rsidR="007607F7" w:rsidRPr="00D207A2" w:rsidRDefault="007607F7" w:rsidP="007607F7">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7607F7" w:rsidRPr="00D207A2" w:rsidRDefault="007607F7" w:rsidP="007607F7">
            <w:pPr>
              <w:spacing w:after="0" w:line="240" w:lineRule="auto"/>
              <w:rPr>
                <w:rFonts w:ascii="Times New Roman" w:hAnsi="Times New Roman" w:cs="Times New Roman"/>
              </w:rPr>
            </w:pPr>
            <w:r w:rsidRPr="00D207A2">
              <w:rPr>
                <w:rFonts w:ascii="Times New Roman" w:hAnsi="Times New Roman" w:cs="Times New Roman"/>
              </w:rPr>
              <w:t>70</w:t>
            </w:r>
          </w:p>
        </w:tc>
        <w:tc>
          <w:tcPr>
            <w:tcW w:w="1701" w:type="dxa"/>
            <w:tcBorders>
              <w:top w:val="single" w:sz="4" w:space="0" w:color="auto"/>
              <w:left w:val="single" w:sz="4" w:space="0" w:color="auto"/>
              <w:bottom w:val="single" w:sz="4" w:space="0" w:color="auto"/>
              <w:right w:val="single" w:sz="4" w:space="0" w:color="auto"/>
            </w:tcBorders>
            <w:vAlign w:val="center"/>
          </w:tcPr>
          <w:p w:rsidR="007607F7" w:rsidRPr="00D207A2" w:rsidRDefault="007607F7" w:rsidP="007607F7">
            <w:pPr>
              <w:spacing w:after="0" w:line="240" w:lineRule="auto"/>
              <w:rPr>
                <w:rFonts w:ascii="Times New Roman" w:hAnsi="Times New Roman" w:cs="Times New Roman"/>
              </w:rPr>
            </w:pPr>
            <w:r w:rsidRPr="00D207A2">
              <w:rPr>
                <w:rFonts w:ascii="Times New Roman" w:hAnsi="Times New Roman" w:cs="Times New Roman"/>
              </w:rPr>
              <w:t>50</w:t>
            </w:r>
          </w:p>
        </w:tc>
        <w:tc>
          <w:tcPr>
            <w:tcW w:w="1843" w:type="dxa"/>
            <w:tcBorders>
              <w:top w:val="single" w:sz="4" w:space="0" w:color="auto"/>
              <w:left w:val="single" w:sz="4" w:space="0" w:color="auto"/>
              <w:bottom w:val="single" w:sz="4" w:space="0" w:color="auto"/>
              <w:right w:val="single" w:sz="4" w:space="0" w:color="auto"/>
            </w:tcBorders>
            <w:vAlign w:val="center"/>
          </w:tcPr>
          <w:p w:rsidR="007607F7" w:rsidRPr="00D207A2" w:rsidRDefault="007607F7" w:rsidP="007607F7">
            <w:pPr>
              <w:spacing w:after="0" w:line="240" w:lineRule="auto"/>
              <w:rPr>
                <w:rFonts w:ascii="Times New Roman" w:hAnsi="Times New Roman" w:cs="Times New Roman"/>
              </w:rPr>
            </w:pPr>
            <w:r w:rsidRPr="00D207A2">
              <w:rPr>
                <w:rFonts w:ascii="Times New Roman" w:hAnsi="Times New Roman" w:cs="Times New Roman"/>
              </w:rPr>
              <w:t>30</w:t>
            </w:r>
          </w:p>
        </w:tc>
        <w:tc>
          <w:tcPr>
            <w:tcW w:w="1842" w:type="dxa"/>
            <w:tcBorders>
              <w:top w:val="single" w:sz="4" w:space="0" w:color="auto"/>
              <w:left w:val="single" w:sz="4" w:space="0" w:color="auto"/>
              <w:bottom w:val="single" w:sz="4" w:space="0" w:color="auto"/>
              <w:right w:val="single" w:sz="4" w:space="0" w:color="auto"/>
            </w:tcBorders>
            <w:vAlign w:val="center"/>
          </w:tcPr>
          <w:p w:rsidR="007607F7" w:rsidRPr="00D207A2" w:rsidRDefault="007607F7" w:rsidP="007607F7">
            <w:pPr>
              <w:spacing w:after="0" w:line="240" w:lineRule="auto"/>
              <w:rPr>
                <w:rFonts w:ascii="Times New Roman" w:hAnsi="Times New Roman" w:cs="Times New Roman"/>
              </w:rPr>
            </w:pPr>
            <w:r w:rsidRPr="00D207A2">
              <w:rPr>
                <w:rFonts w:ascii="Times New Roman" w:hAnsi="Times New Roman" w:cs="Times New Roman"/>
              </w:rPr>
              <w:t>20</w:t>
            </w:r>
          </w:p>
        </w:tc>
        <w:tc>
          <w:tcPr>
            <w:tcW w:w="1985" w:type="dxa"/>
            <w:tcBorders>
              <w:top w:val="single" w:sz="4" w:space="0" w:color="auto"/>
              <w:left w:val="single" w:sz="4" w:space="0" w:color="auto"/>
              <w:bottom w:val="single" w:sz="4" w:space="0" w:color="auto"/>
              <w:right w:val="single" w:sz="4" w:space="0" w:color="auto"/>
            </w:tcBorders>
            <w:vAlign w:val="center"/>
          </w:tcPr>
          <w:p w:rsidR="007607F7" w:rsidRPr="00D207A2" w:rsidRDefault="007607F7" w:rsidP="007607F7">
            <w:pPr>
              <w:spacing w:after="0" w:line="240" w:lineRule="auto"/>
              <w:rPr>
                <w:rFonts w:ascii="Times New Roman" w:hAnsi="Times New Roman" w:cs="Times New Roman"/>
              </w:rPr>
            </w:pPr>
            <w:r w:rsidRPr="00D207A2">
              <w:rPr>
                <w:rFonts w:ascii="Times New Roman" w:hAnsi="Times New Roman" w:cs="Times New Roman"/>
              </w:rPr>
              <w:t>15</w:t>
            </w:r>
          </w:p>
        </w:tc>
      </w:tr>
    </w:tbl>
    <w:p w:rsidR="007607F7" w:rsidRDefault="007607F7" w:rsidP="00D207A2">
      <w:pPr>
        <w:spacing w:after="0" w:line="240" w:lineRule="auto"/>
        <w:rPr>
          <w:rFonts w:ascii="Times New Roman" w:hAnsi="Times New Roman" w:cs="Times New Roman"/>
        </w:rPr>
        <w:sectPr w:rsidR="007607F7" w:rsidSect="007607F7">
          <w:type w:val="nextColumn"/>
          <w:pgSz w:w="16838" w:h="11906" w:orient="landscape"/>
          <w:pgMar w:top="1701" w:right="1134" w:bottom="851" w:left="1134" w:header="709" w:footer="709" w:gutter="0"/>
          <w:cols w:space="708"/>
          <w:docGrid w:linePitch="360"/>
        </w:sectPr>
      </w:pPr>
    </w:p>
    <w:p w:rsidR="00D207A2" w:rsidRPr="00D207A2" w:rsidRDefault="00D207A2" w:rsidP="00D207A2">
      <w:pPr>
        <w:autoSpaceDE w:val="0"/>
        <w:spacing w:after="0" w:line="240" w:lineRule="auto"/>
        <w:ind w:firstLine="709"/>
        <w:jc w:val="both"/>
        <w:rPr>
          <w:rFonts w:ascii="Times New Roman"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авт./сут. (до 150 авт./ч.), используя основные геометрические параметры велосипедной дорожки согласно таблице 1.2.</w:t>
      </w:r>
    </w:p>
    <w:p w:rsidR="00D207A2" w:rsidRPr="00D207A2" w:rsidRDefault="00D207A2" w:rsidP="00D207A2">
      <w:pPr>
        <w:spacing w:after="0" w:line="240" w:lineRule="auto"/>
        <w:rPr>
          <w:rFonts w:ascii="Times New Roman" w:hAnsi="Times New Roman" w:cs="Times New Roman"/>
        </w:rPr>
      </w:pPr>
    </w:p>
    <w:p w:rsidR="00D207A2" w:rsidRPr="00D207A2" w:rsidRDefault="00D207A2" w:rsidP="00D207A2">
      <w:pPr>
        <w:spacing w:after="0" w:line="240" w:lineRule="auto"/>
        <w:jc w:val="right"/>
        <w:rPr>
          <w:rFonts w:ascii="Times New Roman" w:hAnsi="Times New Roman" w:cs="Times New Roman"/>
          <w:sz w:val="28"/>
          <w:szCs w:val="28"/>
        </w:rPr>
      </w:pPr>
      <w:r w:rsidRPr="00D207A2">
        <w:rPr>
          <w:rFonts w:ascii="Times New Roman" w:hAnsi="Times New Roman" w:cs="Times New Roman"/>
          <w:sz w:val="28"/>
          <w:szCs w:val="28"/>
        </w:rPr>
        <w:t>Таблица 1.2</w:t>
      </w:r>
    </w:p>
    <w:p w:rsidR="00D207A2" w:rsidRPr="00D207A2" w:rsidRDefault="00D207A2" w:rsidP="00D207A2">
      <w:pPr>
        <w:spacing w:after="0" w:line="240" w:lineRule="auto"/>
        <w:jc w:val="right"/>
        <w:rPr>
          <w:rFonts w:ascii="Times New Roman" w:hAnsi="Times New Roman" w:cs="Times New Roman"/>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D207A2" w:rsidRPr="00D207A2" w:rsidTr="00C92A0E">
        <w:trPr>
          <w:trHeight w:val="445"/>
          <w:jc w:val="center"/>
        </w:trPr>
        <w:tc>
          <w:tcPr>
            <w:tcW w:w="704" w:type="dxa"/>
            <w:vMerge w:val="restart"/>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b/>
              </w:rPr>
            </w:pPr>
            <w:r w:rsidRPr="00D207A2">
              <w:rPr>
                <w:rFonts w:ascii="Times New Roman" w:hAnsi="Times New Roman" w:cs="Times New Roman"/>
                <w:b/>
              </w:rPr>
              <w:t>№ п/п</w:t>
            </w:r>
          </w:p>
        </w:tc>
        <w:tc>
          <w:tcPr>
            <w:tcW w:w="6804" w:type="dxa"/>
            <w:vMerge w:val="restart"/>
            <w:shd w:val="clear" w:color="auto" w:fill="FFFFFF" w:themeFill="background1"/>
            <w:vAlign w:val="center"/>
          </w:tcPr>
          <w:p w:rsidR="00D207A2" w:rsidRPr="00D207A2" w:rsidRDefault="00D207A2" w:rsidP="00D207A2">
            <w:pPr>
              <w:spacing w:after="0" w:line="240" w:lineRule="auto"/>
              <w:jc w:val="center"/>
              <w:rPr>
                <w:rFonts w:ascii="Times New Roman" w:hAnsi="Times New Roman" w:cs="Times New Roman"/>
                <w:b/>
              </w:rPr>
            </w:pPr>
            <w:r w:rsidRPr="00D207A2">
              <w:rPr>
                <w:rFonts w:ascii="Times New Roman" w:hAnsi="Times New Roman" w:cs="Times New Roman"/>
                <w:b/>
              </w:rPr>
              <w:t>Нормируемый параметр</w:t>
            </w:r>
          </w:p>
        </w:tc>
        <w:tc>
          <w:tcPr>
            <w:tcW w:w="6946" w:type="dxa"/>
            <w:gridSpan w:val="2"/>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b/>
              </w:rPr>
            </w:pPr>
            <w:r w:rsidRPr="00D207A2">
              <w:rPr>
                <w:rFonts w:ascii="Times New Roman" w:hAnsi="Times New Roman" w:cs="Times New Roman"/>
                <w:b/>
              </w:rPr>
              <w:t>Минимальные значения</w:t>
            </w:r>
          </w:p>
        </w:tc>
      </w:tr>
      <w:tr w:rsidR="00D207A2" w:rsidRPr="00D207A2" w:rsidTr="00C92A0E">
        <w:trPr>
          <w:trHeight w:val="371"/>
          <w:jc w:val="center"/>
        </w:trPr>
        <w:tc>
          <w:tcPr>
            <w:tcW w:w="704" w:type="dxa"/>
            <w:vMerge/>
            <w:vAlign w:val="center"/>
            <w:hideMark/>
          </w:tcPr>
          <w:p w:rsidR="00D207A2" w:rsidRPr="00D207A2" w:rsidRDefault="00D207A2" w:rsidP="00D207A2">
            <w:pPr>
              <w:spacing w:after="0" w:line="240" w:lineRule="auto"/>
              <w:jc w:val="center"/>
              <w:rPr>
                <w:rFonts w:ascii="Times New Roman" w:hAnsi="Times New Roman" w:cs="Times New Roman"/>
                <w:b/>
              </w:rPr>
            </w:pPr>
          </w:p>
        </w:tc>
        <w:tc>
          <w:tcPr>
            <w:tcW w:w="6804" w:type="dxa"/>
            <w:vMerge/>
            <w:vAlign w:val="center"/>
            <w:hideMark/>
          </w:tcPr>
          <w:p w:rsidR="00D207A2" w:rsidRPr="00D207A2" w:rsidRDefault="00D207A2" w:rsidP="00D207A2">
            <w:pPr>
              <w:spacing w:after="0" w:line="240" w:lineRule="auto"/>
              <w:jc w:val="center"/>
              <w:rPr>
                <w:rFonts w:ascii="Times New Roman" w:hAnsi="Times New Roman" w:cs="Times New Roman"/>
                <w:b/>
              </w:rPr>
            </w:pPr>
          </w:p>
        </w:tc>
        <w:tc>
          <w:tcPr>
            <w:tcW w:w="3686" w:type="dxa"/>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b/>
              </w:rPr>
            </w:pPr>
            <w:r w:rsidRPr="00D207A2">
              <w:rPr>
                <w:rFonts w:ascii="Times New Roman" w:hAnsi="Times New Roman" w:cs="Times New Roman"/>
                <w:b/>
              </w:rPr>
              <w:t>при новом строительстве</w:t>
            </w:r>
          </w:p>
        </w:tc>
        <w:tc>
          <w:tcPr>
            <w:tcW w:w="3260" w:type="dxa"/>
            <w:shd w:val="clear" w:color="auto" w:fill="FFFFFF" w:themeFill="background1"/>
            <w:vAlign w:val="center"/>
            <w:hideMark/>
          </w:tcPr>
          <w:p w:rsidR="00D207A2" w:rsidRPr="00D207A2" w:rsidRDefault="00D207A2" w:rsidP="00D207A2">
            <w:pPr>
              <w:spacing w:after="0" w:line="240" w:lineRule="auto"/>
              <w:jc w:val="center"/>
              <w:rPr>
                <w:rFonts w:ascii="Times New Roman" w:hAnsi="Times New Roman" w:cs="Times New Roman"/>
                <w:b/>
              </w:rPr>
            </w:pPr>
            <w:r w:rsidRPr="00D207A2">
              <w:rPr>
                <w:rFonts w:ascii="Times New Roman" w:hAnsi="Times New Roman" w:cs="Times New Roman"/>
                <w:b/>
              </w:rPr>
              <w:t>в стесненных условиях</w:t>
            </w:r>
          </w:p>
        </w:tc>
      </w:tr>
      <w:tr w:rsidR="00D207A2" w:rsidRPr="00D207A2" w:rsidTr="00C92A0E">
        <w:trPr>
          <w:trHeight w:val="345"/>
          <w:jc w:val="center"/>
        </w:trPr>
        <w:tc>
          <w:tcPr>
            <w:tcW w:w="704" w:type="dxa"/>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1</w:t>
            </w:r>
          </w:p>
        </w:tc>
        <w:tc>
          <w:tcPr>
            <w:tcW w:w="6804" w:type="dxa"/>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2</w:t>
            </w:r>
          </w:p>
        </w:tc>
        <w:tc>
          <w:tcPr>
            <w:tcW w:w="3686" w:type="dxa"/>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3</w:t>
            </w:r>
          </w:p>
        </w:tc>
        <w:tc>
          <w:tcPr>
            <w:tcW w:w="3260" w:type="dxa"/>
            <w:vAlign w:val="center"/>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4</w:t>
            </w:r>
          </w:p>
        </w:tc>
      </w:tr>
      <w:tr w:rsidR="00D207A2" w:rsidRPr="00D207A2" w:rsidTr="00C92A0E">
        <w:trPr>
          <w:trHeight w:val="345"/>
          <w:jc w:val="center"/>
        </w:trPr>
        <w:tc>
          <w:tcPr>
            <w:tcW w:w="704" w:type="dxa"/>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1.</w:t>
            </w:r>
          </w:p>
        </w:tc>
        <w:tc>
          <w:tcPr>
            <w:tcW w:w="6804" w:type="dxa"/>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Расчетная скорость движения, км/ч</w:t>
            </w:r>
          </w:p>
        </w:tc>
        <w:tc>
          <w:tcPr>
            <w:tcW w:w="3686" w:type="dxa"/>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25</w:t>
            </w:r>
          </w:p>
        </w:tc>
        <w:tc>
          <w:tcPr>
            <w:tcW w:w="3260" w:type="dxa"/>
            <w:vAlign w:val="center"/>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15</w:t>
            </w:r>
          </w:p>
        </w:tc>
      </w:tr>
      <w:tr w:rsidR="00D207A2" w:rsidRPr="00D207A2" w:rsidTr="00C92A0E">
        <w:trPr>
          <w:trHeight w:val="345"/>
          <w:jc w:val="center"/>
        </w:trPr>
        <w:tc>
          <w:tcPr>
            <w:tcW w:w="704" w:type="dxa"/>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2.</w:t>
            </w:r>
          </w:p>
        </w:tc>
        <w:tc>
          <w:tcPr>
            <w:tcW w:w="6804" w:type="dxa"/>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Ширина проезжей части для движения, м, не менее:</w:t>
            </w: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однополосного одностороннего</w:t>
            </w: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двухполосного одностороннего</w:t>
            </w: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двухполосного со встречным движением</w:t>
            </w:r>
          </w:p>
        </w:tc>
        <w:tc>
          <w:tcPr>
            <w:tcW w:w="3686" w:type="dxa"/>
          </w:tcPr>
          <w:p w:rsidR="00D207A2" w:rsidRPr="00D207A2" w:rsidRDefault="00D207A2" w:rsidP="00D207A2">
            <w:pPr>
              <w:spacing w:after="0" w:line="240" w:lineRule="auto"/>
              <w:rPr>
                <w:rFonts w:ascii="Times New Roman" w:hAnsi="Times New Roman" w:cs="Times New Roman"/>
              </w:rPr>
            </w:pP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1,0-1,5</w:t>
            </w: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1,75-2,5</w:t>
            </w: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2,50-3,6</w:t>
            </w:r>
          </w:p>
        </w:tc>
        <w:tc>
          <w:tcPr>
            <w:tcW w:w="3260" w:type="dxa"/>
            <w:vAlign w:val="center"/>
          </w:tcPr>
          <w:p w:rsidR="00D207A2" w:rsidRPr="00D207A2" w:rsidRDefault="00D207A2" w:rsidP="00D207A2">
            <w:pPr>
              <w:spacing w:after="0" w:line="240" w:lineRule="auto"/>
              <w:rPr>
                <w:rFonts w:ascii="Times New Roman" w:hAnsi="Times New Roman" w:cs="Times New Roman"/>
              </w:rPr>
            </w:pP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0,75-1,0</w:t>
            </w: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1,50</w:t>
            </w: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2,00</w:t>
            </w:r>
          </w:p>
        </w:tc>
      </w:tr>
      <w:tr w:rsidR="00D207A2" w:rsidRPr="00D207A2" w:rsidTr="00C92A0E">
        <w:trPr>
          <w:trHeight w:val="345"/>
          <w:jc w:val="center"/>
        </w:trPr>
        <w:tc>
          <w:tcPr>
            <w:tcW w:w="704" w:type="dxa"/>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3.</w:t>
            </w:r>
          </w:p>
        </w:tc>
        <w:tc>
          <w:tcPr>
            <w:tcW w:w="6804" w:type="dxa"/>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Ширина велосипедной и пешеходной дорожки с разделением движения дорожной разметкой, м</w:t>
            </w: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Ширина велопешеходной дорожки, м</w:t>
            </w: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Ширина полосы для велосипедистов, м</w:t>
            </w:r>
          </w:p>
        </w:tc>
        <w:tc>
          <w:tcPr>
            <w:tcW w:w="3686" w:type="dxa"/>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1,5-6,0</w:t>
            </w:r>
          </w:p>
          <w:p w:rsidR="00D207A2" w:rsidRPr="00D207A2" w:rsidRDefault="00D207A2" w:rsidP="00D207A2">
            <w:pPr>
              <w:spacing w:after="0" w:line="240" w:lineRule="auto"/>
              <w:rPr>
                <w:rFonts w:ascii="Times New Roman" w:hAnsi="Times New Roman" w:cs="Times New Roman"/>
              </w:rPr>
            </w:pP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1,5-3,0</w:t>
            </w: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1,20</w:t>
            </w:r>
          </w:p>
        </w:tc>
        <w:tc>
          <w:tcPr>
            <w:tcW w:w="3260" w:type="dxa"/>
            <w:vAlign w:val="center"/>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1,5-3,25</w:t>
            </w:r>
          </w:p>
          <w:p w:rsidR="00D207A2" w:rsidRPr="00D207A2" w:rsidRDefault="00D207A2" w:rsidP="00D207A2">
            <w:pPr>
              <w:spacing w:after="0" w:line="240" w:lineRule="auto"/>
              <w:rPr>
                <w:rFonts w:ascii="Times New Roman" w:hAnsi="Times New Roman" w:cs="Times New Roman"/>
              </w:rPr>
            </w:pP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1,5-2,0</w:t>
            </w: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0,90</w:t>
            </w:r>
          </w:p>
        </w:tc>
      </w:tr>
      <w:tr w:rsidR="00D207A2" w:rsidRPr="00D207A2" w:rsidTr="00C92A0E">
        <w:trPr>
          <w:trHeight w:val="345"/>
          <w:jc w:val="center"/>
        </w:trPr>
        <w:tc>
          <w:tcPr>
            <w:tcW w:w="704" w:type="dxa"/>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4.</w:t>
            </w:r>
          </w:p>
        </w:tc>
        <w:tc>
          <w:tcPr>
            <w:tcW w:w="6804" w:type="dxa"/>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Ширина обочин велосипедной дорожки, м</w:t>
            </w:r>
          </w:p>
        </w:tc>
        <w:tc>
          <w:tcPr>
            <w:tcW w:w="3686" w:type="dxa"/>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0,5</w:t>
            </w:r>
          </w:p>
        </w:tc>
        <w:tc>
          <w:tcPr>
            <w:tcW w:w="3260" w:type="dxa"/>
            <w:vAlign w:val="center"/>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0,5</w:t>
            </w:r>
          </w:p>
        </w:tc>
      </w:tr>
      <w:tr w:rsidR="00D207A2" w:rsidRPr="00D207A2" w:rsidTr="00C92A0E">
        <w:trPr>
          <w:trHeight w:val="345"/>
          <w:jc w:val="center"/>
        </w:trPr>
        <w:tc>
          <w:tcPr>
            <w:tcW w:w="704" w:type="dxa"/>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5.</w:t>
            </w:r>
          </w:p>
        </w:tc>
        <w:tc>
          <w:tcPr>
            <w:tcW w:w="6804" w:type="dxa"/>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Наименьший радиус кривых в плане, м:</w:t>
            </w: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при отсутствии виража</w:t>
            </w: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при устройстве виража</w:t>
            </w:r>
          </w:p>
        </w:tc>
        <w:tc>
          <w:tcPr>
            <w:tcW w:w="3686" w:type="dxa"/>
          </w:tcPr>
          <w:p w:rsidR="00D207A2" w:rsidRPr="00D207A2" w:rsidRDefault="00D207A2" w:rsidP="00D207A2">
            <w:pPr>
              <w:spacing w:after="0" w:line="240" w:lineRule="auto"/>
              <w:rPr>
                <w:rFonts w:ascii="Times New Roman" w:hAnsi="Times New Roman" w:cs="Times New Roman"/>
              </w:rPr>
            </w:pP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30-50</w:t>
            </w: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20</w:t>
            </w:r>
          </w:p>
        </w:tc>
        <w:tc>
          <w:tcPr>
            <w:tcW w:w="3260" w:type="dxa"/>
            <w:vAlign w:val="center"/>
          </w:tcPr>
          <w:p w:rsidR="00D207A2" w:rsidRPr="00D207A2" w:rsidRDefault="00D207A2" w:rsidP="00D207A2">
            <w:pPr>
              <w:spacing w:after="0" w:line="240" w:lineRule="auto"/>
              <w:rPr>
                <w:rFonts w:ascii="Times New Roman" w:hAnsi="Times New Roman" w:cs="Times New Roman"/>
              </w:rPr>
            </w:pP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15</w:t>
            </w: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rPr>
              <w:t>10</w:t>
            </w:r>
          </w:p>
        </w:tc>
      </w:tr>
    </w:tbl>
    <w:p w:rsidR="00D207A2" w:rsidRPr="00D207A2" w:rsidRDefault="00D207A2" w:rsidP="00D207A2">
      <w:pPr>
        <w:spacing w:after="0" w:line="240" w:lineRule="auto"/>
        <w:rPr>
          <w:rFonts w:ascii="Times New Roman" w:hAnsi="Times New Roman" w:cs="Times New Roman"/>
        </w:rPr>
      </w:pPr>
    </w:p>
    <w:p w:rsidR="00D207A2" w:rsidRPr="00D207A2" w:rsidRDefault="00D207A2" w:rsidP="00D207A2">
      <w:pPr>
        <w:autoSpaceDE w:val="0"/>
        <w:autoSpaceDN w:val="0"/>
        <w:adjustRightInd w:val="0"/>
        <w:spacing w:after="0" w:line="240" w:lineRule="auto"/>
        <w:jc w:val="center"/>
        <w:rPr>
          <w:rFonts w:ascii="Times New Roman" w:hAnsi="Times New Roman" w:cs="Times New Roman"/>
          <w:b/>
          <w:sz w:val="28"/>
          <w:szCs w:val="28"/>
        </w:rPr>
        <w:sectPr w:rsidR="00D207A2" w:rsidRPr="00D207A2" w:rsidSect="007607F7">
          <w:pgSz w:w="16838" w:h="11906" w:orient="landscape"/>
          <w:pgMar w:top="1701" w:right="1134" w:bottom="851" w:left="1134" w:header="709" w:footer="709" w:gutter="0"/>
          <w:cols w:space="708"/>
          <w:docGrid w:linePitch="360"/>
        </w:sectPr>
      </w:pPr>
    </w:p>
    <w:p w:rsidR="00D207A2" w:rsidRPr="00D207A2" w:rsidRDefault="00D207A2" w:rsidP="00D207A2">
      <w:pPr>
        <w:autoSpaceDE w:val="0"/>
        <w:autoSpaceDN w:val="0"/>
        <w:adjustRightInd w:val="0"/>
        <w:spacing w:after="0" w:line="240" w:lineRule="auto"/>
        <w:jc w:val="center"/>
        <w:rPr>
          <w:rFonts w:ascii="Times New Roman" w:hAnsi="Times New Roman" w:cs="Times New Roman"/>
          <w:b/>
          <w:sz w:val="28"/>
          <w:szCs w:val="28"/>
        </w:rPr>
      </w:pPr>
    </w:p>
    <w:p w:rsidR="00D207A2" w:rsidRPr="00D207A2" w:rsidRDefault="00D207A2" w:rsidP="00D207A2">
      <w:pPr>
        <w:autoSpaceDE w:val="0"/>
        <w:autoSpaceDN w:val="0"/>
        <w:adjustRightInd w:val="0"/>
        <w:spacing w:after="0" w:line="240" w:lineRule="auto"/>
        <w:jc w:val="center"/>
        <w:rPr>
          <w:rFonts w:ascii="Times New Roman" w:hAnsi="Times New Roman" w:cs="Times New Roman"/>
          <w:b/>
          <w:bCs/>
          <w:sz w:val="28"/>
          <w:szCs w:val="28"/>
        </w:rPr>
      </w:pPr>
      <w:r w:rsidRPr="00D207A2">
        <w:rPr>
          <w:rFonts w:ascii="Times New Roman" w:hAnsi="Times New Roman" w:cs="Times New Roman"/>
          <w:b/>
          <w:sz w:val="28"/>
          <w:szCs w:val="28"/>
        </w:rPr>
        <w:t xml:space="preserve">2.1. </w:t>
      </w:r>
      <w:r w:rsidRPr="00D207A2">
        <w:rPr>
          <w:rFonts w:ascii="Times New Roman" w:hAnsi="Times New Roman" w:cs="Times New Roman"/>
          <w:b/>
          <w:bCs/>
          <w:sz w:val="28"/>
          <w:szCs w:val="28"/>
        </w:rPr>
        <w:t>Иные объекты, территории, которые необходимы для осуществления органами местного самоуправления полномочий</w:t>
      </w:r>
    </w:p>
    <w:p w:rsidR="00D207A2" w:rsidRPr="00D207A2" w:rsidRDefault="00D207A2" w:rsidP="00D207A2">
      <w:pPr>
        <w:autoSpaceDE w:val="0"/>
        <w:autoSpaceDN w:val="0"/>
        <w:adjustRightInd w:val="0"/>
        <w:spacing w:after="0" w:line="240" w:lineRule="auto"/>
        <w:jc w:val="center"/>
        <w:rPr>
          <w:rFonts w:ascii="Times New Roman" w:hAnsi="Times New Roman" w:cs="Times New Roman"/>
          <w:b/>
          <w:bCs/>
          <w:sz w:val="28"/>
          <w:szCs w:val="28"/>
        </w:rPr>
      </w:pPr>
      <w:r w:rsidRPr="00D207A2">
        <w:rPr>
          <w:rFonts w:ascii="Times New Roman" w:hAnsi="Times New Roman" w:cs="Times New Roman"/>
          <w:b/>
          <w:bCs/>
          <w:sz w:val="28"/>
          <w:szCs w:val="28"/>
        </w:rPr>
        <w:t>по вопросам местного значения</w:t>
      </w:r>
    </w:p>
    <w:p w:rsidR="00D207A2" w:rsidRPr="00D207A2" w:rsidRDefault="00D207A2" w:rsidP="00D207A2">
      <w:pPr>
        <w:pStyle w:val="2d"/>
        <w:spacing w:before="0" w:after="0"/>
        <w:jc w:val="center"/>
        <w:rPr>
          <w:sz w:val="28"/>
          <w:szCs w:val="28"/>
        </w:rPr>
      </w:pPr>
    </w:p>
    <w:p w:rsidR="00D207A2" w:rsidRPr="00D207A2" w:rsidRDefault="00D207A2" w:rsidP="00D207A2">
      <w:pPr>
        <w:tabs>
          <w:tab w:val="left" w:pos="2796"/>
        </w:tabs>
        <w:spacing w:after="0" w:line="240" w:lineRule="auto"/>
        <w:jc w:val="center"/>
        <w:rPr>
          <w:rFonts w:ascii="Times New Roman" w:hAnsi="Times New Roman" w:cs="Times New Roman"/>
          <w:b/>
          <w:sz w:val="28"/>
          <w:szCs w:val="28"/>
        </w:rPr>
      </w:pPr>
      <w:r w:rsidRPr="00D207A2">
        <w:rPr>
          <w:rFonts w:ascii="Times New Roman" w:hAnsi="Times New Roman" w:cs="Times New Roman"/>
          <w:b/>
          <w:sz w:val="28"/>
          <w:szCs w:val="28"/>
        </w:rPr>
        <w:t>Требования к функционально-планировочной организации территорий жилой застройки</w:t>
      </w:r>
    </w:p>
    <w:p w:rsidR="00D207A2" w:rsidRPr="00D207A2" w:rsidRDefault="00D207A2" w:rsidP="00D207A2">
      <w:pPr>
        <w:autoSpaceDE w:val="0"/>
        <w:spacing w:after="0" w:line="240" w:lineRule="auto"/>
        <w:ind w:firstLine="851"/>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1. В соответствии с характером застройки в пределах жилой зоны населенного пункта выделяются следующие типы застройки:</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среднеэтажная жилая застройка – застройка многоквартирными жилыми домами высотой от 5 до 8 этажей включительно;</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многоэтажная жилая застройка – застройка многоквартирными жилыми домами высотой от 9 до 16 этажей и выше.</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D207A2" w:rsidRPr="00D207A2" w:rsidRDefault="00D207A2" w:rsidP="00D207A2">
      <w:pPr>
        <w:spacing w:after="0" w:line="240" w:lineRule="auto"/>
        <w:ind w:firstLine="540"/>
        <w:jc w:val="both"/>
        <w:rPr>
          <w:rFonts w:ascii="Times New Roman" w:hAnsi="Times New Roman" w:cs="Times New Roman"/>
          <w:sz w:val="28"/>
          <w:szCs w:val="28"/>
        </w:rPr>
      </w:pPr>
      <w:r w:rsidRPr="00D207A2">
        <w:rPr>
          <w:rFonts w:ascii="Times New Roman" w:hAnsi="Times New Roman" w:cs="Times New Roman"/>
          <w:sz w:val="28"/>
          <w:szCs w:val="28"/>
        </w:rPr>
        <w:t xml:space="preserve">Основными элементами планировочной структуры являются районы микрорайон, которые определяются документами территориального планирования и (или)документацией по планировке территории. Размеры территорий таких района и микрорайона не должны превышать 250 и 80 га соответственно. </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w:t>
      </w:r>
      <w:r w:rsidRPr="00D207A2">
        <w:rPr>
          <w:rFonts w:ascii="Times New Roman" w:eastAsia="TimesNewRomanPSMT" w:hAnsi="Times New Roman" w:cs="Times New Roman"/>
          <w:sz w:val="28"/>
          <w:szCs w:val="28"/>
        </w:rPr>
        <w:lastRenderedPageBreak/>
        <w:t>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(СНиП 1.05.03-87).</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В состав территории жилого района должны входить:</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участки жилой застройки;</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участки общественно-деловой застройки, в том числе участки объектов социальной инфраструктуры;</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На территории жилого района должны быть размещены:</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сеть улиц районного, местного значения, проездов, обеспечивающая транспортное обслуживание территории и населения района;</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места хранения легковых автомобилей жителей;</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места парковки легковых автомобилей сотрудников и посетителей объектов нежилого назначения, расположенных на территории жилого района;</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велосипедные дорожки.</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На территории жилого района не допускается:</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размещение улиц и дорог межрайонного и городского значения;</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размещение наземных линейных объектов скоростного внеуличного и внешнего транспорта.</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 xml:space="preserve">3. Микрорайоны размещаются на территории жилых районов или в виде отдельных функционально-планировочных образований. На территории </w:t>
      </w:r>
      <w:r w:rsidRPr="00D207A2">
        <w:rPr>
          <w:rFonts w:ascii="Times New Roman" w:eastAsia="TimesNewRomanPSMT" w:hAnsi="Times New Roman" w:cs="Times New Roman"/>
          <w:sz w:val="28"/>
          <w:szCs w:val="28"/>
        </w:rPr>
        <w:lastRenderedPageBreak/>
        <w:t>жилого микрорайона жилая застройка может быть сформирована в виде жилых групп, жилых групп и (или) участков жилой застройки.</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В состав территории жилого микрорайона должны входить:</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участки жилой застройки;</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участки объектов социальной инфраструктуры;</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участки рекреационных территорий;</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улицы местного значения, проезды.</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На территории жилого микрорайона должны быть размещены:</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объекты социальной инфраструктуры:</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места хранения легковых автомобилей жителей;</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пешеходные коммуникации для обеспечения передвижения населения по территории жилого микрорайона;</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открытые спортплощадки;</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велосипедные дорожки.</w:t>
      </w:r>
    </w:p>
    <w:p w:rsidR="00D207A2" w:rsidRPr="00D207A2" w:rsidRDefault="00D207A2" w:rsidP="00D207A2">
      <w:pPr>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D207A2" w:rsidRPr="00D207A2" w:rsidRDefault="00D207A2" w:rsidP="00D207A2">
      <w:pPr>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Примечание.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На территории жилого микрорайона допускается размещение:</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 от территории жилого микрорайона, а доля общей застройки указанных объектов – не более 25 % от общей площади застройки на территории жилого микрорайона.</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 xml:space="preserve">4. Структурной основой организации жилых зон является характер их функционально-планировочного членения. Жилые зоны подразделяются на </w:t>
      </w:r>
      <w:r w:rsidRPr="00D207A2">
        <w:rPr>
          <w:rFonts w:ascii="Times New Roman" w:eastAsia="TimesNewRomanPSMT" w:hAnsi="Times New Roman" w:cs="Times New Roman"/>
          <w:sz w:val="28"/>
          <w:szCs w:val="28"/>
        </w:rPr>
        <w:lastRenderedPageBreak/>
        <w:t>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На участке многоквартирного жилого дома должны быть организованы:</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пешеходные коммуникации для обеспечения подходов к входным группам жилого здания и передвижения по территории участка;</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места парковки легковых автомобилей жителей и посетителей жилого здания;</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места для сортировки твердых коммунальных отходов и размещения контейнеров для сбора мусора.</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5. В границах населенного пункта должна быть обеспечена стопроцентная обеспеченность машино-местами при условии транспортной доступности не более 15 минут.</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Открытые стоянки для временного хранения легковых автомобилей населения следует предусматривать в границах жилого района из расчета не менее 25 % от уровня автомобилизации.</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Количество машино-мест для легковых автомобилей населения при проектировании жилой застройки следует определять исходя из нормы:           1 машино-место на 93 м</w:t>
      </w:r>
      <w:r w:rsidRPr="00D207A2">
        <w:rPr>
          <w:rFonts w:ascii="Times New Roman" w:eastAsia="TimesNewRomanPSMT" w:hAnsi="Times New Roman" w:cs="Times New Roman"/>
          <w:sz w:val="28"/>
          <w:szCs w:val="28"/>
          <w:vertAlign w:val="superscript"/>
        </w:rPr>
        <w:t>2</w:t>
      </w:r>
      <w:r w:rsidRPr="00D207A2">
        <w:rPr>
          <w:rFonts w:ascii="Times New Roman" w:eastAsia="TimesNewRomanPSMT" w:hAnsi="Times New Roman" w:cs="Times New Roman"/>
          <w:sz w:val="28"/>
          <w:szCs w:val="28"/>
        </w:rPr>
        <w:t xml:space="preserve"> общей площади квартир (определено исходя из общей площадь жилых помещений, приходящихся в среднем на одного жителя Курской области – 31,0 м</w:t>
      </w:r>
      <w:r w:rsidRPr="00D207A2">
        <w:rPr>
          <w:rFonts w:ascii="Times New Roman" w:eastAsia="TimesNewRomanPSMT" w:hAnsi="Times New Roman" w:cs="Times New Roman"/>
          <w:sz w:val="28"/>
          <w:szCs w:val="28"/>
          <w:vertAlign w:val="superscript"/>
        </w:rPr>
        <w:t xml:space="preserve">2 </w:t>
      </w:r>
      <w:r w:rsidRPr="00D207A2">
        <w:rPr>
          <w:rFonts w:ascii="Times New Roman" w:eastAsia="TimesNewRomanPSMT" w:hAnsi="Times New Roman" w:cs="Times New Roman"/>
          <w:sz w:val="28"/>
          <w:szCs w:val="28"/>
        </w:rPr>
        <w:t>(статистические данные за</w:t>
      </w:r>
      <w:r w:rsidRPr="00D207A2">
        <w:rPr>
          <w:rFonts w:ascii="Times New Roman" w:eastAsia="TimesNewRomanPSMT" w:hAnsi="Times New Roman" w:cs="Times New Roman"/>
          <w:sz w:val="28"/>
          <w:szCs w:val="28"/>
          <w:vertAlign w:val="superscript"/>
        </w:rPr>
        <w:t xml:space="preserve"> </w:t>
      </w:r>
      <w:r w:rsidRPr="00D207A2">
        <w:rPr>
          <w:rFonts w:ascii="Times New Roman" w:eastAsia="TimesNewRomanPSMT" w:hAnsi="Times New Roman" w:cs="Times New Roman"/>
          <w:sz w:val="28"/>
          <w:szCs w:val="28"/>
        </w:rPr>
        <w:t>2019 год) и уровня автомобилизации на 1 человека – 0,33 машино-места).</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 xml:space="preserve">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 района не более 800 м, в районах реконструкции – не более 1000 м. </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lastRenderedPageBreak/>
        <w:t xml:space="preserve">Количество машино-мест для хранения легковых автомобилей населения, в том числе гостевых парковок, в границах земельного участка должно составлять не менее 40 % от расчетного количества. </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Стоянки для хранения легковых автомобилей населения и других мототранспортных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машино-места в границах земельного участка многоквартирного жилого дома.</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color w:val="FFFFFF" w:themeColor="background1"/>
          <w:sz w:val="28"/>
          <w:szCs w:val="28"/>
        </w:rPr>
      </w:pPr>
      <w:r w:rsidRPr="00D207A2">
        <w:rPr>
          <w:rFonts w:ascii="Times New Roman" w:eastAsia="TimesNewRomanPSMT" w:hAnsi="Times New Roman" w:cs="Times New Roman"/>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территорий, в отношении которых отсутствует утвержденная документация по планировке территории, места для хранения легковых автомобилей населения должны быть предусмотрены в границах земельного участка многоквартирного жилого дома и (или) смежного земельного участка из расчета не менее 1 машино-место на 93 м</w:t>
      </w:r>
      <w:r w:rsidRPr="00D207A2">
        <w:rPr>
          <w:rFonts w:ascii="Times New Roman" w:eastAsia="TimesNewRomanPSMT" w:hAnsi="Times New Roman" w:cs="Times New Roman"/>
          <w:sz w:val="28"/>
          <w:szCs w:val="28"/>
          <w:vertAlign w:val="superscript"/>
        </w:rPr>
        <w:t>2</w:t>
      </w:r>
      <w:r w:rsidRPr="00D207A2">
        <w:rPr>
          <w:rFonts w:ascii="Times New Roman" w:eastAsia="TimesNewRomanPSMT" w:hAnsi="Times New Roman" w:cs="Times New Roman"/>
          <w:sz w:val="28"/>
          <w:szCs w:val="28"/>
        </w:rPr>
        <w:t xml:space="preserve"> общей площади квартир, в том числе подземные, встроенные или встроенно-пристроенные к жилым домам.</w:t>
      </w:r>
    </w:p>
    <w:p w:rsidR="00D207A2" w:rsidRPr="00D207A2" w:rsidRDefault="00D207A2" w:rsidP="00CD41AF">
      <w:pPr>
        <w:autoSpaceDE w:val="0"/>
        <w:autoSpaceDN w:val="0"/>
        <w:adjustRightInd w:val="0"/>
        <w:spacing w:after="0" w:line="240" w:lineRule="auto"/>
        <w:rPr>
          <w:rFonts w:ascii="Times New Roman" w:hAnsi="Times New Roman" w:cs="Times New Roman"/>
          <w:bCs/>
          <w:sz w:val="28"/>
          <w:szCs w:val="28"/>
        </w:rPr>
      </w:pPr>
    </w:p>
    <w:p w:rsidR="00D207A2" w:rsidRPr="00D207A2" w:rsidRDefault="00D207A2" w:rsidP="00D207A2">
      <w:pPr>
        <w:autoSpaceDE w:val="0"/>
        <w:autoSpaceDN w:val="0"/>
        <w:adjustRightInd w:val="0"/>
        <w:spacing w:after="0" w:line="240" w:lineRule="auto"/>
        <w:jc w:val="right"/>
        <w:rPr>
          <w:rFonts w:ascii="Times New Roman" w:hAnsi="Times New Roman" w:cs="Times New Roman"/>
          <w:bCs/>
          <w:sz w:val="28"/>
          <w:szCs w:val="28"/>
        </w:rPr>
      </w:pPr>
    </w:p>
    <w:p w:rsidR="00D207A2" w:rsidRPr="00D207A2" w:rsidRDefault="00D207A2" w:rsidP="00D207A2">
      <w:pPr>
        <w:autoSpaceDE w:val="0"/>
        <w:autoSpaceDN w:val="0"/>
        <w:adjustRightInd w:val="0"/>
        <w:spacing w:after="0" w:line="240" w:lineRule="auto"/>
        <w:jc w:val="right"/>
        <w:rPr>
          <w:rFonts w:ascii="Times New Roman" w:hAnsi="Times New Roman" w:cs="Times New Roman"/>
          <w:bCs/>
          <w:sz w:val="28"/>
          <w:szCs w:val="28"/>
        </w:rPr>
      </w:pPr>
    </w:p>
    <w:p w:rsidR="00D207A2" w:rsidRPr="00D207A2" w:rsidRDefault="00D207A2" w:rsidP="00D207A2">
      <w:pPr>
        <w:autoSpaceDE w:val="0"/>
        <w:autoSpaceDN w:val="0"/>
        <w:adjustRightInd w:val="0"/>
        <w:spacing w:after="0" w:line="240" w:lineRule="auto"/>
        <w:jc w:val="right"/>
        <w:rPr>
          <w:rFonts w:ascii="Times New Roman" w:hAnsi="Times New Roman" w:cs="Times New Roman"/>
          <w:bCs/>
          <w:sz w:val="28"/>
          <w:szCs w:val="28"/>
        </w:rPr>
      </w:pPr>
      <w:r w:rsidRPr="00D207A2">
        <w:rPr>
          <w:rFonts w:ascii="Times New Roman" w:hAnsi="Times New Roman" w:cs="Times New Roman"/>
          <w:bCs/>
          <w:sz w:val="28"/>
          <w:szCs w:val="28"/>
        </w:rPr>
        <w:t>Таблица 13</w:t>
      </w:r>
    </w:p>
    <w:p w:rsidR="00D207A2" w:rsidRPr="00D207A2" w:rsidRDefault="00D207A2" w:rsidP="00D207A2">
      <w:pPr>
        <w:autoSpaceDE w:val="0"/>
        <w:autoSpaceDN w:val="0"/>
        <w:adjustRightInd w:val="0"/>
        <w:spacing w:after="0" w:line="240" w:lineRule="auto"/>
        <w:jc w:val="right"/>
        <w:rPr>
          <w:rFonts w:ascii="Times New Roman" w:hAnsi="Times New Roman" w:cs="Times New Roman"/>
          <w:bCs/>
          <w:sz w:val="28"/>
          <w:szCs w:val="28"/>
        </w:rPr>
      </w:pPr>
    </w:p>
    <w:p w:rsidR="00D207A2" w:rsidRPr="00D207A2" w:rsidRDefault="00D207A2" w:rsidP="00D207A2">
      <w:pPr>
        <w:autoSpaceDE w:val="0"/>
        <w:autoSpaceDN w:val="0"/>
        <w:adjustRightInd w:val="0"/>
        <w:spacing w:after="0" w:line="240" w:lineRule="auto"/>
        <w:jc w:val="center"/>
        <w:rPr>
          <w:rFonts w:ascii="Times New Roman" w:hAnsi="Times New Roman" w:cs="Times New Roman"/>
          <w:b/>
          <w:bCs/>
          <w:sz w:val="28"/>
          <w:szCs w:val="28"/>
        </w:rPr>
      </w:pPr>
      <w:r w:rsidRPr="00D207A2">
        <w:rPr>
          <w:rFonts w:ascii="Times New Roman" w:hAnsi="Times New Roman" w:cs="Times New Roman"/>
          <w:b/>
          <w:bCs/>
          <w:sz w:val="28"/>
          <w:szCs w:val="28"/>
        </w:rPr>
        <w:t xml:space="preserve">Минимально допустимые размеры площадок </w:t>
      </w:r>
    </w:p>
    <w:p w:rsidR="00D207A2" w:rsidRPr="00D207A2" w:rsidRDefault="00D207A2" w:rsidP="00D207A2">
      <w:pPr>
        <w:autoSpaceDE w:val="0"/>
        <w:autoSpaceDN w:val="0"/>
        <w:adjustRightInd w:val="0"/>
        <w:spacing w:after="0" w:line="240" w:lineRule="auto"/>
        <w:jc w:val="center"/>
        <w:rPr>
          <w:rFonts w:ascii="Times New Roman" w:hAnsi="Times New Roman" w:cs="Times New Roman"/>
          <w:b/>
          <w:bCs/>
          <w:sz w:val="28"/>
          <w:szCs w:val="28"/>
        </w:rPr>
      </w:pPr>
      <w:r w:rsidRPr="00D207A2">
        <w:rPr>
          <w:rFonts w:ascii="Times New Roman" w:hAnsi="Times New Roman" w:cs="Times New Roman"/>
          <w:b/>
          <w:bCs/>
          <w:sz w:val="28"/>
          <w:szCs w:val="28"/>
        </w:rPr>
        <w:t>различного функциональногоназначения</w:t>
      </w:r>
    </w:p>
    <w:p w:rsidR="00D207A2" w:rsidRPr="00D207A2" w:rsidRDefault="00D207A2" w:rsidP="00D207A2">
      <w:pPr>
        <w:autoSpaceDE w:val="0"/>
        <w:autoSpaceDN w:val="0"/>
        <w:adjustRightInd w:val="0"/>
        <w:spacing w:after="0" w:line="240" w:lineRule="auto"/>
        <w:jc w:val="both"/>
        <w:rPr>
          <w:rFonts w:ascii="Times New Roman" w:hAnsi="Times New Roman" w:cs="Times New Roman"/>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D207A2" w:rsidRPr="00D207A2" w:rsidTr="00C92A0E">
        <w:trPr>
          <w:trHeight w:val="1085"/>
        </w:trPr>
        <w:tc>
          <w:tcPr>
            <w:tcW w:w="3335" w:type="dxa"/>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Площадки, размещаемые на территории жилой застройки</w:t>
            </w:r>
          </w:p>
        </w:tc>
        <w:tc>
          <w:tcPr>
            <w:tcW w:w="1985" w:type="dxa"/>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Минимальный расчетный размер площадки, м</w:t>
            </w:r>
            <w:r w:rsidRPr="00D207A2">
              <w:rPr>
                <w:rFonts w:ascii="Times New Roman" w:hAnsi="Times New Roman" w:cs="Times New Roman"/>
                <w:color w:val="000000"/>
                <w:sz w:val="23"/>
                <w:szCs w:val="23"/>
                <w:vertAlign w:val="superscript"/>
              </w:rPr>
              <w:t>2</w:t>
            </w:r>
            <w:r w:rsidRPr="00D207A2">
              <w:rPr>
                <w:rFonts w:ascii="Times New Roman" w:hAnsi="Times New Roman" w:cs="Times New Roman"/>
                <w:color w:val="000000"/>
                <w:sz w:val="23"/>
                <w:szCs w:val="23"/>
              </w:rPr>
              <w:t>/чел.*</w:t>
            </w:r>
          </w:p>
        </w:tc>
        <w:tc>
          <w:tcPr>
            <w:tcW w:w="1701" w:type="dxa"/>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Минимально допустимый размер одной площадки, м</w:t>
            </w:r>
            <w:r w:rsidRPr="00D207A2">
              <w:rPr>
                <w:rFonts w:ascii="Times New Roman" w:hAnsi="Times New Roman" w:cs="Times New Roman"/>
                <w:color w:val="000000"/>
                <w:sz w:val="23"/>
                <w:szCs w:val="23"/>
                <w:vertAlign w:val="superscript"/>
              </w:rPr>
              <w:t>2</w:t>
            </w:r>
          </w:p>
        </w:tc>
        <w:tc>
          <w:tcPr>
            <w:tcW w:w="1984" w:type="dxa"/>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Расстояние от границы площадки до окон жилого дома, м</w:t>
            </w:r>
          </w:p>
        </w:tc>
      </w:tr>
      <w:tr w:rsidR="00D207A2" w:rsidRPr="00D207A2" w:rsidTr="00C92A0E">
        <w:trPr>
          <w:trHeight w:val="440"/>
        </w:trPr>
        <w:tc>
          <w:tcPr>
            <w:tcW w:w="3335" w:type="dxa"/>
          </w:tcPr>
          <w:p w:rsidR="00D207A2" w:rsidRPr="00D207A2" w:rsidRDefault="00D207A2" w:rsidP="00D207A2">
            <w:pPr>
              <w:widowControl w:val="0"/>
              <w:autoSpaceDE w:val="0"/>
              <w:autoSpaceDN w:val="0"/>
              <w:spacing w:after="0" w:line="240" w:lineRule="auto"/>
              <w:rPr>
                <w:rFonts w:ascii="Times New Roman" w:hAnsi="Times New Roman" w:cs="Times New Roman"/>
                <w:color w:val="000000"/>
                <w:sz w:val="23"/>
                <w:szCs w:val="23"/>
              </w:rPr>
            </w:pPr>
            <w:r w:rsidRPr="00D207A2">
              <w:rPr>
                <w:rFonts w:ascii="Times New Roman" w:hAnsi="Times New Roman" w:cs="Times New Roman"/>
                <w:color w:val="000000"/>
                <w:sz w:val="23"/>
                <w:szCs w:val="23"/>
              </w:rPr>
              <w:t>Для игр детей дошкольного и младшего школьного возраста</w:t>
            </w:r>
          </w:p>
        </w:tc>
        <w:tc>
          <w:tcPr>
            <w:tcW w:w="1985" w:type="dxa"/>
            <w:vAlign w:val="center"/>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0,7</w:t>
            </w:r>
          </w:p>
        </w:tc>
        <w:tc>
          <w:tcPr>
            <w:tcW w:w="1701" w:type="dxa"/>
            <w:vAlign w:val="center"/>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30</w:t>
            </w:r>
          </w:p>
        </w:tc>
        <w:tc>
          <w:tcPr>
            <w:tcW w:w="1984" w:type="dxa"/>
            <w:vAlign w:val="center"/>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12</w:t>
            </w:r>
          </w:p>
        </w:tc>
      </w:tr>
      <w:tr w:rsidR="00D207A2" w:rsidRPr="00D207A2" w:rsidTr="00C92A0E">
        <w:tc>
          <w:tcPr>
            <w:tcW w:w="3335" w:type="dxa"/>
          </w:tcPr>
          <w:p w:rsidR="00D207A2" w:rsidRPr="00D207A2" w:rsidRDefault="00D207A2" w:rsidP="00D207A2">
            <w:pPr>
              <w:widowControl w:val="0"/>
              <w:autoSpaceDE w:val="0"/>
              <w:autoSpaceDN w:val="0"/>
              <w:spacing w:after="0" w:line="240" w:lineRule="auto"/>
              <w:rPr>
                <w:rFonts w:ascii="Times New Roman" w:hAnsi="Times New Roman" w:cs="Times New Roman"/>
                <w:color w:val="000000"/>
                <w:sz w:val="23"/>
                <w:szCs w:val="23"/>
              </w:rPr>
            </w:pPr>
            <w:r w:rsidRPr="00D207A2">
              <w:rPr>
                <w:rFonts w:ascii="Times New Roman" w:hAnsi="Times New Roman" w:cs="Times New Roman"/>
                <w:color w:val="000000"/>
                <w:sz w:val="23"/>
                <w:szCs w:val="23"/>
              </w:rPr>
              <w:t>Для отдыха взрослого населения</w:t>
            </w:r>
          </w:p>
        </w:tc>
        <w:tc>
          <w:tcPr>
            <w:tcW w:w="1985" w:type="dxa"/>
            <w:vAlign w:val="center"/>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0,1</w:t>
            </w:r>
          </w:p>
        </w:tc>
        <w:tc>
          <w:tcPr>
            <w:tcW w:w="1701" w:type="dxa"/>
            <w:vAlign w:val="center"/>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15</w:t>
            </w:r>
          </w:p>
        </w:tc>
        <w:tc>
          <w:tcPr>
            <w:tcW w:w="1984" w:type="dxa"/>
            <w:vAlign w:val="center"/>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p>
        </w:tc>
      </w:tr>
      <w:tr w:rsidR="00D207A2" w:rsidRPr="00D207A2" w:rsidTr="00C92A0E">
        <w:tc>
          <w:tcPr>
            <w:tcW w:w="3335" w:type="dxa"/>
          </w:tcPr>
          <w:p w:rsidR="00D207A2" w:rsidRPr="00D207A2" w:rsidRDefault="00D207A2" w:rsidP="00D207A2">
            <w:pPr>
              <w:widowControl w:val="0"/>
              <w:autoSpaceDE w:val="0"/>
              <w:autoSpaceDN w:val="0"/>
              <w:spacing w:after="0" w:line="240" w:lineRule="auto"/>
              <w:rPr>
                <w:rFonts w:ascii="Times New Roman" w:hAnsi="Times New Roman" w:cs="Times New Roman"/>
                <w:color w:val="000000"/>
                <w:sz w:val="23"/>
                <w:szCs w:val="23"/>
              </w:rPr>
            </w:pPr>
            <w:r w:rsidRPr="00D207A2">
              <w:rPr>
                <w:rFonts w:ascii="Times New Roman" w:hAnsi="Times New Roman" w:cs="Times New Roman"/>
                <w:color w:val="000000"/>
                <w:sz w:val="23"/>
                <w:szCs w:val="23"/>
              </w:rPr>
              <w:t>Для занятий физкультурой</w:t>
            </w:r>
          </w:p>
        </w:tc>
        <w:tc>
          <w:tcPr>
            <w:tcW w:w="1985" w:type="dxa"/>
            <w:vAlign w:val="center"/>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2**</w:t>
            </w:r>
          </w:p>
        </w:tc>
        <w:tc>
          <w:tcPr>
            <w:tcW w:w="1701" w:type="dxa"/>
            <w:vAlign w:val="center"/>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100</w:t>
            </w:r>
          </w:p>
        </w:tc>
        <w:tc>
          <w:tcPr>
            <w:tcW w:w="1984" w:type="dxa"/>
            <w:vAlign w:val="center"/>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10 – 40</w:t>
            </w:r>
          </w:p>
        </w:tc>
      </w:tr>
      <w:tr w:rsidR="00D207A2" w:rsidRPr="00D207A2" w:rsidTr="00C92A0E">
        <w:tc>
          <w:tcPr>
            <w:tcW w:w="3335" w:type="dxa"/>
          </w:tcPr>
          <w:p w:rsidR="00D207A2" w:rsidRPr="00D207A2" w:rsidRDefault="00D207A2" w:rsidP="00D207A2">
            <w:pPr>
              <w:widowControl w:val="0"/>
              <w:autoSpaceDE w:val="0"/>
              <w:autoSpaceDN w:val="0"/>
              <w:spacing w:after="0" w:line="240" w:lineRule="auto"/>
              <w:rPr>
                <w:rFonts w:ascii="Times New Roman" w:hAnsi="Times New Roman" w:cs="Times New Roman"/>
                <w:color w:val="000000"/>
                <w:sz w:val="23"/>
                <w:szCs w:val="23"/>
              </w:rPr>
            </w:pPr>
            <w:r w:rsidRPr="00D207A2">
              <w:rPr>
                <w:rFonts w:ascii="Times New Roman" w:hAnsi="Times New Roman" w:cs="Times New Roman"/>
                <w:color w:val="000000"/>
                <w:sz w:val="23"/>
                <w:szCs w:val="23"/>
              </w:rPr>
              <w:t>Для хозяйственных целей</w:t>
            </w:r>
          </w:p>
        </w:tc>
        <w:tc>
          <w:tcPr>
            <w:tcW w:w="1985" w:type="dxa"/>
            <w:vAlign w:val="center"/>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0,3</w:t>
            </w:r>
          </w:p>
        </w:tc>
        <w:tc>
          <w:tcPr>
            <w:tcW w:w="1701" w:type="dxa"/>
            <w:vAlign w:val="center"/>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10</w:t>
            </w:r>
          </w:p>
        </w:tc>
        <w:tc>
          <w:tcPr>
            <w:tcW w:w="1984" w:type="dxa"/>
            <w:vAlign w:val="center"/>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20</w:t>
            </w:r>
          </w:p>
        </w:tc>
      </w:tr>
      <w:tr w:rsidR="00D207A2" w:rsidRPr="00D207A2" w:rsidTr="00C92A0E">
        <w:tc>
          <w:tcPr>
            <w:tcW w:w="3335" w:type="dxa"/>
          </w:tcPr>
          <w:p w:rsidR="00D207A2" w:rsidRPr="00D207A2" w:rsidRDefault="00D207A2" w:rsidP="00D207A2">
            <w:pPr>
              <w:widowControl w:val="0"/>
              <w:autoSpaceDE w:val="0"/>
              <w:autoSpaceDN w:val="0"/>
              <w:spacing w:after="0" w:line="240" w:lineRule="auto"/>
              <w:rPr>
                <w:rFonts w:ascii="Times New Roman" w:hAnsi="Times New Roman" w:cs="Times New Roman"/>
                <w:color w:val="000000"/>
                <w:sz w:val="23"/>
                <w:szCs w:val="23"/>
              </w:rPr>
            </w:pPr>
            <w:r w:rsidRPr="00D207A2">
              <w:rPr>
                <w:rFonts w:ascii="Times New Roman" w:hAnsi="Times New Roman" w:cs="Times New Roman"/>
                <w:color w:val="000000"/>
                <w:sz w:val="23"/>
                <w:szCs w:val="23"/>
              </w:rPr>
              <w:t>Для выгула собак</w:t>
            </w:r>
            <w:r w:rsidRPr="00D207A2">
              <w:rPr>
                <w:rFonts w:ascii="Times New Roman" w:hAnsi="Times New Roman" w:cs="Times New Roman"/>
                <w:sz w:val="23"/>
                <w:szCs w:val="23"/>
              </w:rPr>
              <w:t xml:space="preserve"> (для комплексной застройки территории)</w:t>
            </w:r>
          </w:p>
        </w:tc>
        <w:tc>
          <w:tcPr>
            <w:tcW w:w="1985" w:type="dxa"/>
            <w:vAlign w:val="center"/>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0,2</w:t>
            </w:r>
          </w:p>
        </w:tc>
        <w:tc>
          <w:tcPr>
            <w:tcW w:w="1701" w:type="dxa"/>
            <w:vAlign w:val="center"/>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25</w:t>
            </w:r>
          </w:p>
        </w:tc>
        <w:tc>
          <w:tcPr>
            <w:tcW w:w="1984" w:type="dxa"/>
            <w:vAlign w:val="center"/>
          </w:tcPr>
          <w:p w:rsidR="00D207A2" w:rsidRPr="00D207A2" w:rsidRDefault="00D207A2" w:rsidP="00D207A2">
            <w:pPr>
              <w:widowControl w:val="0"/>
              <w:autoSpaceDE w:val="0"/>
              <w:autoSpaceDN w:val="0"/>
              <w:spacing w:after="0" w:line="240" w:lineRule="auto"/>
              <w:jc w:val="center"/>
              <w:rPr>
                <w:rFonts w:ascii="Times New Roman" w:hAnsi="Times New Roman" w:cs="Times New Roman"/>
                <w:color w:val="000000"/>
                <w:sz w:val="23"/>
                <w:szCs w:val="23"/>
              </w:rPr>
            </w:pPr>
            <w:r w:rsidRPr="00D207A2">
              <w:rPr>
                <w:rFonts w:ascii="Times New Roman" w:hAnsi="Times New Roman" w:cs="Times New Roman"/>
                <w:color w:val="000000"/>
                <w:sz w:val="23"/>
                <w:szCs w:val="23"/>
              </w:rPr>
              <w:t>40</w:t>
            </w:r>
          </w:p>
        </w:tc>
      </w:tr>
    </w:tbl>
    <w:p w:rsidR="00D207A2" w:rsidRPr="00D207A2" w:rsidRDefault="00D207A2" w:rsidP="00D207A2">
      <w:pPr>
        <w:autoSpaceDE w:val="0"/>
        <w:spacing w:after="0" w:line="240" w:lineRule="auto"/>
        <w:jc w:val="both"/>
        <w:rPr>
          <w:rFonts w:ascii="Times New Roman" w:eastAsia="TimesNewRomanPSMT" w:hAnsi="Times New Roman" w:cs="Times New Roman"/>
          <w:sz w:val="28"/>
          <w:szCs w:val="28"/>
          <w:lang w:val="en-US"/>
        </w:rPr>
      </w:pPr>
      <w:r w:rsidRPr="00D207A2">
        <w:rPr>
          <w:rFonts w:ascii="Times New Roman" w:eastAsia="TimesNewRomanPSMT" w:hAnsi="Times New Roman" w:cs="Times New Roman"/>
          <w:sz w:val="28"/>
          <w:szCs w:val="28"/>
          <w:lang w:val="en-US"/>
        </w:rPr>
        <w:t>___</w:t>
      </w:r>
      <w:r w:rsidRPr="00D207A2">
        <w:rPr>
          <w:rFonts w:ascii="Times New Roman" w:eastAsia="TimesNewRomanPSMT" w:hAnsi="Times New Roman" w:cs="Times New Roman"/>
          <w:sz w:val="28"/>
          <w:szCs w:val="28"/>
        </w:rPr>
        <w:t>__</w:t>
      </w:r>
      <w:r w:rsidRPr="00D207A2">
        <w:rPr>
          <w:rFonts w:ascii="Times New Roman" w:eastAsia="TimesNewRomanPSMT" w:hAnsi="Times New Roman" w:cs="Times New Roman"/>
          <w:sz w:val="28"/>
          <w:szCs w:val="28"/>
          <w:lang w:val="en-US"/>
        </w:rPr>
        <w:t>_________</w:t>
      </w:r>
      <w:r w:rsidRPr="00D207A2">
        <w:rPr>
          <w:rFonts w:ascii="Times New Roman" w:eastAsia="TimesNewRomanPSMT" w:hAnsi="Times New Roman" w:cs="Times New Roman"/>
          <w:sz w:val="28"/>
          <w:szCs w:val="28"/>
        </w:rPr>
        <w:t>_</w:t>
      </w:r>
      <w:r w:rsidRPr="00D207A2">
        <w:rPr>
          <w:rFonts w:ascii="Times New Roman" w:eastAsia="TimesNewRomanPSMT" w:hAnsi="Times New Roman" w:cs="Times New Roman"/>
          <w:sz w:val="28"/>
          <w:szCs w:val="28"/>
          <w:lang w:val="en-US"/>
        </w:rPr>
        <w:t>_</w:t>
      </w:r>
    </w:p>
    <w:p w:rsidR="00D207A2" w:rsidRPr="00D207A2" w:rsidRDefault="00D207A2" w:rsidP="00D207A2">
      <w:pPr>
        <w:autoSpaceDE w:val="0"/>
        <w:spacing w:after="0" w:line="240" w:lineRule="auto"/>
        <w:jc w:val="both"/>
        <w:rPr>
          <w:rFonts w:ascii="Times New Roman" w:eastAsia="TimesNewRomanPSMT" w:hAnsi="Times New Roman" w:cs="Times New Roman"/>
        </w:rPr>
      </w:pPr>
      <w:r w:rsidRPr="00D207A2">
        <w:rPr>
          <w:rFonts w:ascii="Times New Roman" w:eastAsia="TimesNewRomanPSMT" w:hAnsi="Times New Roman" w:cs="Times New Roman"/>
        </w:rPr>
        <w:t>*Расчет численности жителей осуществляется исходя из нормы обеспеченности жильем населения – 31 м</w:t>
      </w:r>
      <w:r w:rsidRPr="00D207A2">
        <w:rPr>
          <w:rFonts w:ascii="Times New Roman" w:eastAsia="TimesNewRomanPSMT" w:hAnsi="Times New Roman" w:cs="Times New Roman"/>
          <w:vertAlign w:val="superscript"/>
        </w:rPr>
        <w:t>2</w:t>
      </w:r>
      <w:r w:rsidRPr="00D207A2">
        <w:rPr>
          <w:rFonts w:ascii="Times New Roman" w:eastAsia="TimesNewRomanPSMT" w:hAnsi="Times New Roman" w:cs="Times New Roman"/>
        </w:rPr>
        <w:t>/ чел.</w:t>
      </w:r>
    </w:p>
    <w:p w:rsidR="00D207A2" w:rsidRPr="00D207A2" w:rsidRDefault="00D207A2" w:rsidP="00D207A2">
      <w:pPr>
        <w:autoSpaceDE w:val="0"/>
        <w:spacing w:after="0" w:line="240" w:lineRule="auto"/>
        <w:jc w:val="both"/>
        <w:rPr>
          <w:rFonts w:ascii="Times New Roman" w:eastAsia="TimesNewRomanPSMT" w:hAnsi="Times New Roman" w:cs="Times New Roman"/>
        </w:rPr>
      </w:pPr>
      <w:r w:rsidRPr="00D207A2">
        <w:rPr>
          <w:rFonts w:ascii="Times New Roman" w:eastAsia="TimesNewRomanPSMT" w:hAnsi="Times New Roman" w:cs="Times New Roman"/>
        </w:rPr>
        <w:t>**Допускается уменьшать размер площадок для занятия физкультурой, но не более чем на 50 %, при наличии в границах элемента планировочной структуры объектов спорта.</w:t>
      </w:r>
    </w:p>
    <w:p w:rsidR="00D207A2" w:rsidRPr="00D207A2" w:rsidRDefault="00D207A2" w:rsidP="00D207A2">
      <w:pPr>
        <w:autoSpaceDE w:val="0"/>
        <w:spacing w:after="0" w:line="240" w:lineRule="auto"/>
        <w:jc w:val="center"/>
        <w:rPr>
          <w:rFonts w:ascii="Times New Roman" w:eastAsia="TimesNewRomanPSMT" w:hAnsi="Times New Roman" w:cs="Times New Roman"/>
          <w:b/>
          <w:sz w:val="28"/>
          <w:szCs w:val="28"/>
        </w:rPr>
      </w:pPr>
    </w:p>
    <w:p w:rsidR="00D207A2" w:rsidRPr="00D207A2" w:rsidRDefault="00D207A2" w:rsidP="00D207A2">
      <w:pPr>
        <w:autoSpaceDE w:val="0"/>
        <w:spacing w:after="0" w:line="240" w:lineRule="auto"/>
        <w:jc w:val="center"/>
        <w:rPr>
          <w:rFonts w:ascii="Times New Roman" w:eastAsia="TimesNewRomanPSMT" w:hAnsi="Times New Roman" w:cs="Times New Roman"/>
          <w:sz w:val="28"/>
          <w:szCs w:val="28"/>
        </w:rPr>
      </w:pPr>
    </w:p>
    <w:p w:rsidR="00D207A2" w:rsidRPr="00D207A2" w:rsidRDefault="00D207A2" w:rsidP="00D207A2">
      <w:pPr>
        <w:autoSpaceDE w:val="0"/>
        <w:spacing w:after="0" w:line="240" w:lineRule="auto"/>
        <w:jc w:val="center"/>
        <w:rPr>
          <w:rFonts w:ascii="Times New Roman" w:eastAsia="TimesNewRomanPSMT" w:hAnsi="Times New Roman" w:cs="Times New Roman"/>
          <w:b/>
          <w:sz w:val="28"/>
          <w:szCs w:val="28"/>
        </w:rPr>
      </w:pPr>
      <w:r w:rsidRPr="00D207A2">
        <w:rPr>
          <w:rFonts w:ascii="Times New Roman" w:eastAsia="TimesNewRomanPSMT" w:hAnsi="Times New Roman" w:cs="Times New Roman"/>
          <w:b/>
          <w:sz w:val="28"/>
          <w:szCs w:val="28"/>
        </w:rPr>
        <w:lastRenderedPageBreak/>
        <w:t>2.2 Размещение коллективных подземных хранилищ сельскохозяйственных продуктов</w:t>
      </w:r>
      <w:r w:rsidR="00CD41AF">
        <w:rPr>
          <w:rFonts w:ascii="Times New Roman" w:eastAsia="TimesNewRomanPSMT" w:hAnsi="Times New Roman" w:cs="Times New Roman"/>
          <w:b/>
          <w:sz w:val="28"/>
          <w:szCs w:val="28"/>
        </w:rPr>
        <w:t xml:space="preserve"> </w:t>
      </w:r>
      <w:r w:rsidRPr="00D207A2">
        <w:rPr>
          <w:rFonts w:ascii="Times New Roman" w:eastAsia="TimesNewRomanPSMT" w:hAnsi="Times New Roman" w:cs="Times New Roman"/>
          <w:b/>
          <w:sz w:val="28"/>
          <w:szCs w:val="28"/>
        </w:rPr>
        <w:t>в жилых зонах поселений</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В жилых зонах поселений необходимо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D207A2" w:rsidRPr="00D207A2" w:rsidRDefault="00D207A2" w:rsidP="00D207A2">
      <w:pPr>
        <w:autoSpaceDE w:val="0"/>
        <w:spacing w:after="0" w:line="240" w:lineRule="auto"/>
        <w:ind w:firstLine="851"/>
        <w:jc w:val="both"/>
        <w:rPr>
          <w:rFonts w:ascii="Times New Roman" w:eastAsia="TimesNewRomanPSMT" w:hAnsi="Times New Roman" w:cs="Times New Roman"/>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jc w:val="center"/>
        <w:rPr>
          <w:rFonts w:ascii="Times New Roman" w:eastAsia="TimesNewRomanPSMT" w:hAnsi="Times New Roman" w:cs="Times New Roman"/>
          <w:b/>
          <w:bCs/>
          <w:sz w:val="28"/>
          <w:szCs w:val="28"/>
        </w:rPr>
      </w:pPr>
    </w:p>
    <w:p w:rsidR="00D207A2" w:rsidRPr="00D207A2" w:rsidRDefault="00D207A2" w:rsidP="00D207A2">
      <w:pPr>
        <w:autoSpaceDE w:val="0"/>
        <w:spacing w:after="0" w:line="240" w:lineRule="auto"/>
        <w:jc w:val="center"/>
        <w:rPr>
          <w:rFonts w:ascii="Times New Roman" w:eastAsia="TimesNewRomanPSMT" w:hAnsi="Times New Roman" w:cs="Times New Roman"/>
          <w:b/>
          <w:bCs/>
          <w:sz w:val="28"/>
          <w:szCs w:val="28"/>
        </w:rPr>
      </w:pPr>
    </w:p>
    <w:p w:rsidR="00D207A2" w:rsidRPr="00D207A2" w:rsidRDefault="00D207A2" w:rsidP="00D207A2">
      <w:pPr>
        <w:autoSpaceDE w:val="0"/>
        <w:spacing w:after="0" w:line="240" w:lineRule="auto"/>
        <w:jc w:val="center"/>
        <w:rPr>
          <w:rFonts w:ascii="Times New Roman" w:eastAsia="TimesNewRomanPSMT" w:hAnsi="Times New Roman" w:cs="Times New Roman"/>
          <w:b/>
          <w:bCs/>
          <w:sz w:val="28"/>
          <w:szCs w:val="28"/>
        </w:rPr>
      </w:pPr>
    </w:p>
    <w:p w:rsidR="00D207A2" w:rsidRPr="00D207A2" w:rsidRDefault="00D207A2" w:rsidP="00D207A2">
      <w:pPr>
        <w:autoSpaceDE w:val="0"/>
        <w:spacing w:after="0" w:line="240" w:lineRule="auto"/>
        <w:jc w:val="center"/>
        <w:rPr>
          <w:rFonts w:ascii="Times New Roman" w:eastAsia="TimesNewRomanPSMT" w:hAnsi="Times New Roman" w:cs="Times New Roman"/>
          <w:b/>
          <w:bCs/>
          <w:sz w:val="28"/>
          <w:szCs w:val="28"/>
        </w:rPr>
      </w:pPr>
    </w:p>
    <w:p w:rsidR="00D207A2" w:rsidRPr="00D207A2" w:rsidRDefault="00D207A2" w:rsidP="00D207A2">
      <w:pPr>
        <w:autoSpaceDE w:val="0"/>
        <w:spacing w:after="0" w:line="240" w:lineRule="auto"/>
        <w:jc w:val="center"/>
        <w:rPr>
          <w:rFonts w:ascii="Times New Roman" w:eastAsia="TimesNewRomanPSMT" w:hAnsi="Times New Roman" w:cs="Times New Roman"/>
          <w:b/>
          <w:bCs/>
          <w:sz w:val="28"/>
          <w:szCs w:val="28"/>
        </w:rPr>
      </w:pPr>
    </w:p>
    <w:p w:rsidR="00D207A2" w:rsidRPr="00D207A2" w:rsidRDefault="00D207A2" w:rsidP="00D207A2">
      <w:pPr>
        <w:autoSpaceDE w:val="0"/>
        <w:spacing w:after="0" w:line="240" w:lineRule="auto"/>
        <w:jc w:val="center"/>
        <w:rPr>
          <w:rFonts w:ascii="Times New Roman" w:eastAsia="TimesNewRomanPSMT" w:hAnsi="Times New Roman" w:cs="Times New Roman"/>
          <w:b/>
          <w:bCs/>
          <w:sz w:val="28"/>
          <w:szCs w:val="28"/>
        </w:rPr>
      </w:pPr>
    </w:p>
    <w:p w:rsidR="00D207A2" w:rsidRPr="00D207A2" w:rsidRDefault="00D207A2" w:rsidP="00D207A2">
      <w:pPr>
        <w:autoSpaceDE w:val="0"/>
        <w:spacing w:after="0" w:line="240" w:lineRule="auto"/>
        <w:jc w:val="center"/>
        <w:rPr>
          <w:rFonts w:ascii="Times New Roman" w:eastAsia="TimesNewRomanPSMT" w:hAnsi="Times New Roman" w:cs="Times New Roman"/>
          <w:b/>
          <w:bCs/>
          <w:sz w:val="28"/>
          <w:szCs w:val="28"/>
        </w:rPr>
      </w:pPr>
    </w:p>
    <w:p w:rsidR="00D207A2" w:rsidRPr="00D207A2" w:rsidRDefault="00D207A2" w:rsidP="00D207A2">
      <w:pPr>
        <w:spacing w:after="0" w:line="240" w:lineRule="auto"/>
        <w:rPr>
          <w:rFonts w:ascii="Times New Roman" w:hAnsi="Times New Roman" w:cs="Times New Roman"/>
        </w:rPr>
        <w:sectPr w:rsidR="00D207A2" w:rsidRPr="00D207A2" w:rsidSect="007607F7">
          <w:pgSz w:w="11906" w:h="16838"/>
          <w:pgMar w:top="1134" w:right="851" w:bottom="1134" w:left="1701" w:header="709" w:footer="709" w:gutter="0"/>
          <w:cols w:space="708"/>
          <w:docGrid w:linePitch="360"/>
        </w:sectPr>
      </w:pPr>
    </w:p>
    <w:p w:rsidR="00D207A2" w:rsidRPr="00D207A2" w:rsidRDefault="00D207A2" w:rsidP="00D207A2">
      <w:pPr>
        <w:pStyle w:val="350"/>
        <w:spacing w:before="0" w:after="0"/>
        <w:jc w:val="center"/>
        <w:rPr>
          <w:sz w:val="28"/>
        </w:rPr>
      </w:pPr>
      <w:bookmarkStart w:id="11" w:name="_Toc47964075"/>
      <w:bookmarkStart w:id="12" w:name="_Toc47969363"/>
      <w:bookmarkStart w:id="13" w:name="_Toc55215547"/>
      <w:bookmarkEnd w:id="3"/>
    </w:p>
    <w:p w:rsidR="00D207A2" w:rsidRPr="00D207A2" w:rsidRDefault="00D207A2" w:rsidP="00D207A2">
      <w:pPr>
        <w:pStyle w:val="350"/>
        <w:spacing w:before="0" w:after="0"/>
        <w:jc w:val="center"/>
        <w:rPr>
          <w:sz w:val="28"/>
        </w:rPr>
      </w:pPr>
      <w:r w:rsidRPr="00D207A2">
        <w:rPr>
          <w:sz w:val="28"/>
        </w:rPr>
        <w:t xml:space="preserve">II. МАТЕРИАЛЫ ПО ОБОСНОВАНИЮ РАСЧеТНЫХ ПОКАЗАТЕЛЕЙ ГРАДОСТРОИТЕЛЬНОГО ПРОЕКТИРОВАНИЯ, СОДЕРЖАЩИХСЯ В ОСНОВНОЙ ЧАСТИ МЕСТНЫХ НОРМАТИВОВ ГРАДОСТРОИТЕЛЬНОГО ПРОЕКТИРОВАНИЯ МУНИЦИПАЛЬНОГО ОБРАЗОВАНИЯ </w:t>
      </w:r>
      <w:r w:rsidRPr="00D207A2">
        <w:rPr>
          <w:sz w:val="28"/>
          <w:szCs w:val="20"/>
        </w:rPr>
        <w:t xml:space="preserve">«ПЛОТАВСКИЙ  СЕЛЬСОВЕТ» ОКТЯБРЬСКОГО РАЙОНА </w:t>
      </w:r>
      <w:r w:rsidRPr="00D207A2">
        <w:rPr>
          <w:sz w:val="28"/>
        </w:rPr>
        <w:t>КУРСКОЙ ОБЛАСТИ</w:t>
      </w:r>
    </w:p>
    <w:p w:rsidR="00D207A2" w:rsidRPr="00D207A2" w:rsidRDefault="00D207A2" w:rsidP="00D207A2">
      <w:pPr>
        <w:widowControl w:val="0"/>
        <w:autoSpaceDE w:val="0"/>
        <w:autoSpaceDN w:val="0"/>
        <w:adjustRightInd w:val="0"/>
        <w:spacing w:after="0" w:line="240" w:lineRule="auto"/>
        <w:jc w:val="center"/>
        <w:rPr>
          <w:rFonts w:ascii="Times New Roman" w:hAnsi="Times New Roman" w:cs="Times New Roman"/>
          <w:b/>
          <w:bCs/>
          <w:sz w:val="28"/>
          <w:szCs w:val="28"/>
        </w:rPr>
      </w:pPr>
    </w:p>
    <w:p w:rsidR="00D207A2" w:rsidRPr="00D207A2" w:rsidRDefault="00D207A2" w:rsidP="00D207A2">
      <w:pPr>
        <w:widowControl w:val="0"/>
        <w:autoSpaceDE w:val="0"/>
        <w:autoSpaceDN w:val="0"/>
        <w:adjustRightInd w:val="0"/>
        <w:spacing w:after="0" w:line="240" w:lineRule="auto"/>
        <w:jc w:val="center"/>
        <w:rPr>
          <w:rFonts w:ascii="Times New Roman" w:hAnsi="Times New Roman" w:cs="Times New Roman"/>
          <w:b/>
          <w:bCs/>
          <w:sz w:val="28"/>
          <w:szCs w:val="28"/>
        </w:rPr>
      </w:pPr>
      <w:r w:rsidRPr="00D207A2">
        <w:rPr>
          <w:rFonts w:ascii="Times New Roman" w:hAnsi="Times New Roman" w:cs="Times New Roman"/>
          <w:b/>
          <w:bCs/>
          <w:sz w:val="28"/>
          <w:szCs w:val="28"/>
        </w:rPr>
        <w:t xml:space="preserve">1. Материалы по обоснованию расчетных показателей </w:t>
      </w:r>
    </w:p>
    <w:p w:rsidR="00D207A2" w:rsidRPr="00D207A2" w:rsidRDefault="00D207A2" w:rsidP="00D207A2">
      <w:pPr>
        <w:widowControl w:val="0"/>
        <w:autoSpaceDE w:val="0"/>
        <w:autoSpaceDN w:val="0"/>
        <w:adjustRightInd w:val="0"/>
        <w:spacing w:after="0" w:line="240" w:lineRule="auto"/>
        <w:jc w:val="center"/>
        <w:rPr>
          <w:rFonts w:ascii="Times New Roman" w:hAnsi="Times New Roman" w:cs="Times New Roman"/>
          <w:b/>
          <w:bCs/>
          <w:sz w:val="28"/>
          <w:szCs w:val="28"/>
        </w:rPr>
      </w:pPr>
      <w:r w:rsidRPr="00D207A2">
        <w:rPr>
          <w:rFonts w:ascii="Times New Roman" w:hAnsi="Times New Roman" w:cs="Times New Roman"/>
          <w:b/>
          <w:bCs/>
          <w:sz w:val="28"/>
          <w:szCs w:val="28"/>
        </w:rPr>
        <w:t xml:space="preserve">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w:t>
      </w:r>
    </w:p>
    <w:p w:rsidR="00D207A2" w:rsidRPr="00D207A2" w:rsidRDefault="00D207A2" w:rsidP="00D207A2">
      <w:pPr>
        <w:widowControl w:val="0"/>
        <w:autoSpaceDE w:val="0"/>
        <w:autoSpaceDN w:val="0"/>
        <w:adjustRightInd w:val="0"/>
        <w:spacing w:after="0" w:line="240" w:lineRule="auto"/>
        <w:jc w:val="center"/>
        <w:rPr>
          <w:rFonts w:ascii="Times New Roman" w:hAnsi="Times New Roman" w:cs="Times New Roman"/>
          <w:b/>
          <w:bCs/>
          <w:sz w:val="28"/>
          <w:szCs w:val="28"/>
        </w:rPr>
      </w:pPr>
      <w:r w:rsidRPr="00D207A2">
        <w:rPr>
          <w:rFonts w:ascii="Times New Roman" w:hAnsi="Times New Roman" w:cs="Times New Roman"/>
          <w:b/>
          <w:bCs/>
          <w:sz w:val="28"/>
          <w:szCs w:val="28"/>
        </w:rPr>
        <w:t xml:space="preserve">для населения муниципального образования </w:t>
      </w:r>
      <w:r w:rsidRPr="00D207A2">
        <w:rPr>
          <w:rFonts w:ascii="Times New Roman" w:hAnsi="Times New Roman" w:cs="Times New Roman"/>
          <w:b/>
          <w:iCs/>
          <w:sz w:val="28"/>
          <w:szCs w:val="20"/>
        </w:rPr>
        <w:t>«Плотавский сельсовет» Октябрьского района</w:t>
      </w:r>
      <w:r w:rsidRPr="00D207A2">
        <w:rPr>
          <w:rFonts w:ascii="Times New Roman" w:hAnsi="Times New Roman" w:cs="Times New Roman"/>
          <w:b/>
          <w:sz w:val="20"/>
          <w:szCs w:val="20"/>
        </w:rPr>
        <w:t xml:space="preserve"> </w:t>
      </w:r>
      <w:r w:rsidRPr="00D207A2">
        <w:rPr>
          <w:rFonts w:ascii="Times New Roman" w:hAnsi="Times New Roman" w:cs="Times New Roman"/>
          <w:b/>
          <w:bCs/>
          <w:sz w:val="28"/>
          <w:szCs w:val="28"/>
        </w:rPr>
        <w:t>Курской области</w:t>
      </w:r>
    </w:p>
    <w:p w:rsidR="00D207A2" w:rsidRPr="00D207A2" w:rsidRDefault="00D207A2" w:rsidP="00D207A2">
      <w:pPr>
        <w:widowControl w:val="0"/>
        <w:autoSpaceDE w:val="0"/>
        <w:autoSpaceDN w:val="0"/>
        <w:adjustRightInd w:val="0"/>
        <w:spacing w:after="0" w:line="240" w:lineRule="auto"/>
        <w:jc w:val="center"/>
        <w:rPr>
          <w:rFonts w:ascii="Times New Roman" w:hAnsi="Times New Roman" w:cs="Times New Roman"/>
          <w:b/>
          <w:bCs/>
          <w:sz w:val="28"/>
          <w:szCs w:val="28"/>
        </w:rPr>
      </w:pPr>
    </w:p>
    <w:p w:rsidR="00D207A2" w:rsidRPr="00D207A2" w:rsidRDefault="00D207A2" w:rsidP="00D207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 xml:space="preserve">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муниципального образования </w:t>
      </w:r>
      <w:r w:rsidRPr="00D207A2">
        <w:rPr>
          <w:rFonts w:ascii="Times New Roman" w:hAnsi="Times New Roman" w:cs="Times New Roman"/>
          <w:iCs/>
          <w:sz w:val="28"/>
          <w:szCs w:val="20"/>
        </w:rPr>
        <w:t>«Плотавский сельсовет» Октябрьского района</w:t>
      </w:r>
      <w:r w:rsidRPr="00D207A2">
        <w:rPr>
          <w:rFonts w:ascii="Times New Roman" w:hAnsi="Times New Roman" w:cs="Times New Roman"/>
          <w:b/>
          <w:sz w:val="20"/>
          <w:szCs w:val="20"/>
        </w:rPr>
        <w:t xml:space="preserve"> </w:t>
      </w:r>
      <w:r w:rsidRPr="00D207A2">
        <w:rPr>
          <w:rFonts w:ascii="Times New Roman" w:hAnsi="Times New Roman" w:cs="Times New Roman"/>
          <w:sz w:val="28"/>
          <w:szCs w:val="28"/>
        </w:rPr>
        <w:t>Курской 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социально-экономического развития, социальных, демографических, природно-экологических, историко-культурных и иных условий развития территории, условий осуществления градостроительной деятельности на территории муниципального образования Курской области в части формирования объектов местного значения.</w:t>
      </w:r>
    </w:p>
    <w:p w:rsidR="00D207A2" w:rsidRPr="00D207A2" w:rsidRDefault="00D207A2" w:rsidP="00D207A2">
      <w:pPr>
        <w:widowControl w:val="0"/>
        <w:autoSpaceDE w:val="0"/>
        <w:autoSpaceDN w:val="0"/>
        <w:adjustRightInd w:val="0"/>
        <w:spacing w:after="0" w:line="240" w:lineRule="auto"/>
        <w:ind w:firstLine="709"/>
        <w:jc w:val="both"/>
        <w:rPr>
          <w:rFonts w:ascii="Times New Roman" w:hAnsi="Times New Roman" w:cs="Times New Roman"/>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D207A2" w:rsidRPr="00D207A2" w:rsidTr="00C92A0E">
        <w:trPr>
          <w:trHeight w:val="1088"/>
          <w:tblHeader/>
        </w:trPr>
        <w:tc>
          <w:tcPr>
            <w:tcW w:w="0" w:type="auto"/>
            <w:tcBorders>
              <w:top w:val="single" w:sz="4" w:space="0" w:color="auto"/>
              <w:bottom w:val="single" w:sz="4" w:space="0" w:color="auto"/>
            </w:tcBorders>
            <w:shd w:val="clear" w:color="auto" w:fill="FFFFFF"/>
            <w:vAlign w:val="center"/>
          </w:tcPr>
          <w:p w:rsidR="00D207A2" w:rsidRPr="00D207A2" w:rsidRDefault="00D207A2" w:rsidP="00D207A2">
            <w:pPr>
              <w:spacing w:after="0" w:line="240" w:lineRule="auto"/>
              <w:jc w:val="center"/>
              <w:rPr>
                <w:rFonts w:ascii="Times New Roman" w:hAnsi="Times New Roman" w:cs="Times New Roman"/>
                <w:b/>
                <w:spacing w:val="-6"/>
              </w:rPr>
            </w:pPr>
            <w:r w:rsidRPr="00D207A2">
              <w:rPr>
                <w:rFonts w:ascii="Times New Roman" w:hAnsi="Times New Roman" w:cs="Times New Roman"/>
                <w:b/>
                <w:spacing w:val="-6"/>
              </w:rPr>
              <w:t>Наименование, вид объекта</w:t>
            </w:r>
          </w:p>
          <w:p w:rsidR="00D207A2" w:rsidRPr="00D207A2" w:rsidRDefault="00D207A2" w:rsidP="00D207A2">
            <w:pPr>
              <w:spacing w:after="0" w:line="240" w:lineRule="auto"/>
              <w:jc w:val="center"/>
              <w:rPr>
                <w:rFonts w:ascii="Times New Roman" w:hAnsi="Times New Roman" w:cs="Times New Roman"/>
                <w:b/>
                <w:spacing w:val="-6"/>
              </w:rPr>
            </w:pPr>
          </w:p>
        </w:tc>
        <w:tc>
          <w:tcPr>
            <w:tcW w:w="6270" w:type="dxa"/>
            <w:tcBorders>
              <w:top w:val="single" w:sz="4" w:space="0" w:color="auto"/>
              <w:bottom w:val="single" w:sz="4" w:space="0" w:color="auto"/>
            </w:tcBorders>
            <w:shd w:val="clear" w:color="auto" w:fill="FFFFFF"/>
            <w:vAlign w:val="center"/>
          </w:tcPr>
          <w:p w:rsidR="00D207A2" w:rsidRPr="00D207A2" w:rsidRDefault="00D207A2" w:rsidP="00D207A2">
            <w:pPr>
              <w:spacing w:after="0" w:line="240" w:lineRule="auto"/>
              <w:jc w:val="center"/>
              <w:rPr>
                <w:rFonts w:ascii="Times New Roman" w:hAnsi="Times New Roman" w:cs="Times New Roman"/>
                <w:b/>
                <w:spacing w:val="-6"/>
              </w:rPr>
            </w:pPr>
            <w:r w:rsidRPr="00D207A2">
              <w:rPr>
                <w:rFonts w:ascii="Times New Roman" w:hAnsi="Times New Roman" w:cs="Times New Roman"/>
                <w:b/>
                <w:spacing w:val="-6"/>
              </w:rPr>
              <w:t>Сельское поселение</w:t>
            </w:r>
          </w:p>
        </w:tc>
      </w:tr>
      <w:tr w:rsidR="00D207A2" w:rsidRPr="00D207A2" w:rsidTr="00C92A0E">
        <w:trPr>
          <w:trHeight w:val="166"/>
          <w:tblHeader/>
        </w:trPr>
        <w:tc>
          <w:tcPr>
            <w:tcW w:w="0" w:type="auto"/>
            <w:tcBorders>
              <w:top w:val="single" w:sz="4" w:space="0" w:color="auto"/>
            </w:tcBorders>
            <w:shd w:val="clear" w:color="auto" w:fill="FFFFFF"/>
            <w:vAlign w:val="center"/>
          </w:tcPr>
          <w:p w:rsidR="00D207A2" w:rsidRPr="00D207A2" w:rsidRDefault="00D207A2" w:rsidP="00D207A2">
            <w:pPr>
              <w:spacing w:after="0" w:line="240" w:lineRule="auto"/>
              <w:jc w:val="center"/>
              <w:rPr>
                <w:rFonts w:ascii="Times New Roman" w:hAnsi="Times New Roman" w:cs="Times New Roman"/>
                <w:spacing w:val="-6"/>
              </w:rPr>
            </w:pPr>
            <w:r w:rsidRPr="00D207A2">
              <w:rPr>
                <w:rFonts w:ascii="Times New Roman" w:hAnsi="Times New Roman" w:cs="Times New Roman"/>
                <w:spacing w:val="-6"/>
              </w:rPr>
              <w:t>1</w:t>
            </w:r>
          </w:p>
        </w:tc>
        <w:tc>
          <w:tcPr>
            <w:tcW w:w="6270" w:type="dxa"/>
            <w:tcBorders>
              <w:top w:val="single" w:sz="4" w:space="0" w:color="auto"/>
            </w:tcBorders>
            <w:shd w:val="clear" w:color="auto" w:fill="FFFFFF"/>
            <w:vAlign w:val="center"/>
          </w:tcPr>
          <w:p w:rsidR="00D207A2" w:rsidRPr="00D207A2" w:rsidRDefault="00D207A2" w:rsidP="00D207A2">
            <w:pPr>
              <w:spacing w:after="0" w:line="240" w:lineRule="auto"/>
              <w:jc w:val="center"/>
              <w:rPr>
                <w:rFonts w:ascii="Times New Roman" w:hAnsi="Times New Roman" w:cs="Times New Roman"/>
                <w:spacing w:val="-6"/>
              </w:rPr>
            </w:pPr>
            <w:r w:rsidRPr="00D207A2">
              <w:rPr>
                <w:rFonts w:ascii="Times New Roman" w:hAnsi="Times New Roman" w:cs="Times New Roman"/>
                <w:spacing w:val="-6"/>
              </w:rPr>
              <w:t>5</w:t>
            </w:r>
          </w:p>
        </w:tc>
      </w:tr>
      <w:tr w:rsidR="00D207A2" w:rsidRPr="00D207A2" w:rsidTr="00C92A0E">
        <w:trPr>
          <w:trHeight w:val="554"/>
        </w:trPr>
        <w:tc>
          <w:tcPr>
            <w:tcW w:w="0" w:type="auto"/>
            <w:tcBorders>
              <w:bottom w:val="single" w:sz="2" w:space="0" w:color="auto"/>
            </w:tcBorders>
          </w:tcPr>
          <w:p w:rsidR="00D207A2" w:rsidRPr="00D207A2" w:rsidRDefault="00D207A2" w:rsidP="00D207A2">
            <w:pPr>
              <w:widowControl w:val="0"/>
              <w:spacing w:after="0" w:line="240" w:lineRule="auto"/>
              <w:jc w:val="center"/>
              <w:rPr>
                <w:rFonts w:ascii="Times New Roman" w:hAnsi="Times New Roman" w:cs="Times New Roman"/>
                <w:b/>
              </w:rPr>
            </w:pPr>
            <w:r w:rsidRPr="00D207A2">
              <w:rPr>
                <w:rFonts w:ascii="Times New Roman" w:hAnsi="Times New Roman" w:cs="Times New Roman"/>
                <w:b/>
              </w:rPr>
              <w:t>Объекты электроснабжения</w:t>
            </w:r>
          </w:p>
          <w:p w:rsidR="00D207A2" w:rsidRPr="00D207A2" w:rsidRDefault="00D207A2" w:rsidP="00D207A2">
            <w:pPr>
              <w:widowControl w:val="0"/>
              <w:spacing w:after="0" w:line="240" w:lineRule="auto"/>
              <w:jc w:val="center"/>
              <w:rPr>
                <w:rFonts w:ascii="Times New Roman" w:hAnsi="Times New Roman" w:cs="Times New Roman"/>
                <w:b/>
              </w:rPr>
            </w:pPr>
            <w:r w:rsidRPr="00D207A2">
              <w:rPr>
                <w:rFonts w:ascii="Times New Roman" w:hAnsi="Times New Roman" w:cs="Times New Roman"/>
              </w:rPr>
              <w:t>Комплекс сооружений электроснабжения</w:t>
            </w:r>
          </w:p>
        </w:tc>
        <w:tc>
          <w:tcPr>
            <w:tcW w:w="6270" w:type="dxa"/>
            <w:tcBorders>
              <w:bottom w:val="single" w:sz="2" w:space="0" w:color="auto"/>
            </w:tcBorders>
          </w:tcPr>
          <w:p w:rsidR="00D207A2" w:rsidRPr="00D207A2" w:rsidRDefault="00D207A2" w:rsidP="00D207A2">
            <w:pPr>
              <w:spacing w:after="0" w:line="240" w:lineRule="auto"/>
              <w:jc w:val="center"/>
              <w:rPr>
                <w:rFonts w:ascii="Times New Roman" w:hAnsi="Times New Roman" w:cs="Times New Roman"/>
                <w:color w:val="000000"/>
                <w:spacing w:val="-4"/>
              </w:rPr>
            </w:pPr>
            <w:r w:rsidRPr="00D207A2">
              <w:rPr>
                <w:rFonts w:ascii="Times New Roman" w:hAnsi="Times New Roman" w:cs="Times New Roman"/>
                <w:color w:val="000000"/>
                <w:spacing w:val="-4"/>
              </w:rPr>
              <w:t>Объем электропотребления принят в соответствии с СП 42.13330.2016 «СНиП 2.07.01-89*» Планировка и застройка городских и сельских поселений. Приложение Л.</w:t>
            </w:r>
          </w:p>
          <w:p w:rsidR="00D207A2" w:rsidRPr="00D207A2" w:rsidRDefault="00D207A2" w:rsidP="00D207A2">
            <w:pPr>
              <w:spacing w:after="0" w:line="240" w:lineRule="auto"/>
              <w:jc w:val="center"/>
              <w:rPr>
                <w:rFonts w:ascii="Times New Roman" w:hAnsi="Times New Roman" w:cs="Times New Roman"/>
                <w:color w:val="000000"/>
                <w:spacing w:val="-4"/>
              </w:rPr>
            </w:pPr>
            <w:r w:rsidRPr="00D207A2">
              <w:rPr>
                <w:rFonts w:ascii="Times New Roman" w:hAnsi="Times New Roman" w:cs="Times New Roman"/>
                <w:bCs/>
                <w:color w:val="000000"/>
                <w:spacing w:val="-4"/>
              </w:rPr>
              <w:t xml:space="preserve">Предельное значение по группе «Б» получаем по формуле: </w:t>
            </w:r>
            <w:r w:rsidRPr="00D207A2">
              <w:rPr>
                <w:rFonts w:ascii="Times New Roman" w:hAnsi="Times New Roman" w:cs="Times New Roman"/>
                <w:color w:val="000000"/>
                <w:spacing w:val="-4"/>
              </w:rPr>
              <w:t xml:space="preserve">950 кВт ч/год </w:t>
            </w:r>
          </w:p>
          <w:p w:rsidR="00D207A2" w:rsidRPr="00D207A2" w:rsidRDefault="00D207A2" w:rsidP="00D207A2">
            <w:pPr>
              <w:spacing w:after="0" w:line="240" w:lineRule="auto"/>
              <w:jc w:val="center"/>
              <w:rPr>
                <w:rFonts w:ascii="Times New Roman" w:hAnsi="Times New Roman" w:cs="Times New Roman"/>
                <w:bCs/>
                <w:color w:val="000000"/>
                <w:spacing w:val="-4"/>
              </w:rPr>
            </w:pPr>
            <w:r w:rsidRPr="00D207A2">
              <w:rPr>
                <w:rFonts w:ascii="Times New Roman" w:hAnsi="Times New Roman" w:cs="Times New Roman"/>
                <w:color w:val="000000"/>
                <w:spacing w:val="-4"/>
              </w:rPr>
              <w:t>на 1 чел.</w:t>
            </w:r>
            <w:r w:rsidRPr="00D207A2">
              <w:rPr>
                <w:rFonts w:ascii="Times New Roman" w:hAnsi="Times New Roman" w:cs="Times New Roman"/>
                <w:bCs/>
                <w:color w:val="000000"/>
                <w:spacing w:val="-4"/>
              </w:rPr>
              <w:t xml:space="preserve"> х К,</w:t>
            </w:r>
          </w:p>
          <w:p w:rsidR="00D207A2" w:rsidRPr="00D207A2" w:rsidRDefault="00D207A2" w:rsidP="00D207A2">
            <w:pPr>
              <w:spacing w:after="0" w:line="240" w:lineRule="auto"/>
              <w:jc w:val="center"/>
              <w:rPr>
                <w:rFonts w:ascii="Times New Roman" w:hAnsi="Times New Roman" w:cs="Times New Roman"/>
                <w:bCs/>
                <w:color w:val="000000"/>
                <w:spacing w:val="-4"/>
              </w:rPr>
            </w:pPr>
            <w:r w:rsidRPr="00D207A2">
              <w:rPr>
                <w:rFonts w:ascii="Times New Roman" w:hAnsi="Times New Roman" w:cs="Times New Roman"/>
                <w:bCs/>
                <w:color w:val="000000"/>
                <w:spacing w:val="-4"/>
              </w:rPr>
              <w:t>где: К - коэффициент урбанизации муниципального образования.</w:t>
            </w:r>
          </w:p>
          <w:p w:rsidR="00D207A2" w:rsidRPr="00D207A2" w:rsidRDefault="00D207A2" w:rsidP="00D207A2">
            <w:pPr>
              <w:spacing w:after="0" w:line="240" w:lineRule="auto"/>
              <w:jc w:val="center"/>
              <w:rPr>
                <w:rFonts w:ascii="Times New Roman" w:hAnsi="Times New Roman" w:cs="Times New Roman"/>
                <w:bCs/>
                <w:color w:val="000000"/>
                <w:spacing w:val="-4"/>
              </w:rPr>
            </w:pPr>
            <w:r w:rsidRPr="00D207A2">
              <w:rPr>
                <w:rFonts w:ascii="Times New Roman" w:hAnsi="Times New Roman" w:cs="Times New Roman"/>
                <w:bCs/>
                <w:color w:val="000000"/>
                <w:spacing w:val="-4"/>
              </w:rPr>
              <w:t xml:space="preserve">Обоснование ранжирования </w:t>
            </w:r>
            <w:r w:rsidRPr="00D207A2">
              <w:rPr>
                <w:rFonts w:ascii="Times New Roman" w:hAnsi="Times New Roman" w:cs="Times New Roman"/>
                <w:spacing w:val="-6"/>
              </w:rPr>
              <w:t>муниципальных образований</w:t>
            </w:r>
            <w:r w:rsidRPr="00D207A2">
              <w:rPr>
                <w:rFonts w:ascii="Times New Roman" w:hAnsi="Times New Roman" w:cs="Times New Roman"/>
                <w:bCs/>
                <w:color w:val="000000"/>
                <w:spacing w:val="-4"/>
              </w:rPr>
              <w:t xml:space="preserve"> по уровню урбанизации приведено в разделе II РНГП.</w:t>
            </w:r>
          </w:p>
          <w:p w:rsidR="00D207A2" w:rsidRPr="00D207A2" w:rsidRDefault="00D207A2" w:rsidP="00D207A2">
            <w:pPr>
              <w:spacing w:after="0" w:line="240" w:lineRule="auto"/>
              <w:jc w:val="center"/>
              <w:rPr>
                <w:rFonts w:ascii="Times New Roman" w:hAnsi="Times New Roman" w:cs="Times New Roman"/>
                <w:bCs/>
                <w:color w:val="000000"/>
                <w:spacing w:val="-4"/>
              </w:rPr>
            </w:pPr>
          </w:p>
          <w:p w:rsidR="00D207A2" w:rsidRPr="00D207A2" w:rsidRDefault="00D207A2" w:rsidP="00D207A2">
            <w:pPr>
              <w:spacing w:after="0" w:line="240" w:lineRule="auto"/>
              <w:jc w:val="center"/>
              <w:rPr>
                <w:rFonts w:ascii="Times New Roman" w:hAnsi="Times New Roman" w:cs="Times New Roman"/>
                <w:color w:val="000000"/>
                <w:spacing w:val="-4"/>
              </w:rPr>
            </w:pPr>
          </w:p>
        </w:tc>
      </w:tr>
      <w:tr w:rsidR="00D207A2" w:rsidRPr="00D207A2" w:rsidTr="00C92A0E">
        <w:trPr>
          <w:trHeight w:val="496"/>
        </w:trPr>
        <w:tc>
          <w:tcPr>
            <w:tcW w:w="0" w:type="auto"/>
            <w:tcBorders>
              <w:top w:val="single" w:sz="2" w:space="0" w:color="auto"/>
              <w:bottom w:val="single" w:sz="2" w:space="0" w:color="auto"/>
            </w:tcBorders>
          </w:tcPr>
          <w:p w:rsidR="00D207A2" w:rsidRPr="00D207A2" w:rsidRDefault="00D207A2" w:rsidP="00D207A2">
            <w:pPr>
              <w:widowControl w:val="0"/>
              <w:spacing w:after="0" w:line="240" w:lineRule="auto"/>
              <w:jc w:val="center"/>
              <w:rPr>
                <w:rFonts w:ascii="Times New Roman" w:hAnsi="Times New Roman" w:cs="Times New Roman"/>
                <w:b/>
              </w:rPr>
            </w:pPr>
            <w:r w:rsidRPr="00D207A2">
              <w:rPr>
                <w:rFonts w:ascii="Times New Roman" w:hAnsi="Times New Roman" w:cs="Times New Roman"/>
                <w:b/>
              </w:rPr>
              <w:t>Объекты теплоснабжения</w:t>
            </w:r>
          </w:p>
          <w:p w:rsidR="00D207A2" w:rsidRPr="00D207A2" w:rsidRDefault="00D207A2" w:rsidP="00D207A2">
            <w:pPr>
              <w:widowControl w:val="0"/>
              <w:spacing w:after="0" w:line="240" w:lineRule="auto"/>
              <w:jc w:val="center"/>
              <w:rPr>
                <w:rFonts w:ascii="Times New Roman" w:hAnsi="Times New Roman" w:cs="Times New Roman"/>
              </w:rPr>
            </w:pPr>
            <w:r w:rsidRPr="00D207A2">
              <w:rPr>
                <w:rFonts w:ascii="Times New Roman" w:hAnsi="Times New Roman" w:cs="Times New Roman"/>
              </w:rPr>
              <w:t>Комплекс сооружений теплоснабжения</w:t>
            </w:r>
          </w:p>
        </w:tc>
        <w:tc>
          <w:tcPr>
            <w:tcW w:w="6270" w:type="dxa"/>
            <w:tcBorders>
              <w:top w:val="single" w:sz="2" w:space="0" w:color="auto"/>
              <w:bottom w:val="single" w:sz="2" w:space="0" w:color="auto"/>
            </w:tcBorders>
          </w:tcPr>
          <w:p w:rsidR="00D207A2" w:rsidRPr="00D207A2" w:rsidRDefault="00D207A2" w:rsidP="00D207A2">
            <w:pPr>
              <w:spacing w:after="0" w:line="240" w:lineRule="auto"/>
              <w:jc w:val="center"/>
              <w:rPr>
                <w:rFonts w:ascii="Times New Roman" w:hAnsi="Times New Roman" w:cs="Times New Roman"/>
                <w:spacing w:val="-6"/>
              </w:rPr>
            </w:pPr>
            <w:r w:rsidRPr="00D207A2">
              <w:rPr>
                <w:rFonts w:ascii="Times New Roman" w:hAnsi="Times New Roman" w:cs="Times New Roman"/>
                <w:spacing w:val="-6"/>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D207A2">
              <w:rPr>
                <w:rFonts w:ascii="Times New Roman" w:hAnsi="Times New Roman" w:cs="Times New Roman"/>
                <w:spacing w:val="-6"/>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D207A2" w:rsidRPr="00D207A2" w:rsidRDefault="00D207A2" w:rsidP="00D207A2">
            <w:pPr>
              <w:spacing w:after="0" w:line="240" w:lineRule="auto"/>
              <w:jc w:val="center"/>
              <w:rPr>
                <w:rFonts w:ascii="Times New Roman" w:hAnsi="Times New Roman" w:cs="Times New Roman"/>
                <w:bCs/>
                <w:spacing w:val="-6"/>
              </w:rPr>
            </w:pPr>
            <w:r w:rsidRPr="00D207A2">
              <w:rPr>
                <w:rFonts w:ascii="Times New Roman" w:hAnsi="Times New Roman" w:cs="Times New Roman"/>
                <w:bCs/>
                <w:spacing w:val="-6"/>
              </w:rPr>
              <w:t xml:space="preserve">Предельное значение по группе «Б» получаем по формуле: </w:t>
            </w:r>
          </w:p>
          <w:p w:rsidR="00D207A2" w:rsidRPr="00D207A2" w:rsidRDefault="00D207A2" w:rsidP="00D207A2">
            <w:pPr>
              <w:spacing w:after="0" w:line="240" w:lineRule="auto"/>
              <w:jc w:val="center"/>
              <w:rPr>
                <w:rFonts w:ascii="Times New Roman" w:hAnsi="Times New Roman" w:cs="Times New Roman"/>
                <w:bCs/>
                <w:spacing w:val="-6"/>
              </w:rPr>
            </w:pPr>
            <w:r w:rsidRPr="00D207A2">
              <w:rPr>
                <w:rFonts w:ascii="Times New Roman" w:hAnsi="Times New Roman" w:cs="Times New Roman"/>
                <w:spacing w:val="-6"/>
              </w:rPr>
              <w:t>1680 МДж/год на 1 чел.</w:t>
            </w:r>
            <w:r w:rsidRPr="00D207A2">
              <w:rPr>
                <w:rFonts w:ascii="Times New Roman" w:hAnsi="Times New Roman" w:cs="Times New Roman"/>
                <w:bCs/>
                <w:spacing w:val="-6"/>
              </w:rPr>
              <w:t xml:space="preserve"> х К,</w:t>
            </w:r>
          </w:p>
          <w:p w:rsidR="00D207A2" w:rsidRPr="00D207A2" w:rsidRDefault="00D207A2" w:rsidP="00D207A2">
            <w:pPr>
              <w:spacing w:after="0" w:line="240" w:lineRule="auto"/>
              <w:jc w:val="center"/>
              <w:rPr>
                <w:rFonts w:ascii="Times New Roman" w:hAnsi="Times New Roman" w:cs="Times New Roman"/>
                <w:bCs/>
                <w:spacing w:val="-6"/>
              </w:rPr>
            </w:pPr>
            <w:r w:rsidRPr="00D207A2">
              <w:rPr>
                <w:rFonts w:ascii="Times New Roman" w:hAnsi="Times New Roman" w:cs="Times New Roman"/>
                <w:bCs/>
                <w:spacing w:val="-6"/>
              </w:rPr>
              <w:t>где: К - коэффициент урбанизации муниципального образования.</w:t>
            </w:r>
          </w:p>
          <w:p w:rsidR="00D207A2" w:rsidRPr="00D207A2" w:rsidRDefault="00D207A2" w:rsidP="00D207A2">
            <w:pPr>
              <w:spacing w:after="0" w:line="240" w:lineRule="auto"/>
              <w:jc w:val="center"/>
              <w:rPr>
                <w:rFonts w:ascii="Times New Roman" w:hAnsi="Times New Roman" w:cs="Times New Roman"/>
                <w:color w:val="000000"/>
                <w:spacing w:val="-4"/>
              </w:rPr>
            </w:pPr>
            <w:r w:rsidRPr="00D207A2">
              <w:rPr>
                <w:rFonts w:ascii="Times New Roman" w:hAnsi="Times New Roman" w:cs="Times New Roman"/>
                <w:bCs/>
                <w:spacing w:val="-6"/>
              </w:rPr>
              <w:t xml:space="preserve">Обоснование ранжирования </w:t>
            </w:r>
            <w:r w:rsidRPr="00D207A2">
              <w:rPr>
                <w:rFonts w:ascii="Times New Roman" w:hAnsi="Times New Roman" w:cs="Times New Roman"/>
                <w:spacing w:val="-6"/>
              </w:rPr>
              <w:t>муниципальных образований</w:t>
            </w:r>
            <w:r w:rsidRPr="00D207A2">
              <w:rPr>
                <w:rFonts w:ascii="Times New Roman" w:hAnsi="Times New Roman" w:cs="Times New Roman"/>
                <w:bCs/>
                <w:spacing w:val="-6"/>
              </w:rPr>
              <w:t xml:space="preserve"> по уровню урбанизации приведено в разделе II РНГП.</w:t>
            </w:r>
          </w:p>
        </w:tc>
      </w:tr>
      <w:tr w:rsidR="00D207A2" w:rsidRPr="00D207A2" w:rsidTr="00C92A0E">
        <w:trPr>
          <w:trHeight w:val="496"/>
        </w:trPr>
        <w:tc>
          <w:tcPr>
            <w:tcW w:w="0" w:type="auto"/>
            <w:tcBorders>
              <w:top w:val="single" w:sz="2" w:space="0" w:color="auto"/>
              <w:bottom w:val="single" w:sz="2" w:space="0" w:color="auto"/>
            </w:tcBorders>
          </w:tcPr>
          <w:p w:rsidR="00D207A2" w:rsidRPr="00D207A2" w:rsidRDefault="00D207A2" w:rsidP="00D207A2">
            <w:pPr>
              <w:widowControl w:val="0"/>
              <w:spacing w:after="0" w:line="240" w:lineRule="auto"/>
              <w:jc w:val="center"/>
              <w:rPr>
                <w:rFonts w:ascii="Times New Roman" w:hAnsi="Times New Roman" w:cs="Times New Roman"/>
                <w:b/>
              </w:rPr>
            </w:pPr>
            <w:r w:rsidRPr="00D207A2">
              <w:rPr>
                <w:rFonts w:ascii="Times New Roman" w:hAnsi="Times New Roman" w:cs="Times New Roman"/>
                <w:b/>
              </w:rPr>
              <w:lastRenderedPageBreak/>
              <w:t>Объекты водоснабжения</w:t>
            </w:r>
          </w:p>
          <w:p w:rsidR="00D207A2" w:rsidRPr="00D207A2" w:rsidRDefault="00D207A2" w:rsidP="00D207A2">
            <w:pPr>
              <w:widowControl w:val="0"/>
              <w:spacing w:after="0" w:line="240" w:lineRule="auto"/>
              <w:jc w:val="center"/>
              <w:rPr>
                <w:rFonts w:ascii="Times New Roman" w:hAnsi="Times New Roman" w:cs="Times New Roman"/>
              </w:rPr>
            </w:pPr>
            <w:r w:rsidRPr="00D207A2">
              <w:rPr>
                <w:rFonts w:ascii="Times New Roman" w:hAnsi="Times New Roman" w:cs="Times New Roman"/>
              </w:rPr>
              <w:t>Комплекс сооружений водоснабжения</w:t>
            </w:r>
          </w:p>
        </w:tc>
        <w:tc>
          <w:tcPr>
            <w:tcW w:w="6270" w:type="dxa"/>
            <w:tcBorders>
              <w:top w:val="single" w:sz="2" w:space="0" w:color="auto"/>
              <w:bottom w:val="single" w:sz="2" w:space="0" w:color="auto"/>
            </w:tcBorders>
          </w:tcPr>
          <w:p w:rsidR="00D207A2" w:rsidRPr="00D207A2" w:rsidRDefault="00D207A2" w:rsidP="00D207A2">
            <w:pPr>
              <w:spacing w:after="0" w:line="240" w:lineRule="auto"/>
              <w:jc w:val="center"/>
              <w:rPr>
                <w:rFonts w:ascii="Times New Roman" w:hAnsi="Times New Roman" w:cs="Times New Roman"/>
                <w:color w:val="000000"/>
                <w:spacing w:val="-4"/>
              </w:rPr>
            </w:pPr>
            <w:r w:rsidRPr="00D207A2">
              <w:rPr>
                <w:rFonts w:ascii="Times New Roman" w:hAnsi="Times New Roman" w:cs="Times New Roman"/>
                <w:color w:val="000000"/>
                <w:spacing w:val="-4"/>
              </w:rPr>
              <w:t>В соответствии с данными Курскстата среднесуточный отпуск воды в 2019 году в расчете на одного жителя составил 99 литров.</w:t>
            </w:r>
          </w:p>
          <w:p w:rsidR="00D207A2" w:rsidRPr="00D207A2" w:rsidRDefault="00D207A2" w:rsidP="00D207A2">
            <w:pPr>
              <w:spacing w:after="0" w:line="240" w:lineRule="auto"/>
              <w:jc w:val="center"/>
              <w:rPr>
                <w:rFonts w:ascii="Times New Roman" w:hAnsi="Times New Roman" w:cs="Times New Roman"/>
                <w:bCs/>
                <w:color w:val="000000"/>
                <w:spacing w:val="-4"/>
              </w:rPr>
            </w:pPr>
            <w:r w:rsidRPr="00D207A2">
              <w:rPr>
                <w:rFonts w:ascii="Times New Roman" w:hAnsi="Times New Roman" w:cs="Times New Roman"/>
                <w:bCs/>
                <w:color w:val="000000"/>
                <w:spacing w:val="-4"/>
              </w:rPr>
              <w:t xml:space="preserve">Предельное значение по группе «А» получаем по формуле: </w:t>
            </w:r>
          </w:p>
          <w:p w:rsidR="00D207A2" w:rsidRPr="00D207A2" w:rsidRDefault="00D207A2" w:rsidP="00D207A2">
            <w:pPr>
              <w:spacing w:after="0" w:line="240" w:lineRule="auto"/>
              <w:jc w:val="center"/>
              <w:rPr>
                <w:rFonts w:ascii="Times New Roman" w:hAnsi="Times New Roman" w:cs="Times New Roman"/>
                <w:bCs/>
                <w:color w:val="000000"/>
                <w:spacing w:val="-4"/>
              </w:rPr>
            </w:pPr>
            <w:r w:rsidRPr="00D207A2">
              <w:rPr>
                <w:rFonts w:ascii="Times New Roman" w:hAnsi="Times New Roman" w:cs="Times New Roman"/>
                <w:color w:val="000000"/>
                <w:spacing w:val="-4"/>
              </w:rPr>
              <w:t>99 л/сут. на 1 чел.</w:t>
            </w:r>
            <w:r w:rsidRPr="00D207A2">
              <w:rPr>
                <w:rFonts w:ascii="Times New Roman" w:hAnsi="Times New Roman" w:cs="Times New Roman"/>
                <w:bCs/>
                <w:color w:val="000000"/>
                <w:spacing w:val="-4"/>
              </w:rPr>
              <w:t xml:space="preserve"> х К,</w:t>
            </w:r>
          </w:p>
          <w:p w:rsidR="00D207A2" w:rsidRPr="00D207A2" w:rsidRDefault="00D207A2" w:rsidP="00D207A2">
            <w:pPr>
              <w:spacing w:after="0" w:line="240" w:lineRule="auto"/>
              <w:jc w:val="center"/>
              <w:rPr>
                <w:rFonts w:ascii="Times New Roman" w:hAnsi="Times New Roman" w:cs="Times New Roman"/>
                <w:bCs/>
                <w:color w:val="000000"/>
                <w:spacing w:val="-4"/>
              </w:rPr>
            </w:pPr>
            <w:r w:rsidRPr="00D207A2">
              <w:rPr>
                <w:rFonts w:ascii="Times New Roman" w:hAnsi="Times New Roman" w:cs="Times New Roman"/>
                <w:bCs/>
                <w:color w:val="000000"/>
                <w:spacing w:val="-4"/>
              </w:rPr>
              <w:t>где: К - коэффициент урбанизации муниципального образования.</w:t>
            </w:r>
          </w:p>
          <w:p w:rsidR="00D207A2" w:rsidRPr="00D207A2" w:rsidRDefault="00D207A2" w:rsidP="00D207A2">
            <w:pPr>
              <w:spacing w:after="0" w:line="240" w:lineRule="auto"/>
              <w:jc w:val="center"/>
              <w:rPr>
                <w:rFonts w:ascii="Times New Roman" w:hAnsi="Times New Roman" w:cs="Times New Roman"/>
                <w:color w:val="000000"/>
                <w:spacing w:val="-4"/>
              </w:rPr>
            </w:pPr>
            <w:r w:rsidRPr="00D207A2">
              <w:rPr>
                <w:rFonts w:ascii="Times New Roman" w:hAnsi="Times New Roman" w:cs="Times New Roman"/>
                <w:bCs/>
                <w:color w:val="000000"/>
                <w:spacing w:val="-4"/>
              </w:rPr>
              <w:t xml:space="preserve">Обоснование ранжирования </w:t>
            </w:r>
            <w:r w:rsidRPr="00D207A2">
              <w:rPr>
                <w:rFonts w:ascii="Times New Roman" w:hAnsi="Times New Roman" w:cs="Times New Roman"/>
                <w:spacing w:val="-6"/>
              </w:rPr>
              <w:t>муниципальных образований</w:t>
            </w:r>
            <w:r w:rsidRPr="00D207A2">
              <w:rPr>
                <w:rFonts w:ascii="Times New Roman" w:hAnsi="Times New Roman" w:cs="Times New Roman"/>
                <w:bCs/>
                <w:color w:val="000000"/>
                <w:spacing w:val="-4"/>
              </w:rPr>
              <w:t xml:space="preserve"> по уровню урбанизации приведено в разделе II РНГП.</w:t>
            </w:r>
          </w:p>
        </w:tc>
      </w:tr>
      <w:tr w:rsidR="00D207A2" w:rsidRPr="00D207A2" w:rsidTr="00C92A0E">
        <w:trPr>
          <w:trHeight w:val="496"/>
        </w:trPr>
        <w:tc>
          <w:tcPr>
            <w:tcW w:w="0" w:type="auto"/>
            <w:tcBorders>
              <w:top w:val="single" w:sz="2" w:space="0" w:color="auto"/>
              <w:bottom w:val="single" w:sz="2" w:space="0" w:color="auto"/>
            </w:tcBorders>
          </w:tcPr>
          <w:p w:rsidR="00D207A2" w:rsidRPr="00D207A2" w:rsidRDefault="00D207A2" w:rsidP="00D207A2">
            <w:pPr>
              <w:widowControl w:val="0"/>
              <w:spacing w:after="0" w:line="240" w:lineRule="auto"/>
              <w:jc w:val="center"/>
              <w:rPr>
                <w:rFonts w:ascii="Times New Roman" w:hAnsi="Times New Roman" w:cs="Times New Roman"/>
                <w:b/>
              </w:rPr>
            </w:pPr>
            <w:r w:rsidRPr="00D207A2">
              <w:rPr>
                <w:rFonts w:ascii="Times New Roman" w:hAnsi="Times New Roman" w:cs="Times New Roman"/>
                <w:b/>
              </w:rPr>
              <w:t>Объекты водоотведения</w:t>
            </w:r>
          </w:p>
          <w:p w:rsidR="00D207A2" w:rsidRPr="00D207A2" w:rsidRDefault="00D207A2" w:rsidP="00D207A2">
            <w:pPr>
              <w:widowControl w:val="0"/>
              <w:spacing w:after="0" w:line="240" w:lineRule="auto"/>
              <w:jc w:val="center"/>
              <w:rPr>
                <w:rFonts w:ascii="Times New Roman" w:hAnsi="Times New Roman" w:cs="Times New Roman"/>
              </w:rPr>
            </w:pPr>
            <w:r w:rsidRPr="00D207A2">
              <w:rPr>
                <w:rFonts w:ascii="Times New Roman" w:hAnsi="Times New Roman" w:cs="Times New Roman"/>
              </w:rPr>
              <w:t>Комплекс сооружений водоотведения</w:t>
            </w:r>
          </w:p>
        </w:tc>
        <w:tc>
          <w:tcPr>
            <w:tcW w:w="6270" w:type="dxa"/>
            <w:tcBorders>
              <w:top w:val="single" w:sz="2" w:space="0" w:color="auto"/>
              <w:bottom w:val="single" w:sz="2" w:space="0" w:color="auto"/>
            </w:tcBorders>
          </w:tcPr>
          <w:p w:rsidR="00D207A2" w:rsidRPr="00D207A2" w:rsidRDefault="00D207A2" w:rsidP="00D207A2">
            <w:pPr>
              <w:spacing w:after="0" w:line="240" w:lineRule="auto"/>
              <w:jc w:val="center"/>
              <w:rPr>
                <w:rFonts w:ascii="Times New Roman" w:hAnsi="Times New Roman" w:cs="Times New Roman"/>
                <w:color w:val="000000"/>
                <w:spacing w:val="-4"/>
              </w:rPr>
            </w:pPr>
            <w:r w:rsidRPr="00D207A2">
              <w:rPr>
                <w:rFonts w:ascii="Times New Roman" w:hAnsi="Times New Roman" w:cs="Times New Roman"/>
                <w:color w:val="000000"/>
                <w:spacing w:val="-4"/>
              </w:rPr>
              <w:t>В соответствии с данными Курскстата среднесуточный отпуск воды в 2019 году в расчете на одного жителя составил 99 литров.</w:t>
            </w:r>
          </w:p>
          <w:p w:rsidR="00D207A2" w:rsidRPr="00D207A2" w:rsidRDefault="00D207A2" w:rsidP="00D207A2">
            <w:pPr>
              <w:spacing w:after="0" w:line="240" w:lineRule="auto"/>
              <w:jc w:val="center"/>
              <w:rPr>
                <w:rFonts w:ascii="Times New Roman" w:hAnsi="Times New Roman" w:cs="Times New Roman"/>
                <w:color w:val="000000"/>
                <w:spacing w:val="-4"/>
              </w:rPr>
            </w:pPr>
            <w:r w:rsidRPr="00D207A2">
              <w:rPr>
                <w:rFonts w:ascii="Times New Roman" w:hAnsi="Times New Roman" w:cs="Times New Roman"/>
                <w:color w:val="000000"/>
                <w:spacing w:val="-4"/>
              </w:rPr>
              <w:t xml:space="preserve">Предельное значение по группе «А» получаем по формуле: </w:t>
            </w:r>
          </w:p>
          <w:p w:rsidR="00D207A2" w:rsidRPr="00D207A2" w:rsidRDefault="00D207A2" w:rsidP="00D207A2">
            <w:pPr>
              <w:spacing w:after="0" w:line="240" w:lineRule="auto"/>
              <w:jc w:val="center"/>
              <w:rPr>
                <w:rFonts w:ascii="Times New Roman" w:hAnsi="Times New Roman" w:cs="Times New Roman"/>
                <w:color w:val="000000"/>
                <w:spacing w:val="-4"/>
              </w:rPr>
            </w:pPr>
            <w:r w:rsidRPr="00D207A2">
              <w:rPr>
                <w:rFonts w:ascii="Times New Roman" w:hAnsi="Times New Roman" w:cs="Times New Roman"/>
                <w:color w:val="000000"/>
                <w:spacing w:val="-4"/>
              </w:rPr>
              <w:t>99 л/сут. на 1 чел. х К,</w:t>
            </w:r>
          </w:p>
          <w:p w:rsidR="00D207A2" w:rsidRPr="00D207A2" w:rsidRDefault="00D207A2" w:rsidP="00D207A2">
            <w:pPr>
              <w:spacing w:after="0" w:line="240" w:lineRule="auto"/>
              <w:jc w:val="center"/>
              <w:rPr>
                <w:rFonts w:ascii="Times New Roman" w:hAnsi="Times New Roman" w:cs="Times New Roman"/>
                <w:color w:val="000000"/>
                <w:spacing w:val="-4"/>
              </w:rPr>
            </w:pPr>
            <w:r w:rsidRPr="00D207A2">
              <w:rPr>
                <w:rFonts w:ascii="Times New Roman" w:hAnsi="Times New Roman" w:cs="Times New Roman"/>
                <w:color w:val="000000"/>
                <w:spacing w:val="-4"/>
              </w:rPr>
              <w:t>где: К - коэффициент урбанизации муниципального образования.</w:t>
            </w:r>
          </w:p>
          <w:p w:rsidR="00D207A2" w:rsidRPr="00D207A2" w:rsidRDefault="00D207A2" w:rsidP="00D207A2">
            <w:pPr>
              <w:spacing w:after="0" w:line="240" w:lineRule="auto"/>
              <w:jc w:val="center"/>
              <w:rPr>
                <w:rFonts w:ascii="Times New Roman" w:hAnsi="Times New Roman" w:cs="Times New Roman"/>
                <w:color w:val="000000"/>
                <w:spacing w:val="-4"/>
              </w:rPr>
            </w:pPr>
            <w:r w:rsidRPr="00D207A2">
              <w:rPr>
                <w:rFonts w:ascii="Times New Roman" w:hAnsi="Times New Roman" w:cs="Times New Roman"/>
                <w:color w:val="000000"/>
                <w:spacing w:val="-4"/>
              </w:rPr>
              <w:t xml:space="preserve">Обоснование ранжирования </w:t>
            </w:r>
            <w:r w:rsidRPr="00D207A2">
              <w:rPr>
                <w:rFonts w:ascii="Times New Roman" w:hAnsi="Times New Roman" w:cs="Times New Roman"/>
                <w:spacing w:val="-6"/>
              </w:rPr>
              <w:t>муниципальных образований</w:t>
            </w:r>
            <w:r w:rsidRPr="00D207A2">
              <w:rPr>
                <w:rFonts w:ascii="Times New Roman" w:hAnsi="Times New Roman" w:cs="Times New Roman"/>
                <w:color w:val="000000"/>
                <w:spacing w:val="-4"/>
              </w:rPr>
              <w:t xml:space="preserve"> по уровню урбанизации приведено в разделе II РНГП.</w:t>
            </w:r>
          </w:p>
        </w:tc>
      </w:tr>
      <w:tr w:rsidR="00D207A2" w:rsidRPr="00D207A2" w:rsidTr="00C92A0E">
        <w:trPr>
          <w:trHeight w:val="496"/>
        </w:trPr>
        <w:tc>
          <w:tcPr>
            <w:tcW w:w="0" w:type="auto"/>
            <w:tcBorders>
              <w:bottom w:val="single" w:sz="2" w:space="0" w:color="auto"/>
            </w:tcBorders>
          </w:tcPr>
          <w:p w:rsidR="00D207A2" w:rsidRPr="00D207A2" w:rsidRDefault="00D207A2" w:rsidP="00D207A2">
            <w:pPr>
              <w:widowControl w:val="0"/>
              <w:spacing w:after="0" w:line="240" w:lineRule="auto"/>
              <w:jc w:val="center"/>
              <w:rPr>
                <w:rFonts w:ascii="Times New Roman" w:hAnsi="Times New Roman" w:cs="Times New Roman"/>
                <w:b/>
              </w:rPr>
            </w:pPr>
            <w:r w:rsidRPr="00D207A2">
              <w:rPr>
                <w:rFonts w:ascii="Times New Roman" w:hAnsi="Times New Roman" w:cs="Times New Roman"/>
                <w:b/>
              </w:rPr>
              <w:t>Объекты автомобильных дорог</w:t>
            </w:r>
          </w:p>
          <w:p w:rsidR="00D207A2" w:rsidRPr="00D207A2" w:rsidRDefault="00D207A2" w:rsidP="00D207A2">
            <w:pPr>
              <w:widowControl w:val="0"/>
              <w:spacing w:after="0" w:line="240" w:lineRule="auto"/>
              <w:jc w:val="center"/>
              <w:rPr>
                <w:rFonts w:ascii="Times New Roman" w:hAnsi="Times New Roman" w:cs="Times New Roman"/>
              </w:rPr>
            </w:pPr>
            <w:r w:rsidRPr="00D207A2">
              <w:rPr>
                <w:rFonts w:ascii="Times New Roman" w:hAnsi="Times New Roman" w:cs="Times New Roman"/>
              </w:rPr>
              <w:t>Улично-дорожная сеть</w:t>
            </w:r>
          </w:p>
        </w:tc>
        <w:tc>
          <w:tcPr>
            <w:tcW w:w="6270" w:type="dxa"/>
            <w:tcBorders>
              <w:bottom w:val="single" w:sz="2" w:space="0" w:color="auto"/>
            </w:tcBorders>
          </w:tcPr>
          <w:p w:rsidR="00D207A2" w:rsidRPr="00D207A2" w:rsidRDefault="00D207A2" w:rsidP="00D207A2">
            <w:pPr>
              <w:spacing w:after="0" w:line="240" w:lineRule="auto"/>
              <w:jc w:val="center"/>
              <w:rPr>
                <w:rFonts w:ascii="Times New Roman" w:hAnsi="Times New Roman" w:cs="Times New Roman"/>
                <w:color w:val="000000"/>
                <w:spacing w:val="-4"/>
              </w:rPr>
            </w:pPr>
            <w:r w:rsidRPr="00D207A2">
              <w:rPr>
                <w:rFonts w:ascii="Times New Roman" w:hAnsi="Times New Roman" w:cs="Times New Roman"/>
                <w:bCs/>
                <w:color w:val="000000"/>
                <w:spacing w:val="-4"/>
              </w:rPr>
              <w:t xml:space="preserve">Плотность сети 4,0 </w:t>
            </w:r>
            <w:r w:rsidRPr="00D207A2">
              <w:rPr>
                <w:rFonts w:ascii="Times New Roman" w:hAnsi="Times New Roman" w:cs="Times New Roman"/>
                <w:color w:val="000000"/>
                <w:spacing w:val="-4"/>
              </w:rPr>
              <w:t>км/км</w:t>
            </w:r>
            <w:r w:rsidRPr="00D207A2">
              <w:rPr>
                <w:rFonts w:ascii="Times New Roman" w:hAnsi="Times New Roman" w:cs="Times New Roman"/>
                <w:color w:val="000000"/>
                <w:spacing w:val="-4"/>
                <w:vertAlign w:val="superscript"/>
              </w:rPr>
              <w:t>2</w:t>
            </w:r>
            <w:r w:rsidRPr="00D207A2">
              <w:rPr>
                <w:rFonts w:ascii="Times New Roman" w:hAnsi="Times New Roman" w:cs="Times New Roman"/>
                <w:bCs/>
                <w:color w:val="000000"/>
                <w:spacing w:val="-4"/>
              </w:rPr>
              <w:t xml:space="preserve"> принята в соответствии с пунктом 1.15 </w:t>
            </w:r>
            <w:r w:rsidRPr="00D207A2">
              <w:rPr>
                <w:rFonts w:ascii="Times New Roman" w:hAnsi="Times New Roman" w:cs="Times New Roman"/>
                <w:color w:val="000000"/>
                <w:spacing w:val="-4"/>
              </w:rPr>
              <w:t xml:space="preserve">«Руководство по проектированию городских улиц и дорог» </w:t>
            </w:r>
            <w:r w:rsidRPr="00D207A2">
              <w:rPr>
                <w:rFonts w:ascii="Times New Roman" w:hAnsi="Times New Roman" w:cs="Times New Roman"/>
                <w:spacing w:val="-6"/>
              </w:rPr>
              <w:t xml:space="preserve">Центральный научно-исследовательский ипроектный институт по градостроительству </w:t>
            </w:r>
            <w:r w:rsidRPr="00D207A2">
              <w:rPr>
                <w:rFonts w:ascii="Times New Roman" w:hAnsi="Times New Roman" w:cs="Times New Roman"/>
                <w:color w:val="000000"/>
                <w:spacing w:val="-4"/>
              </w:rPr>
              <w:t>(ЦНИИП Градостроительства) Госгражданстроя</w:t>
            </w:r>
          </w:p>
          <w:p w:rsidR="00D207A2" w:rsidRPr="00D207A2" w:rsidRDefault="00D207A2" w:rsidP="00D207A2">
            <w:pPr>
              <w:spacing w:after="0" w:line="240" w:lineRule="auto"/>
              <w:jc w:val="center"/>
              <w:rPr>
                <w:rFonts w:ascii="Times New Roman" w:hAnsi="Times New Roman" w:cs="Times New Roman"/>
                <w:bCs/>
                <w:color w:val="000000"/>
                <w:spacing w:val="-4"/>
              </w:rPr>
            </w:pPr>
            <w:r w:rsidRPr="00D207A2">
              <w:rPr>
                <w:rFonts w:ascii="Times New Roman" w:hAnsi="Times New Roman" w:cs="Times New Roman"/>
                <w:bCs/>
                <w:color w:val="000000"/>
                <w:spacing w:val="-4"/>
              </w:rPr>
              <w:t>Предельное значение по группе «Б» получаем по формуле: 4,0 км/км</w:t>
            </w:r>
            <w:r w:rsidRPr="00D207A2">
              <w:rPr>
                <w:rFonts w:ascii="Times New Roman" w:hAnsi="Times New Roman" w:cs="Times New Roman"/>
                <w:bCs/>
                <w:color w:val="000000"/>
                <w:spacing w:val="-4"/>
                <w:vertAlign w:val="superscript"/>
              </w:rPr>
              <w:t>2</w:t>
            </w:r>
            <w:r w:rsidRPr="00D207A2">
              <w:rPr>
                <w:rFonts w:ascii="Times New Roman" w:hAnsi="Times New Roman" w:cs="Times New Roman"/>
                <w:bCs/>
                <w:color w:val="000000"/>
                <w:spacing w:val="-4"/>
              </w:rPr>
              <w:t xml:space="preserve"> х К,</w:t>
            </w:r>
          </w:p>
          <w:p w:rsidR="00D207A2" w:rsidRPr="00D207A2" w:rsidRDefault="00D207A2" w:rsidP="00D207A2">
            <w:pPr>
              <w:spacing w:after="0" w:line="240" w:lineRule="auto"/>
              <w:jc w:val="center"/>
              <w:rPr>
                <w:rFonts w:ascii="Times New Roman" w:hAnsi="Times New Roman" w:cs="Times New Roman"/>
                <w:bCs/>
                <w:color w:val="000000"/>
                <w:spacing w:val="-4"/>
              </w:rPr>
            </w:pPr>
            <w:r w:rsidRPr="00D207A2">
              <w:rPr>
                <w:rFonts w:ascii="Times New Roman" w:hAnsi="Times New Roman" w:cs="Times New Roman"/>
                <w:bCs/>
                <w:color w:val="000000"/>
                <w:spacing w:val="-4"/>
              </w:rPr>
              <w:t xml:space="preserve">где: К - коэффициент </w:t>
            </w:r>
            <w:r w:rsidRPr="00D207A2">
              <w:rPr>
                <w:rFonts w:ascii="Times New Roman" w:hAnsi="Times New Roman" w:cs="Times New Roman"/>
                <w:bCs/>
                <w:spacing w:val="-6"/>
              </w:rPr>
              <w:t>урбанизации</w:t>
            </w:r>
            <w:r w:rsidRPr="00D207A2">
              <w:rPr>
                <w:rFonts w:ascii="Times New Roman" w:hAnsi="Times New Roman" w:cs="Times New Roman"/>
                <w:bCs/>
                <w:color w:val="000000"/>
                <w:spacing w:val="-4"/>
              </w:rPr>
              <w:t xml:space="preserve"> муниципального образования.</w:t>
            </w:r>
          </w:p>
          <w:p w:rsidR="00D207A2" w:rsidRPr="00D207A2" w:rsidRDefault="00D207A2" w:rsidP="00D207A2">
            <w:pPr>
              <w:spacing w:after="0" w:line="240" w:lineRule="auto"/>
              <w:jc w:val="center"/>
              <w:rPr>
                <w:rFonts w:ascii="Times New Roman" w:hAnsi="Times New Roman" w:cs="Times New Roman"/>
                <w:bCs/>
                <w:color w:val="000000"/>
                <w:spacing w:val="-4"/>
              </w:rPr>
            </w:pPr>
            <w:r w:rsidRPr="00D207A2">
              <w:rPr>
                <w:rFonts w:ascii="Times New Roman" w:hAnsi="Times New Roman" w:cs="Times New Roman"/>
                <w:bCs/>
                <w:color w:val="000000"/>
                <w:spacing w:val="-4"/>
              </w:rPr>
              <w:t xml:space="preserve">Обоснование ранжирования </w:t>
            </w:r>
            <w:r w:rsidRPr="00D207A2">
              <w:rPr>
                <w:rFonts w:ascii="Times New Roman" w:hAnsi="Times New Roman" w:cs="Times New Roman"/>
                <w:spacing w:val="-6"/>
              </w:rPr>
              <w:t>муниципальных образований</w:t>
            </w:r>
            <w:r w:rsidRPr="00D207A2">
              <w:rPr>
                <w:rFonts w:ascii="Times New Roman" w:hAnsi="Times New Roman" w:cs="Times New Roman"/>
                <w:bCs/>
                <w:color w:val="000000"/>
                <w:spacing w:val="-4"/>
              </w:rPr>
              <w:t xml:space="preserve"> по уровню </w:t>
            </w:r>
            <w:r w:rsidRPr="00D207A2">
              <w:rPr>
                <w:rFonts w:ascii="Times New Roman" w:hAnsi="Times New Roman" w:cs="Times New Roman"/>
                <w:bCs/>
                <w:spacing w:val="-6"/>
              </w:rPr>
              <w:t>урбанизации</w:t>
            </w:r>
            <w:r w:rsidRPr="00D207A2">
              <w:rPr>
                <w:rFonts w:ascii="Times New Roman" w:hAnsi="Times New Roman" w:cs="Times New Roman"/>
                <w:bCs/>
                <w:color w:val="000000"/>
                <w:spacing w:val="-4"/>
              </w:rPr>
              <w:t xml:space="preserve"> приведено в разделе II РНГП.</w:t>
            </w:r>
          </w:p>
          <w:p w:rsidR="00D207A2" w:rsidRPr="00D207A2" w:rsidRDefault="00D207A2" w:rsidP="00D207A2">
            <w:pPr>
              <w:spacing w:after="0" w:line="240" w:lineRule="auto"/>
              <w:jc w:val="center"/>
              <w:rPr>
                <w:rFonts w:ascii="Times New Roman" w:hAnsi="Times New Roman" w:cs="Times New Roman"/>
                <w:color w:val="000000"/>
                <w:spacing w:val="-4"/>
              </w:rPr>
            </w:pPr>
          </w:p>
        </w:tc>
      </w:tr>
      <w:tr w:rsidR="00D207A2" w:rsidRPr="00D207A2" w:rsidTr="00C92A0E">
        <w:trPr>
          <w:trHeight w:val="496"/>
        </w:trPr>
        <w:tc>
          <w:tcPr>
            <w:tcW w:w="0" w:type="auto"/>
            <w:tcBorders>
              <w:top w:val="single" w:sz="2" w:space="0" w:color="auto"/>
              <w:bottom w:val="single" w:sz="2" w:space="0" w:color="auto"/>
            </w:tcBorders>
          </w:tcPr>
          <w:p w:rsidR="00D207A2" w:rsidRPr="00D207A2" w:rsidRDefault="00D207A2" w:rsidP="00D207A2">
            <w:pPr>
              <w:widowControl w:val="0"/>
              <w:spacing w:after="0" w:line="240" w:lineRule="auto"/>
              <w:jc w:val="center"/>
              <w:rPr>
                <w:rFonts w:ascii="Times New Roman" w:hAnsi="Times New Roman" w:cs="Times New Roman"/>
                <w:b/>
              </w:rPr>
            </w:pPr>
            <w:r w:rsidRPr="00D207A2">
              <w:rPr>
                <w:rFonts w:ascii="Times New Roman" w:hAnsi="Times New Roman" w:cs="Times New Roman"/>
              </w:rPr>
              <w:t>Велосипедные и велопешеходные дорожки</w:t>
            </w:r>
          </w:p>
        </w:tc>
        <w:tc>
          <w:tcPr>
            <w:tcW w:w="6270" w:type="dxa"/>
            <w:tcBorders>
              <w:top w:val="single" w:sz="2" w:space="0" w:color="auto"/>
              <w:bottom w:val="single" w:sz="2" w:space="0" w:color="auto"/>
            </w:tcBorders>
          </w:tcPr>
          <w:p w:rsidR="00D207A2" w:rsidRPr="00D207A2" w:rsidRDefault="00D207A2" w:rsidP="00D207A2">
            <w:pPr>
              <w:spacing w:after="0" w:line="240" w:lineRule="auto"/>
              <w:jc w:val="center"/>
              <w:rPr>
                <w:rFonts w:ascii="Times New Roman" w:hAnsi="Times New Roman" w:cs="Times New Roman"/>
                <w:bCs/>
                <w:color w:val="000000"/>
                <w:spacing w:val="-4"/>
              </w:rPr>
            </w:pPr>
            <w:r w:rsidRPr="00D207A2">
              <w:rPr>
                <w:rFonts w:ascii="Times New Roman" w:hAnsi="Times New Roman" w:cs="Times New Roman"/>
                <w:bCs/>
                <w:color w:val="000000"/>
                <w:spacing w:val="-4"/>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D207A2" w:rsidRPr="00D207A2" w:rsidTr="00C92A0E">
        <w:trPr>
          <w:trHeight w:val="496"/>
        </w:trPr>
        <w:tc>
          <w:tcPr>
            <w:tcW w:w="0" w:type="auto"/>
            <w:tcBorders>
              <w:top w:val="single" w:sz="2" w:space="0" w:color="auto"/>
              <w:bottom w:val="single" w:sz="2" w:space="0" w:color="auto"/>
            </w:tcBorders>
          </w:tcPr>
          <w:p w:rsidR="00D207A2" w:rsidRPr="00D207A2" w:rsidRDefault="00D207A2" w:rsidP="00D207A2">
            <w:pPr>
              <w:widowControl w:val="0"/>
              <w:spacing w:after="0" w:line="240" w:lineRule="auto"/>
              <w:jc w:val="center"/>
              <w:rPr>
                <w:rFonts w:ascii="Times New Roman" w:hAnsi="Times New Roman" w:cs="Times New Roman"/>
              </w:rPr>
            </w:pPr>
            <w:r w:rsidRPr="00D207A2">
              <w:rPr>
                <w:rFonts w:ascii="Times New Roman" w:hAnsi="Times New Roman" w:cs="Times New Roman"/>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D207A2" w:rsidRPr="00D207A2" w:rsidRDefault="00D207A2" w:rsidP="00D207A2">
            <w:pPr>
              <w:spacing w:after="0" w:line="240" w:lineRule="auto"/>
              <w:jc w:val="center"/>
              <w:rPr>
                <w:rFonts w:ascii="Times New Roman" w:hAnsi="Times New Roman" w:cs="Times New Roman"/>
                <w:color w:val="000000"/>
                <w:spacing w:val="-4"/>
              </w:rPr>
            </w:pPr>
            <w:r w:rsidRPr="00D207A2">
              <w:rPr>
                <w:rFonts w:ascii="Times New Roman" w:hAnsi="Times New Roman" w:cs="Times New Roman"/>
                <w:color w:val="000000"/>
                <w:spacing w:val="-4"/>
              </w:rPr>
              <w:t>-</w:t>
            </w:r>
          </w:p>
        </w:tc>
      </w:tr>
      <w:tr w:rsidR="00D207A2" w:rsidRPr="00D207A2" w:rsidTr="00C92A0E">
        <w:trPr>
          <w:trHeight w:val="3308"/>
        </w:trPr>
        <w:tc>
          <w:tcPr>
            <w:tcW w:w="0" w:type="auto"/>
            <w:tcBorders>
              <w:top w:val="single" w:sz="2" w:space="0" w:color="auto"/>
            </w:tcBorders>
          </w:tcPr>
          <w:p w:rsidR="00D207A2" w:rsidRPr="00D207A2" w:rsidRDefault="00D207A2" w:rsidP="00D207A2">
            <w:pPr>
              <w:widowControl w:val="0"/>
              <w:spacing w:after="0" w:line="240" w:lineRule="auto"/>
              <w:jc w:val="center"/>
              <w:rPr>
                <w:rFonts w:ascii="Times New Roman" w:hAnsi="Times New Roman" w:cs="Times New Roman"/>
              </w:rPr>
            </w:pPr>
            <w:r w:rsidRPr="00D207A2">
              <w:rPr>
                <w:rFonts w:ascii="Times New Roman" w:hAnsi="Times New Roman" w:cs="Times New Roman"/>
              </w:rPr>
              <w:lastRenderedPageBreak/>
              <w:t>Остановочный пункт</w:t>
            </w:r>
          </w:p>
        </w:tc>
        <w:tc>
          <w:tcPr>
            <w:tcW w:w="6270" w:type="dxa"/>
            <w:tcBorders>
              <w:top w:val="single" w:sz="2" w:space="0" w:color="auto"/>
            </w:tcBorders>
          </w:tcPr>
          <w:p w:rsidR="00D207A2" w:rsidRPr="00D207A2" w:rsidRDefault="00D207A2" w:rsidP="00D207A2">
            <w:pPr>
              <w:spacing w:after="0" w:line="240" w:lineRule="auto"/>
              <w:jc w:val="center"/>
              <w:rPr>
                <w:rFonts w:ascii="Times New Roman" w:hAnsi="Times New Roman" w:cs="Times New Roman"/>
                <w:spacing w:val="-4"/>
              </w:rPr>
            </w:pPr>
            <w:r w:rsidRPr="00D207A2">
              <w:rPr>
                <w:rFonts w:ascii="Times New Roman" w:hAnsi="Times New Roman" w:cs="Times New Roman"/>
                <w:spacing w:val="-4"/>
              </w:rPr>
              <w:t xml:space="preserve">Пункт 7 части 1 статьи 14 Федерального закона от </w:t>
            </w:r>
          </w:p>
          <w:p w:rsidR="00D207A2" w:rsidRPr="00D207A2" w:rsidRDefault="00D207A2" w:rsidP="00D207A2">
            <w:pPr>
              <w:spacing w:after="0" w:line="240" w:lineRule="auto"/>
              <w:jc w:val="center"/>
              <w:rPr>
                <w:rFonts w:ascii="Times New Roman" w:hAnsi="Times New Roman" w:cs="Times New Roman"/>
                <w:spacing w:val="-4"/>
              </w:rPr>
            </w:pPr>
            <w:r w:rsidRPr="00D207A2">
              <w:rPr>
                <w:rFonts w:ascii="Times New Roman" w:hAnsi="Times New Roman" w:cs="Times New Roman"/>
                <w:spacing w:val="-4"/>
              </w:rPr>
              <w:t xml:space="preserve">6 октября 2003 года </w:t>
            </w:r>
            <w:r w:rsidRPr="00D207A2">
              <w:rPr>
                <w:rFonts w:ascii="Times New Roman" w:hAnsi="Times New Roman" w:cs="Times New Roman"/>
                <w:spacing w:val="-6"/>
              </w:rPr>
              <w:t>№</w:t>
            </w:r>
            <w:r w:rsidRPr="00D207A2">
              <w:rPr>
                <w:rFonts w:ascii="Times New Roman" w:hAnsi="Times New Roman" w:cs="Times New Roman"/>
                <w:spacing w:val="-4"/>
              </w:rPr>
              <w:t xml:space="preserve"> 131-ФЗ «Об общих принципах местного самоуправления в Российской Федерации» Пешеходная доступность 30 </w:t>
            </w:r>
          </w:p>
          <w:p w:rsidR="00D207A2" w:rsidRPr="00D207A2" w:rsidRDefault="00D207A2" w:rsidP="00D207A2">
            <w:pPr>
              <w:spacing w:after="0" w:line="240" w:lineRule="auto"/>
              <w:jc w:val="center"/>
              <w:rPr>
                <w:rFonts w:ascii="Times New Roman" w:hAnsi="Times New Roman" w:cs="Times New Roman"/>
                <w:spacing w:val="-4"/>
              </w:rPr>
            </w:pPr>
            <w:r w:rsidRPr="00D207A2">
              <w:rPr>
                <w:rFonts w:ascii="Times New Roman" w:hAnsi="Times New Roman" w:cs="Times New Roman"/>
                <w:color w:val="000000"/>
                <w:spacing w:val="-4"/>
              </w:rPr>
              <w:t>минут принята в соответствии с п. 11.2 СП 42.13330.2016 «СНиП 2.07.01-89* Планировка и застройка городских и сельских поселений».</w:t>
            </w:r>
          </w:p>
        </w:tc>
      </w:tr>
      <w:tr w:rsidR="00D207A2" w:rsidRPr="00D207A2" w:rsidTr="00C92A0E">
        <w:trPr>
          <w:trHeight w:val="260"/>
        </w:trPr>
        <w:tc>
          <w:tcPr>
            <w:tcW w:w="0" w:type="auto"/>
            <w:tcBorders>
              <w:top w:val="single" w:sz="2" w:space="0" w:color="auto"/>
              <w:bottom w:val="single" w:sz="2" w:space="0" w:color="auto"/>
            </w:tcBorders>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b/>
              </w:rPr>
              <w:t>Объекты физической культуры и массового спорта</w:t>
            </w:r>
          </w:p>
        </w:tc>
        <w:tc>
          <w:tcPr>
            <w:tcW w:w="6270" w:type="dxa"/>
            <w:tcBorders>
              <w:top w:val="single" w:sz="2" w:space="0" w:color="auto"/>
              <w:bottom w:val="single" w:sz="2" w:space="0" w:color="auto"/>
            </w:tcBorders>
          </w:tcPr>
          <w:p w:rsidR="00D207A2" w:rsidRPr="00D207A2" w:rsidRDefault="00D207A2" w:rsidP="00D207A2">
            <w:pPr>
              <w:spacing w:after="0" w:line="240" w:lineRule="auto"/>
              <w:jc w:val="center"/>
              <w:rPr>
                <w:rFonts w:ascii="Times New Roman" w:hAnsi="Times New Roman" w:cs="Times New Roman"/>
              </w:rPr>
            </w:pPr>
          </w:p>
        </w:tc>
      </w:tr>
      <w:tr w:rsidR="00D207A2" w:rsidRPr="00D207A2" w:rsidTr="00C92A0E">
        <w:trPr>
          <w:trHeight w:val="260"/>
        </w:trPr>
        <w:tc>
          <w:tcPr>
            <w:tcW w:w="0" w:type="auto"/>
            <w:tcBorders>
              <w:top w:val="single" w:sz="2" w:space="0" w:color="auto"/>
              <w:bottom w:val="single" w:sz="2" w:space="0" w:color="auto"/>
            </w:tcBorders>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D207A2" w:rsidRPr="00D207A2" w:rsidRDefault="00D207A2" w:rsidP="00D207A2">
            <w:pPr>
              <w:spacing w:after="0" w:line="240" w:lineRule="auto"/>
              <w:jc w:val="center"/>
              <w:rPr>
                <w:rFonts w:ascii="Times New Roman" w:hAnsi="Times New Roman" w:cs="Times New Roman"/>
                <w:color w:val="000000"/>
                <w:spacing w:val="-4"/>
              </w:rPr>
            </w:pPr>
            <w:r w:rsidRPr="00D207A2">
              <w:rPr>
                <w:rFonts w:ascii="Times New Roman" w:hAnsi="Times New Roman" w:cs="Times New Roman"/>
                <w:color w:val="000000"/>
                <w:spacing w:val="-4"/>
              </w:rPr>
              <w:t>Населенные пункты с численностью населения менее 100 человек – не нормируется.</w:t>
            </w:r>
          </w:p>
          <w:p w:rsidR="00D207A2" w:rsidRPr="00D207A2" w:rsidRDefault="00D207A2" w:rsidP="00D207A2">
            <w:pPr>
              <w:spacing w:after="0" w:line="240" w:lineRule="auto"/>
              <w:jc w:val="center"/>
              <w:rPr>
                <w:rFonts w:ascii="Times New Roman" w:hAnsi="Times New Roman" w:cs="Times New Roman"/>
                <w:color w:val="000000"/>
                <w:spacing w:val="-4"/>
              </w:rPr>
            </w:pPr>
            <w:r w:rsidRPr="00D207A2">
              <w:rPr>
                <w:rFonts w:ascii="Times New Roman" w:hAnsi="Times New Roman" w:cs="Times New Roman"/>
                <w:color w:val="000000"/>
                <w:spacing w:val="-4"/>
              </w:rPr>
              <w:t>1 объект на каждые 1000 человек населения населенного пункта, но не менее 1 объекта.Принят в соответствии с методическими рекомендациями по размещению объектов массового спорта в субъектах Российской Федерации</w:t>
            </w:r>
          </w:p>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color w:val="000000"/>
                <w:spacing w:val="-4"/>
              </w:rPr>
              <w:t>Пешеходная доступность 500 м принята в соответствии с таблицей 10.1 СП 42.13330. 2016«СНиП 2.07.01-89*» Планировка и застройка городских и сельских поселений.</w:t>
            </w:r>
          </w:p>
        </w:tc>
      </w:tr>
      <w:tr w:rsidR="00D207A2" w:rsidRPr="00D207A2" w:rsidTr="00C92A0E">
        <w:trPr>
          <w:trHeight w:val="260"/>
        </w:trPr>
        <w:tc>
          <w:tcPr>
            <w:tcW w:w="0" w:type="auto"/>
            <w:tcBorders>
              <w:top w:val="single" w:sz="2" w:space="0" w:color="auto"/>
              <w:bottom w:val="single" w:sz="2" w:space="0" w:color="auto"/>
            </w:tcBorders>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b/>
                <w:color w:val="000000"/>
                <w:spacing w:val="-4"/>
              </w:rPr>
              <w:t>Область ритуальных услуг</w:t>
            </w:r>
          </w:p>
        </w:tc>
        <w:tc>
          <w:tcPr>
            <w:tcW w:w="6270" w:type="dxa"/>
            <w:tcBorders>
              <w:top w:val="single" w:sz="2" w:space="0" w:color="auto"/>
              <w:bottom w:val="single" w:sz="2" w:space="0" w:color="auto"/>
            </w:tcBorders>
          </w:tcPr>
          <w:p w:rsidR="00D207A2" w:rsidRPr="00D207A2" w:rsidRDefault="00D207A2" w:rsidP="00D207A2">
            <w:pPr>
              <w:spacing w:after="0" w:line="240" w:lineRule="auto"/>
              <w:jc w:val="center"/>
              <w:rPr>
                <w:rFonts w:ascii="Times New Roman" w:hAnsi="Times New Roman" w:cs="Times New Roman"/>
              </w:rPr>
            </w:pPr>
          </w:p>
        </w:tc>
      </w:tr>
      <w:tr w:rsidR="00D207A2" w:rsidRPr="00D207A2" w:rsidTr="00C92A0E">
        <w:trPr>
          <w:trHeight w:val="260"/>
        </w:trPr>
        <w:tc>
          <w:tcPr>
            <w:tcW w:w="0" w:type="auto"/>
            <w:tcBorders>
              <w:top w:val="single" w:sz="2" w:space="0" w:color="auto"/>
              <w:bottom w:val="single" w:sz="2" w:space="0" w:color="auto"/>
            </w:tcBorders>
          </w:tcPr>
          <w:p w:rsidR="00D207A2" w:rsidRPr="00D207A2" w:rsidRDefault="00D207A2" w:rsidP="00D207A2">
            <w:pPr>
              <w:spacing w:after="0" w:line="240" w:lineRule="auto"/>
              <w:jc w:val="center"/>
              <w:rPr>
                <w:rFonts w:ascii="Times New Roman" w:hAnsi="Times New Roman" w:cs="Times New Roman"/>
                <w:b/>
              </w:rPr>
            </w:pPr>
            <w:r w:rsidRPr="00D207A2">
              <w:rPr>
                <w:rFonts w:ascii="Times New Roman" w:hAnsi="Times New Roman" w:cs="Times New Roman"/>
                <w:b/>
              </w:rPr>
              <w:t>Объекты</w:t>
            </w:r>
          </w:p>
          <w:p w:rsidR="00D207A2" w:rsidRPr="00D207A2" w:rsidRDefault="00D207A2" w:rsidP="00D207A2">
            <w:pPr>
              <w:spacing w:after="0" w:line="240" w:lineRule="auto"/>
              <w:jc w:val="center"/>
              <w:rPr>
                <w:rFonts w:ascii="Times New Roman" w:hAnsi="Times New Roman" w:cs="Times New Roman"/>
                <w:b/>
              </w:rPr>
            </w:pPr>
            <w:r w:rsidRPr="00D207A2">
              <w:rPr>
                <w:rFonts w:ascii="Times New Roman" w:hAnsi="Times New Roman" w:cs="Times New Roman"/>
                <w:b/>
              </w:rPr>
              <w:t>ритуальных услуг</w:t>
            </w:r>
          </w:p>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Кладбище традиционного захоронения</w:t>
            </w:r>
          </w:p>
        </w:tc>
        <w:tc>
          <w:tcPr>
            <w:tcW w:w="6270" w:type="dxa"/>
            <w:tcBorders>
              <w:top w:val="single" w:sz="2" w:space="0" w:color="auto"/>
              <w:bottom w:val="single" w:sz="2" w:space="0" w:color="auto"/>
            </w:tcBorders>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color w:val="000000"/>
                <w:spacing w:val="-4"/>
              </w:rPr>
              <w:t>В соответствии с СП 42.13330.2016 «СНиП 2.07.01-89*» Планировка и застройка городских и сельских поселений. Приложение Д.</w:t>
            </w:r>
          </w:p>
        </w:tc>
      </w:tr>
    </w:tbl>
    <w:p w:rsidR="00D207A2" w:rsidRPr="00D207A2" w:rsidRDefault="00D207A2" w:rsidP="00D207A2">
      <w:pPr>
        <w:spacing w:after="0" w:line="240" w:lineRule="auto"/>
        <w:rPr>
          <w:rFonts w:ascii="Times New Roman" w:eastAsia="TimesNewRomanPSMT" w:hAnsi="Times New Roman" w:cs="Times New Roman"/>
        </w:rPr>
        <w:sectPr w:rsidR="00D207A2" w:rsidRPr="00D207A2" w:rsidSect="00C92A0E">
          <w:headerReference w:type="default" r:id="rId11"/>
          <w:type w:val="nextColumn"/>
          <w:pgSz w:w="11906" w:h="16838"/>
          <w:pgMar w:top="1134" w:right="851" w:bottom="1134" w:left="1701" w:header="709" w:footer="709" w:gutter="0"/>
          <w:cols w:space="708"/>
          <w:docGrid w:linePitch="360"/>
        </w:sectPr>
      </w:pPr>
    </w:p>
    <w:p w:rsidR="00D207A2" w:rsidRPr="00D207A2" w:rsidRDefault="00D207A2" w:rsidP="00D207A2">
      <w:pPr>
        <w:autoSpaceDE w:val="0"/>
        <w:spacing w:after="0" w:line="240" w:lineRule="auto"/>
        <w:jc w:val="right"/>
        <w:rPr>
          <w:rFonts w:ascii="Times New Roman" w:hAnsi="Times New Roman" w:cs="Times New Roman"/>
          <w:sz w:val="28"/>
          <w:szCs w:val="28"/>
        </w:rPr>
      </w:pPr>
    </w:p>
    <w:p w:rsidR="00D207A2" w:rsidRPr="00D207A2" w:rsidRDefault="00D207A2" w:rsidP="00D207A2">
      <w:pPr>
        <w:pStyle w:val="360"/>
        <w:spacing w:before="0" w:after="0"/>
        <w:jc w:val="center"/>
        <w:rPr>
          <w:sz w:val="28"/>
        </w:rPr>
      </w:pPr>
      <w:r w:rsidRPr="00D207A2">
        <w:rPr>
          <w:sz w:val="28"/>
        </w:rPr>
        <w:t xml:space="preserve">III. ПРАВИЛА И ОБЛАСТЬ ПРИМЕНЕНИЯ РАСЧеТНЫХ ПОКАЗАТЕЛЕЙ, СОДЕРЖАЩИХСЯ В ОСНОВНОЙ ЧАСТИ МЕСТНЫХ НОРМАТИВОВ ГРАДОСТРОИТЕЛЬНОГО ПРОЕКТИРОВАНИЯ </w:t>
      </w:r>
      <w:r w:rsidRPr="00D207A2">
        <w:rPr>
          <w:sz w:val="28"/>
          <w:szCs w:val="20"/>
        </w:rPr>
        <w:t xml:space="preserve">«ПЛОТАВСКИЙ  СЕЛЬСОВЕТ» ОКТЯБРЬСКОГО РАЙОНА </w:t>
      </w:r>
      <w:r w:rsidRPr="00D207A2">
        <w:rPr>
          <w:sz w:val="28"/>
        </w:rPr>
        <w:t>КУРСКОЙ ОБЛАСТИ</w:t>
      </w:r>
    </w:p>
    <w:p w:rsidR="00D207A2" w:rsidRPr="00D207A2" w:rsidRDefault="00D207A2" w:rsidP="00D207A2">
      <w:pPr>
        <w:autoSpaceDE w:val="0"/>
        <w:spacing w:after="0" w:line="240" w:lineRule="auto"/>
        <w:jc w:val="both"/>
        <w:rPr>
          <w:rFonts w:ascii="Times New Roman" w:hAnsi="Times New Roman" w:cs="Times New Roman"/>
        </w:rPr>
      </w:pPr>
    </w:p>
    <w:p w:rsidR="00D207A2" w:rsidRPr="00D207A2" w:rsidRDefault="00D207A2" w:rsidP="00D207A2">
      <w:pPr>
        <w:autoSpaceDE w:val="0"/>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 xml:space="preserve">МНГП распространяются на предлагаемые к размещению на территории муниципального образования </w:t>
      </w:r>
      <w:r w:rsidRPr="00D207A2">
        <w:rPr>
          <w:rFonts w:ascii="Times New Roman" w:hAnsi="Times New Roman" w:cs="Times New Roman"/>
          <w:iCs/>
          <w:sz w:val="28"/>
          <w:szCs w:val="28"/>
        </w:rPr>
        <w:t>«Плотавский сельсовет» Октябрьского района</w:t>
      </w:r>
      <w:r w:rsidRPr="00D207A2">
        <w:rPr>
          <w:rFonts w:ascii="Times New Roman" w:hAnsi="Times New Roman" w:cs="Times New Roman"/>
          <w:sz w:val="28"/>
          <w:szCs w:val="28"/>
        </w:rPr>
        <w:t xml:space="preserve"> Курской</w:t>
      </w:r>
      <w:r w:rsidRPr="00D207A2">
        <w:rPr>
          <w:rFonts w:ascii="Times New Roman" w:hAnsi="Times New Roman" w:cs="Times New Roman"/>
          <w:sz w:val="36"/>
          <w:szCs w:val="28"/>
        </w:rPr>
        <w:t xml:space="preserve"> </w:t>
      </w:r>
      <w:r w:rsidRPr="00D207A2">
        <w:rPr>
          <w:rFonts w:ascii="Times New Roman" w:hAnsi="Times New Roman" w:cs="Times New Roman"/>
          <w:sz w:val="28"/>
          <w:szCs w:val="28"/>
        </w:rPr>
        <w:t>области объекты местного значения, относящиеся к областям, указанным в </w:t>
      </w:r>
      <w:hyperlink r:id="rId12" w:anchor="dst101686" w:history="1">
        <w:r w:rsidRPr="00D207A2">
          <w:rPr>
            <w:rStyle w:val="ab"/>
            <w:rFonts w:ascii="Times New Roman" w:hAnsi="Times New Roman" w:cs="Times New Roman"/>
            <w:color w:val="auto"/>
            <w:sz w:val="28"/>
            <w:szCs w:val="28"/>
            <w:u w:val="none"/>
          </w:rPr>
          <w:t xml:space="preserve">статье </w:t>
        </w:r>
      </w:hyperlink>
      <w:r w:rsidRPr="00D207A2">
        <w:rPr>
          <w:rStyle w:val="ab"/>
          <w:rFonts w:ascii="Times New Roman" w:hAnsi="Times New Roman" w:cs="Times New Roman"/>
          <w:color w:val="auto"/>
          <w:sz w:val="28"/>
          <w:szCs w:val="28"/>
          <w:u w:val="none"/>
        </w:rPr>
        <w:t>23</w:t>
      </w:r>
      <w:r w:rsidRPr="00D207A2">
        <w:rPr>
          <w:rFonts w:ascii="Times New Roman" w:hAnsi="Times New Roman" w:cs="Times New Roman"/>
          <w:sz w:val="28"/>
          <w:szCs w:val="28"/>
        </w:rPr>
        <w:t> Градостроительного кодекса Российской Федерации.</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hAnsi="Times New Roman" w:cs="Times New Roman"/>
          <w:sz w:val="28"/>
          <w:szCs w:val="28"/>
        </w:rPr>
        <w:t>МНГП</w:t>
      </w:r>
      <w:r w:rsidRPr="00D207A2">
        <w:rPr>
          <w:rFonts w:ascii="Times New Roman" w:eastAsia="TimesNewRomanPSMT" w:hAnsi="Times New Roman" w:cs="Times New Roman"/>
          <w:sz w:val="28"/>
          <w:szCs w:val="28"/>
        </w:rPr>
        <w:t xml:space="preserve"> применяются при:</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 xml:space="preserve">1) подготовке документов территориального планирования муниципального образования </w:t>
      </w:r>
      <w:r w:rsidRPr="00D207A2">
        <w:rPr>
          <w:rFonts w:ascii="Times New Roman" w:hAnsi="Times New Roman" w:cs="Times New Roman"/>
          <w:iCs/>
          <w:sz w:val="28"/>
          <w:szCs w:val="20"/>
        </w:rPr>
        <w:t>«Плотавский сельсовет» Октябрьского района</w:t>
      </w:r>
      <w:r w:rsidRPr="00D207A2">
        <w:rPr>
          <w:rFonts w:ascii="Times New Roman" w:hAnsi="Times New Roman" w:cs="Times New Roman"/>
          <w:sz w:val="40"/>
          <w:szCs w:val="28"/>
        </w:rPr>
        <w:t xml:space="preserve"> </w:t>
      </w:r>
      <w:r w:rsidRPr="00D207A2">
        <w:rPr>
          <w:rFonts w:ascii="Times New Roman" w:eastAsia="TimesNewRomanPSMT" w:hAnsi="Times New Roman" w:cs="Times New Roman"/>
          <w:sz w:val="28"/>
          <w:szCs w:val="28"/>
        </w:rPr>
        <w:t>Курской области:</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в части определения территорий, имеющих недостаточную обеспеченность нормируемыми объектами;</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в части планируемого размещения и реконструкции объектов местного значения по областям;</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в части определения параметров планируемого развития транспортной и инженерной инфраструктуры (объектов местного значения) для обеспечения нормативной доступности территорий для нормируемых объектов;</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2)</w:t>
      </w:r>
      <w:r w:rsidR="00CD41AF">
        <w:rPr>
          <w:rFonts w:ascii="Times New Roman" w:eastAsia="TimesNewRomanPSMT" w:hAnsi="Times New Roman" w:cs="Times New Roman"/>
          <w:sz w:val="28"/>
          <w:szCs w:val="28"/>
        </w:rPr>
        <w:t xml:space="preserve"> </w:t>
      </w:r>
      <w:r w:rsidRPr="00D207A2">
        <w:rPr>
          <w:rFonts w:ascii="Times New Roman" w:eastAsia="TimesNewRomanPSMT" w:hAnsi="Times New Roman" w:cs="Times New Roman"/>
          <w:sz w:val="28"/>
          <w:szCs w:val="28"/>
        </w:rPr>
        <w:t>принятии решений о резервировании земель для государственных нужд в целях строительства и реконструкции объектов местного значения (объектов, связанных с обеспечением доступа нормируемых объектов по автомобильным дорогам местного значения);</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3) подготовке проектов планировки территории и проектов межевания территории, в том числе для размещения объектов местного значения в соответствии с документами территориального планирования.</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hAnsi="Times New Roman" w:cs="Times New Roman"/>
          <w:sz w:val="28"/>
          <w:szCs w:val="28"/>
        </w:rPr>
        <w:t>МНГП</w:t>
      </w:r>
      <w:r w:rsidRPr="00D207A2">
        <w:rPr>
          <w:rFonts w:ascii="Times New Roman" w:eastAsia="TimesNewRomanPSMT" w:hAnsi="Times New Roman" w:cs="Times New Roman"/>
          <w:sz w:val="28"/>
          <w:szCs w:val="28"/>
        </w:rPr>
        <w:t xml:space="preserve"> учитываются при:</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1) подготовке документов территориального планирования муниципальных образований Курской области:</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в части планируемого функционального зонирования территории;</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 водоотведения, теплоснабжения);</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2)подготовке правил землепользования и застройки территорий муниципальных образований:</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lastRenderedPageBreak/>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hAnsi="Times New Roman" w:cs="Times New Roman"/>
          <w:sz w:val="28"/>
          <w:szCs w:val="28"/>
        </w:rPr>
        <w:t>МНГП</w:t>
      </w:r>
      <w:r w:rsidRPr="00D207A2">
        <w:rPr>
          <w:rFonts w:ascii="Times New Roman" w:eastAsia="TimesNewRomanPSMT" w:hAnsi="Times New Roman" w:cs="Times New Roman"/>
          <w:sz w:val="28"/>
          <w:szCs w:val="28"/>
        </w:rPr>
        <w:t xml:space="preserve"> используются для принятия решений органами местного самоуправления,  физическими и юридическими лицами.</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eastAsia="TimesNewRomanPSMT" w:hAnsi="Times New Roman" w:cs="Times New Roman"/>
          <w:sz w:val="28"/>
          <w:szCs w:val="28"/>
        </w:rPr>
        <w:t>При отмене и (или) изменении нормативных правовых актов, на которые дается ссылка в МНГП, следует руководствоваться нормативными правовыми актами, вводимыми взамен отмененных (измененных).</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r w:rsidRPr="00D207A2">
        <w:rPr>
          <w:rFonts w:ascii="Times New Roman" w:hAnsi="Times New Roman" w:cs="Times New Roman"/>
          <w:sz w:val="28"/>
          <w:szCs w:val="28"/>
        </w:rPr>
        <w:t>МНГП</w:t>
      </w:r>
      <w:r w:rsidRPr="00D207A2">
        <w:rPr>
          <w:rFonts w:ascii="Times New Roman" w:eastAsia="TimesNewRomanPSMT" w:hAnsi="Times New Roman" w:cs="Times New Roman"/>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eastAsia="TimesNewRomanPSMT" w:hAnsi="Times New Roman" w:cs="Times New Roman"/>
          <w:sz w:val="28"/>
          <w:szCs w:val="28"/>
        </w:rPr>
        <w:sectPr w:rsidR="00D207A2" w:rsidRPr="00D207A2" w:rsidSect="00C92A0E">
          <w:type w:val="nextColumn"/>
          <w:pgSz w:w="11906" w:h="16838"/>
          <w:pgMar w:top="1134" w:right="851" w:bottom="1134" w:left="1701" w:header="709" w:footer="709" w:gutter="0"/>
          <w:cols w:space="708"/>
          <w:docGrid w:linePitch="360"/>
        </w:sectPr>
      </w:pPr>
    </w:p>
    <w:p w:rsidR="00D207A2" w:rsidRPr="00D207A2" w:rsidRDefault="00D207A2" w:rsidP="00D207A2">
      <w:pPr>
        <w:pStyle w:val="270"/>
        <w:jc w:val="left"/>
        <w:rPr>
          <w:b w:val="0"/>
          <w:sz w:val="28"/>
          <w:szCs w:val="28"/>
        </w:rPr>
      </w:pPr>
      <w:r w:rsidRPr="00D207A2">
        <w:rPr>
          <w:b w:val="0"/>
          <w:sz w:val="28"/>
          <w:szCs w:val="28"/>
        </w:rPr>
        <w:lastRenderedPageBreak/>
        <w:t xml:space="preserve">                                                                                          Приложение  </w:t>
      </w:r>
    </w:p>
    <w:p w:rsidR="00D207A2" w:rsidRPr="00D207A2" w:rsidRDefault="00D207A2" w:rsidP="00D207A2">
      <w:pPr>
        <w:pStyle w:val="270"/>
        <w:rPr>
          <w:b w:val="0"/>
          <w:sz w:val="28"/>
          <w:szCs w:val="28"/>
        </w:rPr>
      </w:pPr>
      <w:r w:rsidRPr="00D207A2">
        <w:rPr>
          <w:b w:val="0"/>
          <w:sz w:val="28"/>
          <w:szCs w:val="28"/>
        </w:rPr>
        <w:t xml:space="preserve">к местным нормативам градостроительного </w:t>
      </w:r>
    </w:p>
    <w:p w:rsidR="00D207A2" w:rsidRPr="00D207A2" w:rsidRDefault="00D207A2" w:rsidP="00D207A2">
      <w:pPr>
        <w:pStyle w:val="270"/>
        <w:rPr>
          <w:b w:val="0"/>
          <w:sz w:val="28"/>
          <w:szCs w:val="28"/>
        </w:rPr>
      </w:pPr>
      <w:r w:rsidRPr="00D207A2">
        <w:rPr>
          <w:b w:val="0"/>
          <w:sz w:val="28"/>
          <w:szCs w:val="28"/>
        </w:rPr>
        <w:t>проектирования Курской области</w:t>
      </w:r>
    </w:p>
    <w:p w:rsidR="00D207A2" w:rsidRPr="00D207A2" w:rsidRDefault="00D207A2" w:rsidP="00D207A2">
      <w:pPr>
        <w:pStyle w:val="320"/>
      </w:pPr>
    </w:p>
    <w:p w:rsidR="00D207A2" w:rsidRPr="00D207A2" w:rsidRDefault="00D207A2" w:rsidP="00D207A2">
      <w:pPr>
        <w:spacing w:after="0" w:line="240" w:lineRule="auto"/>
        <w:ind w:firstLine="709"/>
        <w:jc w:val="center"/>
        <w:rPr>
          <w:rFonts w:ascii="Times New Roman" w:hAnsi="Times New Roman" w:cs="Times New Roman"/>
          <w:b/>
          <w:sz w:val="28"/>
          <w:szCs w:val="28"/>
        </w:rPr>
      </w:pPr>
    </w:p>
    <w:p w:rsidR="00D207A2" w:rsidRPr="00D207A2" w:rsidRDefault="00D207A2" w:rsidP="00D207A2">
      <w:pPr>
        <w:spacing w:after="0" w:line="240" w:lineRule="auto"/>
        <w:jc w:val="center"/>
        <w:rPr>
          <w:rFonts w:ascii="Times New Roman" w:hAnsi="Times New Roman" w:cs="Times New Roman"/>
          <w:b/>
          <w:sz w:val="28"/>
          <w:szCs w:val="28"/>
        </w:rPr>
      </w:pPr>
      <w:r w:rsidRPr="00D207A2">
        <w:rPr>
          <w:rFonts w:ascii="Times New Roman" w:hAnsi="Times New Roman" w:cs="Times New Roman"/>
          <w:b/>
          <w:sz w:val="28"/>
          <w:szCs w:val="28"/>
        </w:rPr>
        <w:t>ПЕРЕЧЕНЬ</w:t>
      </w:r>
    </w:p>
    <w:p w:rsidR="00D207A2" w:rsidRPr="00D207A2" w:rsidRDefault="00D207A2" w:rsidP="00D207A2">
      <w:pPr>
        <w:spacing w:after="0" w:line="240" w:lineRule="auto"/>
        <w:jc w:val="center"/>
        <w:rPr>
          <w:rFonts w:ascii="Times New Roman" w:hAnsi="Times New Roman" w:cs="Times New Roman"/>
          <w:b/>
          <w:sz w:val="28"/>
          <w:szCs w:val="28"/>
        </w:rPr>
      </w:pPr>
      <w:r w:rsidRPr="00D207A2">
        <w:rPr>
          <w:rFonts w:ascii="Times New Roman" w:hAnsi="Times New Roman" w:cs="Times New Roman"/>
          <w:b/>
          <w:sz w:val="28"/>
          <w:szCs w:val="28"/>
        </w:rPr>
        <w:t>используемых терминов и определений</w:t>
      </w:r>
    </w:p>
    <w:p w:rsidR="00D207A2" w:rsidRPr="00D207A2" w:rsidRDefault="00D207A2" w:rsidP="00D207A2">
      <w:pPr>
        <w:spacing w:after="0" w:line="240" w:lineRule="auto"/>
        <w:ind w:firstLine="709"/>
        <w:jc w:val="center"/>
        <w:rPr>
          <w:rFonts w:ascii="Times New Roman" w:hAnsi="Times New Roman" w:cs="Times New Roman"/>
          <w:b/>
          <w:sz w:val="28"/>
          <w:szCs w:val="28"/>
        </w:rPr>
      </w:pPr>
    </w:p>
    <w:p w:rsidR="00D207A2" w:rsidRPr="00D207A2" w:rsidRDefault="00D207A2" w:rsidP="00D207A2">
      <w:pPr>
        <w:autoSpaceDE w:val="0"/>
        <w:spacing w:after="0" w:line="240" w:lineRule="auto"/>
        <w:jc w:val="both"/>
        <w:rPr>
          <w:rFonts w:ascii="Times New Roman"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D207A2">
        <w:rPr>
          <w:rFonts w:ascii="Times New Roman" w:hAnsi="Times New Roman" w:cs="Times New Roman"/>
          <w:sz w:val="28"/>
          <w:szCs w:val="28"/>
        </w:rPr>
        <w:softHyphen/>
        <w:t>странственного развития крупного города-ядра.</w:t>
      </w:r>
    </w:p>
    <w:p w:rsidR="00D207A2" w:rsidRPr="00D207A2" w:rsidRDefault="00D207A2" w:rsidP="00D207A2">
      <w:pPr>
        <w:autoSpaceDE w:val="0"/>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D207A2" w:rsidRPr="00D207A2" w:rsidRDefault="00D207A2" w:rsidP="00D207A2">
      <w:pPr>
        <w:autoSpaceDE w:val="0"/>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D207A2" w:rsidRPr="00D207A2" w:rsidRDefault="00D207A2" w:rsidP="00D207A2">
      <w:pPr>
        <w:autoSpaceDE w:val="0"/>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4. Уровень урбанизации</w:t>
      </w:r>
      <w:r w:rsidR="00CD41AF">
        <w:rPr>
          <w:rFonts w:ascii="Times New Roman" w:hAnsi="Times New Roman" w:cs="Times New Roman"/>
          <w:sz w:val="28"/>
          <w:szCs w:val="28"/>
        </w:rPr>
        <w:t xml:space="preserve"> </w:t>
      </w:r>
      <w:r w:rsidRPr="00D207A2">
        <w:rPr>
          <w:rFonts w:ascii="Times New Roman" w:hAnsi="Times New Roman" w:cs="Times New Roman"/>
          <w:sz w:val="28"/>
          <w:szCs w:val="28"/>
        </w:rPr>
        <w:t>– оценочный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D207A2" w:rsidRPr="00D207A2" w:rsidRDefault="00D207A2" w:rsidP="00D207A2">
      <w:pPr>
        <w:autoSpaceDE w:val="0"/>
        <w:spacing w:after="0" w:line="240" w:lineRule="auto"/>
        <w:ind w:firstLine="709"/>
        <w:jc w:val="both"/>
        <w:rPr>
          <w:rFonts w:ascii="Times New Roman" w:hAnsi="Times New Roman" w:cs="Times New Roman"/>
          <w:sz w:val="28"/>
          <w:szCs w:val="28"/>
        </w:rPr>
      </w:pPr>
      <w:r w:rsidRPr="00D207A2">
        <w:rPr>
          <w:rFonts w:ascii="Times New Roman" w:hAnsi="Times New Roman" w:cs="Times New Roman"/>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D207A2" w:rsidRPr="00D207A2" w:rsidRDefault="00D207A2" w:rsidP="00D207A2">
      <w:pPr>
        <w:autoSpaceDE w:val="0"/>
        <w:spacing w:after="0" w:line="240" w:lineRule="auto"/>
        <w:ind w:firstLine="709"/>
        <w:rPr>
          <w:rFonts w:ascii="Times New Roman" w:hAnsi="Times New Roman" w:cs="Times New Roman"/>
          <w:sz w:val="28"/>
          <w:szCs w:val="28"/>
        </w:rPr>
      </w:pPr>
    </w:p>
    <w:p w:rsidR="00D207A2" w:rsidRPr="00D207A2" w:rsidRDefault="00D207A2" w:rsidP="00D207A2">
      <w:pPr>
        <w:autoSpaceDE w:val="0"/>
        <w:spacing w:after="0" w:line="240" w:lineRule="auto"/>
        <w:ind w:firstLine="709"/>
        <w:jc w:val="both"/>
        <w:rPr>
          <w:rFonts w:ascii="Times New Roman" w:hAnsi="Times New Roman" w:cs="Times New Roman"/>
          <w:sz w:val="28"/>
          <w:szCs w:val="28"/>
        </w:rPr>
        <w:sectPr w:rsidR="00D207A2" w:rsidRPr="00D207A2" w:rsidSect="00C92A0E">
          <w:headerReference w:type="first" r:id="rId13"/>
          <w:type w:val="nextColumn"/>
          <w:pgSz w:w="11906" w:h="16838"/>
          <w:pgMar w:top="1134" w:right="851" w:bottom="1134" w:left="1701" w:header="709" w:footer="709" w:gutter="0"/>
          <w:pgNumType w:start="1"/>
          <w:cols w:space="708"/>
          <w:titlePg/>
          <w:docGrid w:linePitch="360"/>
        </w:sectPr>
      </w:pPr>
    </w:p>
    <w:p w:rsidR="00D207A2" w:rsidRPr="00D207A2" w:rsidRDefault="00D207A2" w:rsidP="00D207A2">
      <w:pPr>
        <w:pStyle w:val="270"/>
        <w:jc w:val="center"/>
        <w:rPr>
          <w:b w:val="0"/>
          <w:sz w:val="28"/>
          <w:szCs w:val="28"/>
        </w:rPr>
      </w:pPr>
      <w:r w:rsidRPr="00D207A2">
        <w:rPr>
          <w:b w:val="0"/>
          <w:sz w:val="28"/>
          <w:szCs w:val="28"/>
        </w:rPr>
        <w:lastRenderedPageBreak/>
        <w:t xml:space="preserve">Приложение  </w:t>
      </w:r>
    </w:p>
    <w:p w:rsidR="00D207A2" w:rsidRPr="00D207A2" w:rsidRDefault="00D207A2" w:rsidP="00D207A2">
      <w:pPr>
        <w:pStyle w:val="270"/>
        <w:jc w:val="center"/>
        <w:rPr>
          <w:b w:val="0"/>
          <w:sz w:val="28"/>
          <w:szCs w:val="28"/>
        </w:rPr>
      </w:pPr>
      <w:r w:rsidRPr="00D207A2">
        <w:rPr>
          <w:b w:val="0"/>
          <w:sz w:val="28"/>
          <w:szCs w:val="28"/>
        </w:rPr>
        <w:t>к местным нормативам градостроительного проектирования Курской области</w:t>
      </w:r>
    </w:p>
    <w:p w:rsidR="00D207A2" w:rsidRPr="00D207A2" w:rsidRDefault="00D207A2" w:rsidP="00D207A2">
      <w:pPr>
        <w:pStyle w:val="340"/>
      </w:pPr>
    </w:p>
    <w:p w:rsidR="00D207A2" w:rsidRPr="00D207A2" w:rsidRDefault="00D207A2" w:rsidP="00D207A2">
      <w:pPr>
        <w:autoSpaceDE w:val="0"/>
        <w:spacing w:after="0" w:line="240" w:lineRule="auto"/>
        <w:jc w:val="center"/>
        <w:rPr>
          <w:rFonts w:ascii="Times New Roman" w:hAnsi="Times New Roman" w:cs="Times New Roman"/>
          <w:b/>
          <w:bCs/>
          <w:sz w:val="28"/>
          <w:szCs w:val="28"/>
        </w:rPr>
      </w:pPr>
    </w:p>
    <w:p w:rsidR="00D207A2" w:rsidRPr="00D207A2" w:rsidRDefault="00D207A2" w:rsidP="00D207A2">
      <w:pPr>
        <w:autoSpaceDE w:val="0"/>
        <w:spacing w:after="0" w:line="240" w:lineRule="auto"/>
        <w:jc w:val="center"/>
        <w:rPr>
          <w:rFonts w:ascii="Times New Roman" w:hAnsi="Times New Roman" w:cs="Times New Roman"/>
          <w:b/>
          <w:bCs/>
          <w:sz w:val="28"/>
          <w:szCs w:val="28"/>
        </w:rPr>
      </w:pPr>
      <w:r w:rsidRPr="00D207A2">
        <w:rPr>
          <w:rFonts w:ascii="Times New Roman" w:hAnsi="Times New Roman" w:cs="Times New Roman"/>
          <w:b/>
          <w:bCs/>
          <w:sz w:val="28"/>
          <w:szCs w:val="28"/>
        </w:rPr>
        <w:t>ПЕРЕЧЕНЬ</w:t>
      </w:r>
    </w:p>
    <w:p w:rsidR="00D207A2" w:rsidRPr="00D207A2" w:rsidRDefault="00D207A2" w:rsidP="00D207A2">
      <w:pPr>
        <w:autoSpaceDE w:val="0"/>
        <w:spacing w:after="0" w:line="240" w:lineRule="auto"/>
        <w:jc w:val="center"/>
        <w:rPr>
          <w:rFonts w:ascii="Times New Roman" w:hAnsi="Times New Roman" w:cs="Times New Roman"/>
          <w:b/>
          <w:sz w:val="28"/>
          <w:szCs w:val="28"/>
        </w:rPr>
      </w:pPr>
      <w:r w:rsidRPr="00D207A2">
        <w:rPr>
          <w:rFonts w:ascii="Times New Roman" w:hAnsi="Times New Roman" w:cs="Times New Roman"/>
          <w:b/>
          <w:bCs/>
          <w:sz w:val="28"/>
          <w:szCs w:val="28"/>
        </w:rPr>
        <w:t>нормируемых объектов местного значения</w:t>
      </w:r>
    </w:p>
    <w:p w:rsidR="00D207A2" w:rsidRPr="00D207A2" w:rsidRDefault="00D207A2" w:rsidP="00D207A2">
      <w:pPr>
        <w:autoSpaceDE w:val="0"/>
        <w:spacing w:after="0" w:line="240" w:lineRule="auto"/>
        <w:jc w:val="center"/>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D207A2" w:rsidRPr="00D207A2" w:rsidTr="00C92A0E">
        <w:tc>
          <w:tcPr>
            <w:tcW w:w="838" w:type="dxa"/>
            <w:vAlign w:val="center"/>
          </w:tcPr>
          <w:p w:rsidR="00D207A2" w:rsidRPr="00D207A2" w:rsidRDefault="00D207A2" w:rsidP="00D207A2">
            <w:pPr>
              <w:autoSpaceDE w:val="0"/>
              <w:spacing w:after="0" w:line="240" w:lineRule="auto"/>
              <w:jc w:val="center"/>
              <w:rPr>
                <w:rFonts w:ascii="Times New Roman" w:hAnsi="Times New Roman" w:cs="Times New Roman"/>
                <w:b/>
              </w:rPr>
            </w:pPr>
            <w:r w:rsidRPr="00D207A2">
              <w:rPr>
                <w:rFonts w:ascii="Times New Roman" w:hAnsi="Times New Roman" w:cs="Times New Roman"/>
                <w:b/>
              </w:rPr>
              <w:t>№ п.п</w:t>
            </w:r>
          </w:p>
        </w:tc>
        <w:tc>
          <w:tcPr>
            <w:tcW w:w="8115" w:type="dxa"/>
            <w:vAlign w:val="center"/>
          </w:tcPr>
          <w:p w:rsidR="00D207A2" w:rsidRPr="00D207A2" w:rsidRDefault="00D207A2" w:rsidP="00D207A2">
            <w:pPr>
              <w:autoSpaceDE w:val="0"/>
              <w:spacing w:after="0" w:line="240" w:lineRule="auto"/>
              <w:jc w:val="center"/>
              <w:rPr>
                <w:rFonts w:ascii="Times New Roman" w:hAnsi="Times New Roman" w:cs="Times New Roman"/>
                <w:b/>
              </w:rPr>
            </w:pPr>
            <w:r w:rsidRPr="00D207A2">
              <w:rPr>
                <w:rFonts w:ascii="Times New Roman" w:hAnsi="Times New Roman" w:cs="Times New Roman"/>
                <w:b/>
              </w:rPr>
              <w:t>Наименование нормируемых объектов местного значения</w:t>
            </w:r>
          </w:p>
        </w:tc>
      </w:tr>
      <w:tr w:rsidR="00D207A2" w:rsidRPr="00D207A2" w:rsidTr="00C92A0E">
        <w:tc>
          <w:tcPr>
            <w:tcW w:w="838" w:type="dxa"/>
            <w:vAlign w:val="center"/>
          </w:tcPr>
          <w:p w:rsidR="00D207A2" w:rsidRPr="00D207A2" w:rsidRDefault="00D207A2" w:rsidP="00D207A2">
            <w:pPr>
              <w:autoSpaceDE w:val="0"/>
              <w:spacing w:after="0" w:line="240" w:lineRule="auto"/>
              <w:jc w:val="center"/>
              <w:rPr>
                <w:rFonts w:ascii="Times New Roman" w:hAnsi="Times New Roman" w:cs="Times New Roman"/>
              </w:rPr>
            </w:pPr>
            <w:r w:rsidRPr="00D207A2">
              <w:rPr>
                <w:rFonts w:ascii="Times New Roman" w:hAnsi="Times New Roman" w:cs="Times New Roman"/>
              </w:rPr>
              <w:t>1</w:t>
            </w:r>
          </w:p>
        </w:tc>
        <w:tc>
          <w:tcPr>
            <w:tcW w:w="8115" w:type="dxa"/>
            <w:vAlign w:val="center"/>
          </w:tcPr>
          <w:p w:rsidR="00D207A2" w:rsidRPr="00D207A2" w:rsidRDefault="00D207A2" w:rsidP="00D207A2">
            <w:pPr>
              <w:autoSpaceDE w:val="0"/>
              <w:spacing w:after="0" w:line="240" w:lineRule="auto"/>
              <w:rPr>
                <w:rFonts w:ascii="Times New Roman" w:hAnsi="Times New Roman" w:cs="Times New Roman"/>
              </w:rPr>
            </w:pPr>
            <w:r w:rsidRPr="00D207A2">
              <w:rPr>
                <w:rFonts w:ascii="Times New Roman" w:hAnsi="Times New Roman" w:cs="Times New Roman"/>
              </w:rPr>
              <w:t>Комплекс сооружений электроснабжения</w:t>
            </w:r>
          </w:p>
        </w:tc>
      </w:tr>
      <w:tr w:rsidR="00D207A2" w:rsidRPr="00D207A2" w:rsidTr="00C92A0E">
        <w:tc>
          <w:tcPr>
            <w:tcW w:w="838" w:type="dxa"/>
            <w:vAlign w:val="center"/>
          </w:tcPr>
          <w:p w:rsidR="00D207A2" w:rsidRPr="00D207A2" w:rsidRDefault="00D207A2" w:rsidP="00D207A2">
            <w:pPr>
              <w:autoSpaceDE w:val="0"/>
              <w:spacing w:after="0" w:line="240" w:lineRule="auto"/>
              <w:jc w:val="center"/>
              <w:rPr>
                <w:rFonts w:ascii="Times New Roman" w:hAnsi="Times New Roman" w:cs="Times New Roman"/>
              </w:rPr>
            </w:pPr>
            <w:r w:rsidRPr="00D207A2">
              <w:rPr>
                <w:rFonts w:ascii="Times New Roman" w:hAnsi="Times New Roman" w:cs="Times New Roman"/>
              </w:rPr>
              <w:t>2</w:t>
            </w:r>
          </w:p>
        </w:tc>
        <w:tc>
          <w:tcPr>
            <w:tcW w:w="8115" w:type="dxa"/>
            <w:vAlign w:val="center"/>
          </w:tcPr>
          <w:p w:rsidR="00D207A2" w:rsidRPr="00D207A2" w:rsidRDefault="00D207A2" w:rsidP="00D207A2">
            <w:pPr>
              <w:autoSpaceDE w:val="0"/>
              <w:spacing w:after="0" w:line="240" w:lineRule="auto"/>
              <w:rPr>
                <w:rFonts w:ascii="Times New Roman" w:hAnsi="Times New Roman" w:cs="Times New Roman"/>
              </w:rPr>
            </w:pPr>
            <w:r w:rsidRPr="00D207A2">
              <w:rPr>
                <w:rFonts w:ascii="Times New Roman" w:hAnsi="Times New Roman" w:cs="Times New Roman"/>
              </w:rPr>
              <w:t>Комплекс сооружений теплоснабжения</w:t>
            </w:r>
          </w:p>
        </w:tc>
      </w:tr>
      <w:tr w:rsidR="00D207A2" w:rsidRPr="00D207A2" w:rsidTr="00C92A0E">
        <w:tc>
          <w:tcPr>
            <w:tcW w:w="838" w:type="dxa"/>
            <w:vAlign w:val="center"/>
          </w:tcPr>
          <w:p w:rsidR="00D207A2" w:rsidRPr="00D207A2" w:rsidRDefault="00D207A2" w:rsidP="00D207A2">
            <w:pPr>
              <w:autoSpaceDE w:val="0"/>
              <w:spacing w:after="0" w:line="240" w:lineRule="auto"/>
              <w:jc w:val="center"/>
              <w:rPr>
                <w:rFonts w:ascii="Times New Roman" w:hAnsi="Times New Roman" w:cs="Times New Roman"/>
              </w:rPr>
            </w:pPr>
            <w:r w:rsidRPr="00D207A2">
              <w:rPr>
                <w:rFonts w:ascii="Times New Roman" w:hAnsi="Times New Roman" w:cs="Times New Roman"/>
              </w:rPr>
              <w:t>3</w:t>
            </w:r>
          </w:p>
        </w:tc>
        <w:tc>
          <w:tcPr>
            <w:tcW w:w="8115" w:type="dxa"/>
            <w:vAlign w:val="center"/>
          </w:tcPr>
          <w:p w:rsidR="00D207A2" w:rsidRPr="00D207A2" w:rsidRDefault="00D207A2" w:rsidP="00D207A2">
            <w:pPr>
              <w:autoSpaceDE w:val="0"/>
              <w:spacing w:after="0" w:line="240" w:lineRule="auto"/>
              <w:rPr>
                <w:rFonts w:ascii="Times New Roman" w:hAnsi="Times New Roman" w:cs="Times New Roman"/>
              </w:rPr>
            </w:pPr>
            <w:r w:rsidRPr="00D207A2">
              <w:rPr>
                <w:rFonts w:ascii="Times New Roman" w:hAnsi="Times New Roman" w:cs="Times New Roman"/>
              </w:rPr>
              <w:t>Комплекс сооружений водоснабжения</w:t>
            </w:r>
          </w:p>
        </w:tc>
      </w:tr>
      <w:tr w:rsidR="00D207A2" w:rsidRPr="00D207A2" w:rsidTr="00C92A0E">
        <w:tc>
          <w:tcPr>
            <w:tcW w:w="838" w:type="dxa"/>
            <w:vAlign w:val="center"/>
          </w:tcPr>
          <w:p w:rsidR="00D207A2" w:rsidRPr="00D207A2" w:rsidRDefault="00D207A2" w:rsidP="00D207A2">
            <w:pPr>
              <w:autoSpaceDE w:val="0"/>
              <w:spacing w:after="0" w:line="240" w:lineRule="auto"/>
              <w:jc w:val="center"/>
              <w:rPr>
                <w:rFonts w:ascii="Times New Roman" w:hAnsi="Times New Roman" w:cs="Times New Roman"/>
              </w:rPr>
            </w:pPr>
            <w:r w:rsidRPr="00D207A2">
              <w:rPr>
                <w:rFonts w:ascii="Times New Roman" w:hAnsi="Times New Roman" w:cs="Times New Roman"/>
              </w:rPr>
              <w:t>4</w:t>
            </w:r>
          </w:p>
        </w:tc>
        <w:tc>
          <w:tcPr>
            <w:tcW w:w="8115" w:type="dxa"/>
            <w:vAlign w:val="center"/>
          </w:tcPr>
          <w:p w:rsidR="00D207A2" w:rsidRPr="00D207A2" w:rsidRDefault="00D207A2" w:rsidP="00D207A2">
            <w:pPr>
              <w:autoSpaceDE w:val="0"/>
              <w:spacing w:after="0" w:line="240" w:lineRule="auto"/>
              <w:rPr>
                <w:rFonts w:ascii="Times New Roman" w:hAnsi="Times New Roman" w:cs="Times New Roman"/>
              </w:rPr>
            </w:pPr>
            <w:r w:rsidRPr="00D207A2">
              <w:rPr>
                <w:rFonts w:ascii="Times New Roman" w:hAnsi="Times New Roman" w:cs="Times New Roman"/>
              </w:rPr>
              <w:t>Комплекс сооружений водоотведения</w:t>
            </w:r>
          </w:p>
        </w:tc>
      </w:tr>
      <w:tr w:rsidR="00D207A2" w:rsidRPr="00D207A2" w:rsidTr="00C92A0E">
        <w:tc>
          <w:tcPr>
            <w:tcW w:w="838" w:type="dxa"/>
            <w:vAlign w:val="center"/>
          </w:tcPr>
          <w:p w:rsidR="00D207A2" w:rsidRPr="00D207A2" w:rsidRDefault="00D207A2" w:rsidP="00D207A2">
            <w:pPr>
              <w:autoSpaceDE w:val="0"/>
              <w:spacing w:after="0" w:line="240" w:lineRule="auto"/>
              <w:jc w:val="center"/>
              <w:rPr>
                <w:rFonts w:ascii="Times New Roman" w:hAnsi="Times New Roman" w:cs="Times New Roman"/>
              </w:rPr>
            </w:pPr>
            <w:r w:rsidRPr="00D207A2">
              <w:rPr>
                <w:rFonts w:ascii="Times New Roman" w:hAnsi="Times New Roman" w:cs="Times New Roman"/>
              </w:rPr>
              <w:t>5</w:t>
            </w:r>
          </w:p>
        </w:tc>
        <w:tc>
          <w:tcPr>
            <w:tcW w:w="8115" w:type="dxa"/>
            <w:vAlign w:val="center"/>
          </w:tcPr>
          <w:p w:rsidR="00D207A2" w:rsidRPr="00D207A2" w:rsidRDefault="00D207A2" w:rsidP="00D207A2">
            <w:pPr>
              <w:autoSpaceDE w:val="0"/>
              <w:spacing w:after="0" w:line="240" w:lineRule="auto"/>
              <w:rPr>
                <w:rFonts w:ascii="Times New Roman" w:hAnsi="Times New Roman" w:cs="Times New Roman"/>
              </w:rPr>
            </w:pPr>
            <w:r w:rsidRPr="00D207A2">
              <w:rPr>
                <w:rFonts w:ascii="Times New Roman" w:hAnsi="Times New Roman" w:cs="Times New Roman"/>
              </w:rPr>
              <w:t>Улично-дорожная сеть</w:t>
            </w:r>
          </w:p>
        </w:tc>
      </w:tr>
      <w:tr w:rsidR="00D207A2" w:rsidRPr="00D207A2" w:rsidTr="00C92A0E">
        <w:tc>
          <w:tcPr>
            <w:tcW w:w="838" w:type="dxa"/>
            <w:vAlign w:val="center"/>
          </w:tcPr>
          <w:p w:rsidR="00D207A2" w:rsidRPr="00D207A2" w:rsidRDefault="00D207A2" w:rsidP="00D207A2">
            <w:pPr>
              <w:autoSpaceDE w:val="0"/>
              <w:spacing w:after="0" w:line="240" w:lineRule="auto"/>
              <w:jc w:val="center"/>
              <w:rPr>
                <w:rFonts w:ascii="Times New Roman" w:hAnsi="Times New Roman" w:cs="Times New Roman"/>
              </w:rPr>
            </w:pPr>
            <w:r w:rsidRPr="00D207A2">
              <w:rPr>
                <w:rFonts w:ascii="Times New Roman" w:hAnsi="Times New Roman" w:cs="Times New Roman"/>
              </w:rPr>
              <w:t>6</w:t>
            </w:r>
          </w:p>
        </w:tc>
        <w:tc>
          <w:tcPr>
            <w:tcW w:w="8115" w:type="dxa"/>
            <w:vAlign w:val="center"/>
          </w:tcPr>
          <w:p w:rsidR="00D207A2" w:rsidRPr="00D207A2" w:rsidRDefault="00D207A2" w:rsidP="00D207A2">
            <w:pPr>
              <w:autoSpaceDE w:val="0"/>
              <w:spacing w:after="0" w:line="240" w:lineRule="auto"/>
              <w:rPr>
                <w:rFonts w:ascii="Times New Roman" w:hAnsi="Times New Roman" w:cs="Times New Roman"/>
              </w:rPr>
            </w:pPr>
            <w:r w:rsidRPr="00D207A2">
              <w:rPr>
                <w:rFonts w:ascii="Times New Roman" w:hAnsi="Times New Roman" w:cs="Times New Roman"/>
              </w:rPr>
              <w:t>Автомобильная дорога с твердым покрытием, обеспечивающая связь сельского населенного пункта с сетью дорог общего пользования</w:t>
            </w:r>
          </w:p>
        </w:tc>
      </w:tr>
      <w:tr w:rsidR="00D207A2" w:rsidRPr="00D207A2" w:rsidTr="00C92A0E">
        <w:tc>
          <w:tcPr>
            <w:tcW w:w="838" w:type="dxa"/>
            <w:vAlign w:val="center"/>
          </w:tcPr>
          <w:p w:rsidR="00D207A2" w:rsidRPr="00D207A2" w:rsidRDefault="00D207A2" w:rsidP="00D207A2">
            <w:pPr>
              <w:autoSpaceDE w:val="0"/>
              <w:spacing w:after="0" w:line="240" w:lineRule="auto"/>
              <w:jc w:val="center"/>
              <w:rPr>
                <w:rFonts w:ascii="Times New Roman" w:hAnsi="Times New Roman" w:cs="Times New Roman"/>
              </w:rPr>
            </w:pPr>
            <w:r w:rsidRPr="00D207A2">
              <w:rPr>
                <w:rFonts w:ascii="Times New Roman" w:hAnsi="Times New Roman" w:cs="Times New Roman"/>
              </w:rPr>
              <w:t>7</w:t>
            </w:r>
          </w:p>
        </w:tc>
        <w:tc>
          <w:tcPr>
            <w:tcW w:w="8115" w:type="dxa"/>
            <w:vAlign w:val="center"/>
          </w:tcPr>
          <w:p w:rsidR="00D207A2" w:rsidRPr="00D207A2" w:rsidRDefault="00D207A2" w:rsidP="00D207A2">
            <w:pPr>
              <w:autoSpaceDE w:val="0"/>
              <w:spacing w:after="0" w:line="240" w:lineRule="auto"/>
              <w:rPr>
                <w:rFonts w:ascii="Times New Roman" w:hAnsi="Times New Roman" w:cs="Times New Roman"/>
              </w:rPr>
            </w:pPr>
            <w:r w:rsidRPr="00D207A2">
              <w:rPr>
                <w:rFonts w:ascii="Times New Roman" w:hAnsi="Times New Roman" w:cs="Times New Roman"/>
              </w:rPr>
              <w:t>Остановочный пункт</w:t>
            </w:r>
          </w:p>
        </w:tc>
      </w:tr>
      <w:tr w:rsidR="00D207A2" w:rsidRPr="00D207A2" w:rsidTr="00C92A0E">
        <w:tc>
          <w:tcPr>
            <w:tcW w:w="838" w:type="dxa"/>
            <w:vAlign w:val="center"/>
          </w:tcPr>
          <w:p w:rsidR="00D207A2" w:rsidRPr="00D207A2" w:rsidRDefault="00D207A2" w:rsidP="00D207A2">
            <w:pPr>
              <w:autoSpaceDE w:val="0"/>
              <w:spacing w:after="0" w:line="240" w:lineRule="auto"/>
              <w:jc w:val="center"/>
              <w:rPr>
                <w:rFonts w:ascii="Times New Roman" w:hAnsi="Times New Roman" w:cs="Times New Roman"/>
              </w:rPr>
            </w:pPr>
            <w:r w:rsidRPr="00D207A2">
              <w:rPr>
                <w:rFonts w:ascii="Times New Roman" w:hAnsi="Times New Roman" w:cs="Times New Roman"/>
              </w:rPr>
              <w:t>8</w:t>
            </w:r>
          </w:p>
        </w:tc>
        <w:tc>
          <w:tcPr>
            <w:tcW w:w="8115" w:type="dxa"/>
            <w:vAlign w:val="center"/>
          </w:tcPr>
          <w:p w:rsidR="00D207A2" w:rsidRPr="00D207A2" w:rsidRDefault="00D207A2" w:rsidP="00D207A2">
            <w:pPr>
              <w:autoSpaceDE w:val="0"/>
              <w:spacing w:after="0" w:line="240" w:lineRule="auto"/>
              <w:rPr>
                <w:rFonts w:ascii="Times New Roman" w:hAnsi="Times New Roman" w:cs="Times New Roman"/>
              </w:rPr>
            </w:pPr>
            <w:r w:rsidRPr="00D207A2">
              <w:rPr>
                <w:rFonts w:ascii="Times New Roman" w:hAnsi="Times New Roman" w:cs="Times New Roman"/>
              </w:rPr>
              <w:t>Спортивная площадка (плоскостное спортивное сооружение, включающее игровую спортивную площадку и (или) уличные тренажеры, турники)</w:t>
            </w:r>
          </w:p>
        </w:tc>
      </w:tr>
      <w:tr w:rsidR="00D207A2" w:rsidRPr="00D207A2" w:rsidTr="00C92A0E">
        <w:tc>
          <w:tcPr>
            <w:tcW w:w="838" w:type="dxa"/>
            <w:vAlign w:val="center"/>
          </w:tcPr>
          <w:p w:rsidR="00D207A2" w:rsidRPr="00D207A2" w:rsidRDefault="00D207A2" w:rsidP="00D207A2">
            <w:pPr>
              <w:autoSpaceDE w:val="0"/>
              <w:spacing w:after="0" w:line="240" w:lineRule="auto"/>
              <w:jc w:val="center"/>
              <w:rPr>
                <w:rFonts w:ascii="Times New Roman" w:hAnsi="Times New Roman" w:cs="Times New Roman"/>
              </w:rPr>
            </w:pPr>
            <w:r w:rsidRPr="00D207A2">
              <w:rPr>
                <w:rFonts w:ascii="Times New Roman" w:hAnsi="Times New Roman" w:cs="Times New Roman"/>
              </w:rPr>
              <w:t>9</w:t>
            </w:r>
          </w:p>
        </w:tc>
        <w:tc>
          <w:tcPr>
            <w:tcW w:w="8115" w:type="dxa"/>
            <w:vAlign w:val="center"/>
          </w:tcPr>
          <w:p w:rsidR="00D207A2" w:rsidRPr="00D207A2" w:rsidRDefault="00D207A2" w:rsidP="00D207A2">
            <w:pPr>
              <w:autoSpaceDE w:val="0"/>
              <w:spacing w:after="0" w:line="240" w:lineRule="auto"/>
              <w:rPr>
                <w:rFonts w:ascii="Times New Roman" w:hAnsi="Times New Roman" w:cs="Times New Roman"/>
              </w:rPr>
            </w:pPr>
            <w:r w:rsidRPr="00D207A2">
              <w:rPr>
                <w:rFonts w:ascii="Times New Roman" w:hAnsi="Times New Roman" w:cs="Times New Roman"/>
              </w:rPr>
              <w:t>Кладбище традиционного захоронения</w:t>
            </w:r>
          </w:p>
        </w:tc>
      </w:tr>
      <w:tr w:rsidR="00D207A2" w:rsidRPr="00D207A2" w:rsidTr="00C92A0E">
        <w:tc>
          <w:tcPr>
            <w:tcW w:w="838" w:type="dxa"/>
            <w:vAlign w:val="center"/>
          </w:tcPr>
          <w:p w:rsidR="00D207A2" w:rsidRPr="00D207A2" w:rsidRDefault="00D207A2" w:rsidP="00D207A2">
            <w:pPr>
              <w:autoSpaceDE w:val="0"/>
              <w:spacing w:after="0" w:line="240" w:lineRule="auto"/>
              <w:jc w:val="center"/>
              <w:rPr>
                <w:rFonts w:ascii="Times New Roman" w:hAnsi="Times New Roman" w:cs="Times New Roman"/>
              </w:rPr>
            </w:pPr>
            <w:r w:rsidRPr="00D207A2">
              <w:rPr>
                <w:rFonts w:ascii="Times New Roman" w:hAnsi="Times New Roman" w:cs="Times New Roman"/>
              </w:rPr>
              <w:t>10</w:t>
            </w:r>
          </w:p>
        </w:tc>
        <w:tc>
          <w:tcPr>
            <w:tcW w:w="8115" w:type="dxa"/>
            <w:vAlign w:val="center"/>
          </w:tcPr>
          <w:p w:rsidR="00D207A2" w:rsidRPr="00D207A2" w:rsidRDefault="00D207A2" w:rsidP="00D207A2">
            <w:pPr>
              <w:autoSpaceDE w:val="0"/>
              <w:spacing w:after="0" w:line="240" w:lineRule="auto"/>
              <w:rPr>
                <w:rFonts w:ascii="Times New Roman" w:hAnsi="Times New Roman" w:cs="Times New Roman"/>
              </w:rPr>
            </w:pPr>
            <w:r w:rsidRPr="00D207A2">
              <w:rPr>
                <w:rFonts w:ascii="Times New Roman" w:hAnsi="Times New Roman" w:cs="Times New Roman"/>
              </w:rPr>
              <w:t>Специализированная служба по вопросам похоронного дела</w:t>
            </w:r>
          </w:p>
        </w:tc>
      </w:tr>
      <w:tr w:rsidR="00D207A2" w:rsidRPr="00D207A2" w:rsidTr="00C92A0E">
        <w:tc>
          <w:tcPr>
            <w:tcW w:w="838" w:type="dxa"/>
            <w:vAlign w:val="center"/>
          </w:tcPr>
          <w:p w:rsidR="00D207A2" w:rsidRPr="00D207A2" w:rsidRDefault="00D207A2" w:rsidP="00D207A2">
            <w:pPr>
              <w:autoSpaceDE w:val="0"/>
              <w:spacing w:after="0" w:line="240" w:lineRule="auto"/>
              <w:jc w:val="center"/>
              <w:rPr>
                <w:rFonts w:ascii="Times New Roman" w:hAnsi="Times New Roman" w:cs="Times New Roman"/>
              </w:rPr>
            </w:pPr>
            <w:r w:rsidRPr="00D207A2">
              <w:rPr>
                <w:rFonts w:ascii="Times New Roman" w:hAnsi="Times New Roman" w:cs="Times New Roman"/>
              </w:rPr>
              <w:t>11</w:t>
            </w:r>
          </w:p>
        </w:tc>
        <w:tc>
          <w:tcPr>
            <w:tcW w:w="8115" w:type="dxa"/>
            <w:vAlign w:val="center"/>
          </w:tcPr>
          <w:p w:rsidR="00D207A2" w:rsidRPr="00D207A2" w:rsidRDefault="00D207A2" w:rsidP="00D207A2">
            <w:pPr>
              <w:autoSpaceDE w:val="0"/>
              <w:spacing w:after="0" w:line="240" w:lineRule="auto"/>
              <w:rPr>
                <w:rFonts w:ascii="Times New Roman" w:hAnsi="Times New Roman" w:cs="Times New Roman"/>
              </w:rPr>
            </w:pPr>
            <w:r w:rsidRPr="00D207A2">
              <w:rPr>
                <w:rFonts w:ascii="Times New Roman" w:hAnsi="Times New Roman" w:cs="Times New Roman"/>
              </w:rPr>
              <w:t>Аптеки</w:t>
            </w:r>
          </w:p>
        </w:tc>
      </w:tr>
    </w:tbl>
    <w:p w:rsidR="00D207A2" w:rsidRPr="00D207A2" w:rsidRDefault="00D207A2" w:rsidP="00D207A2">
      <w:pPr>
        <w:autoSpaceDE w:val="0"/>
        <w:spacing w:after="0" w:line="240" w:lineRule="auto"/>
        <w:rPr>
          <w:rFonts w:ascii="Times New Roman" w:hAnsi="Times New Roman" w:cs="Times New Roman"/>
        </w:rPr>
      </w:pPr>
    </w:p>
    <w:p w:rsidR="00D207A2" w:rsidRPr="00D207A2" w:rsidRDefault="00D207A2" w:rsidP="00D207A2">
      <w:pPr>
        <w:autoSpaceDE w:val="0"/>
        <w:spacing w:after="0" w:line="240" w:lineRule="auto"/>
        <w:rPr>
          <w:rFonts w:ascii="Times New Roman" w:hAnsi="Times New Roman" w:cs="Times New Roman"/>
        </w:rPr>
      </w:pPr>
    </w:p>
    <w:p w:rsidR="00D207A2" w:rsidRPr="00D207A2" w:rsidRDefault="00D207A2" w:rsidP="00D207A2">
      <w:pPr>
        <w:autoSpaceDE w:val="0"/>
        <w:spacing w:after="0" w:line="240" w:lineRule="auto"/>
        <w:rPr>
          <w:rFonts w:ascii="Times New Roman" w:hAnsi="Times New Roman" w:cs="Times New Roman"/>
        </w:rPr>
      </w:pPr>
    </w:p>
    <w:p w:rsidR="00D207A2" w:rsidRPr="00D207A2" w:rsidRDefault="00D207A2" w:rsidP="00D207A2">
      <w:pPr>
        <w:autoSpaceDE w:val="0"/>
        <w:spacing w:after="0" w:line="240" w:lineRule="auto"/>
        <w:rPr>
          <w:rFonts w:ascii="Times New Roman" w:hAnsi="Times New Roman" w:cs="Times New Roman"/>
        </w:rPr>
      </w:pPr>
    </w:p>
    <w:p w:rsidR="00D207A2" w:rsidRPr="00D207A2" w:rsidRDefault="00D207A2" w:rsidP="00D207A2">
      <w:pPr>
        <w:autoSpaceDE w:val="0"/>
        <w:spacing w:after="0" w:line="240" w:lineRule="auto"/>
        <w:rPr>
          <w:rFonts w:ascii="Times New Roman" w:hAnsi="Times New Roman" w:cs="Times New Roman"/>
        </w:rPr>
      </w:pPr>
    </w:p>
    <w:p w:rsidR="00D207A2" w:rsidRPr="00D207A2" w:rsidRDefault="00D207A2" w:rsidP="00D207A2">
      <w:pPr>
        <w:autoSpaceDE w:val="0"/>
        <w:spacing w:after="0" w:line="240" w:lineRule="auto"/>
        <w:rPr>
          <w:rFonts w:ascii="Times New Roman" w:hAnsi="Times New Roman" w:cs="Times New Roman"/>
        </w:rPr>
        <w:sectPr w:rsidR="00D207A2" w:rsidRPr="00D207A2" w:rsidSect="00C92A0E">
          <w:type w:val="nextColumn"/>
          <w:pgSz w:w="11906" w:h="16838"/>
          <w:pgMar w:top="1134" w:right="851" w:bottom="1134" w:left="1701" w:header="709" w:footer="709" w:gutter="0"/>
          <w:pgNumType w:start="1"/>
          <w:cols w:space="708"/>
          <w:titlePg/>
          <w:docGrid w:linePitch="360"/>
        </w:sectPr>
      </w:pPr>
    </w:p>
    <w:p w:rsidR="00D207A2" w:rsidRPr="00D207A2" w:rsidRDefault="00D207A2" w:rsidP="00D207A2">
      <w:pPr>
        <w:pStyle w:val="270"/>
        <w:jc w:val="center"/>
        <w:rPr>
          <w:b w:val="0"/>
          <w:sz w:val="28"/>
          <w:szCs w:val="28"/>
        </w:rPr>
      </w:pPr>
      <w:r w:rsidRPr="00D207A2">
        <w:rPr>
          <w:b w:val="0"/>
          <w:sz w:val="28"/>
          <w:szCs w:val="28"/>
        </w:rPr>
        <w:lastRenderedPageBreak/>
        <w:t xml:space="preserve">Приложение   </w:t>
      </w:r>
    </w:p>
    <w:p w:rsidR="00D207A2" w:rsidRPr="00D207A2" w:rsidRDefault="00D207A2" w:rsidP="00D207A2">
      <w:pPr>
        <w:pStyle w:val="270"/>
        <w:jc w:val="center"/>
        <w:rPr>
          <w:b w:val="0"/>
          <w:sz w:val="28"/>
          <w:szCs w:val="28"/>
        </w:rPr>
      </w:pPr>
      <w:r w:rsidRPr="00D207A2">
        <w:rPr>
          <w:b w:val="0"/>
          <w:sz w:val="28"/>
          <w:szCs w:val="28"/>
        </w:rPr>
        <w:t>к местным нормативам градостроительного проектирования Курской области</w:t>
      </w:r>
    </w:p>
    <w:p w:rsidR="00D207A2" w:rsidRPr="00D207A2" w:rsidRDefault="00D207A2" w:rsidP="00D207A2">
      <w:pPr>
        <w:autoSpaceDE w:val="0"/>
        <w:spacing w:after="0" w:line="240" w:lineRule="auto"/>
        <w:rPr>
          <w:rFonts w:ascii="Times New Roman" w:eastAsia="TimesNewRomanPSMT" w:hAnsi="Times New Roman" w:cs="Times New Roman"/>
        </w:rPr>
      </w:pPr>
    </w:p>
    <w:p w:rsidR="00D207A2" w:rsidRPr="00D207A2" w:rsidRDefault="00D207A2" w:rsidP="00D207A2">
      <w:pPr>
        <w:autoSpaceDE w:val="0"/>
        <w:spacing w:after="0" w:line="240" w:lineRule="auto"/>
        <w:jc w:val="center"/>
        <w:rPr>
          <w:rFonts w:ascii="Times New Roman" w:eastAsia="TimesNewRomanPSMT" w:hAnsi="Times New Roman" w:cs="Times New Roman"/>
          <w:b/>
          <w:bCs/>
          <w:sz w:val="28"/>
          <w:szCs w:val="28"/>
        </w:rPr>
      </w:pPr>
      <w:r w:rsidRPr="00D207A2">
        <w:rPr>
          <w:rFonts w:ascii="Times New Roman" w:eastAsia="TimesNewRomanPSMT" w:hAnsi="Times New Roman" w:cs="Times New Roman"/>
          <w:b/>
          <w:bCs/>
          <w:sz w:val="28"/>
          <w:szCs w:val="28"/>
        </w:rPr>
        <w:t xml:space="preserve">Расчетные показатели минимально допустимого количества </w:t>
      </w:r>
    </w:p>
    <w:p w:rsidR="00D207A2" w:rsidRPr="00D207A2" w:rsidRDefault="00D207A2" w:rsidP="00D207A2">
      <w:pPr>
        <w:autoSpaceDE w:val="0"/>
        <w:spacing w:after="0" w:line="240" w:lineRule="auto"/>
        <w:jc w:val="center"/>
        <w:rPr>
          <w:rFonts w:ascii="Times New Roman" w:eastAsia="TimesNewRomanPSMT" w:hAnsi="Times New Roman" w:cs="Times New Roman"/>
          <w:b/>
          <w:bCs/>
          <w:sz w:val="28"/>
          <w:szCs w:val="28"/>
        </w:rPr>
      </w:pPr>
      <w:r w:rsidRPr="00D207A2">
        <w:rPr>
          <w:rFonts w:ascii="Times New Roman" w:eastAsia="TimesNewRomanPSMT" w:hAnsi="Times New Roman" w:cs="Times New Roman"/>
          <w:b/>
          <w:bCs/>
          <w:sz w:val="28"/>
          <w:szCs w:val="28"/>
        </w:rPr>
        <w:t xml:space="preserve">машино-мест для парковки легковых автомобилей на стоянках </w:t>
      </w:r>
    </w:p>
    <w:p w:rsidR="00D207A2" w:rsidRPr="00D207A2" w:rsidRDefault="00D207A2" w:rsidP="00D207A2">
      <w:pPr>
        <w:autoSpaceDE w:val="0"/>
        <w:spacing w:after="0" w:line="240" w:lineRule="auto"/>
        <w:jc w:val="center"/>
        <w:rPr>
          <w:rFonts w:ascii="Times New Roman" w:eastAsia="TimesNewRomanPSMT" w:hAnsi="Times New Roman" w:cs="Times New Roman"/>
          <w:b/>
          <w:bCs/>
          <w:sz w:val="28"/>
          <w:szCs w:val="28"/>
        </w:rPr>
      </w:pPr>
      <w:r w:rsidRPr="00D207A2">
        <w:rPr>
          <w:rFonts w:ascii="Times New Roman" w:eastAsia="TimesNewRomanPSMT" w:hAnsi="Times New Roman" w:cs="Times New Roman"/>
          <w:b/>
          <w:bCs/>
          <w:sz w:val="28"/>
          <w:szCs w:val="28"/>
        </w:rPr>
        <w:t>к объектам местного значения</w:t>
      </w:r>
    </w:p>
    <w:p w:rsidR="00D207A2" w:rsidRPr="00D207A2" w:rsidRDefault="00D207A2" w:rsidP="00D207A2">
      <w:pPr>
        <w:autoSpaceDE w:val="0"/>
        <w:spacing w:after="0" w:line="240" w:lineRule="auto"/>
        <w:jc w:val="center"/>
        <w:rPr>
          <w:rFonts w:ascii="Times New Roman" w:eastAsia="TimesNewRomanPSMT" w:hAnsi="Times New Roman" w:cs="Times New Roman"/>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4"/>
        <w:gridCol w:w="3342"/>
        <w:gridCol w:w="1743"/>
        <w:gridCol w:w="1286"/>
        <w:gridCol w:w="1446"/>
        <w:gridCol w:w="1345"/>
      </w:tblGrid>
      <w:tr w:rsidR="00D207A2" w:rsidRPr="00D207A2" w:rsidTr="00C92A0E">
        <w:trPr>
          <w:cantSplit/>
          <w:trHeight w:val="342"/>
          <w:jc w:val="center"/>
        </w:trPr>
        <w:tc>
          <w:tcPr>
            <w:tcW w:w="211" w:type="pct"/>
            <w:vMerge w:val="restart"/>
            <w:shd w:val="clear" w:color="auto" w:fill="FFFFFF"/>
            <w:vAlign w:val="center"/>
          </w:tcPr>
          <w:p w:rsidR="00D207A2" w:rsidRPr="00D207A2" w:rsidRDefault="00D207A2" w:rsidP="00D207A2">
            <w:pPr>
              <w:spacing w:after="0" w:line="240" w:lineRule="auto"/>
              <w:jc w:val="center"/>
              <w:rPr>
                <w:rFonts w:ascii="Times New Roman" w:hAnsi="Times New Roman" w:cs="Times New Roman"/>
                <w:b/>
                <w:color w:val="000000"/>
              </w:rPr>
            </w:pPr>
            <w:r w:rsidRPr="00D207A2">
              <w:rPr>
                <w:rFonts w:ascii="Times New Roman" w:hAnsi="Times New Roman" w:cs="Times New Roman"/>
                <w:b/>
                <w:color w:val="000000"/>
              </w:rPr>
              <w:t>№</w:t>
            </w:r>
          </w:p>
        </w:tc>
        <w:tc>
          <w:tcPr>
            <w:tcW w:w="1747" w:type="pct"/>
            <w:vMerge w:val="restart"/>
            <w:shd w:val="clear" w:color="auto" w:fill="FFFFFF"/>
            <w:vAlign w:val="center"/>
          </w:tcPr>
          <w:p w:rsidR="00D207A2" w:rsidRPr="00D207A2" w:rsidRDefault="00D207A2" w:rsidP="00D207A2">
            <w:pPr>
              <w:spacing w:after="0" w:line="240" w:lineRule="auto"/>
              <w:jc w:val="center"/>
              <w:rPr>
                <w:rFonts w:ascii="Times New Roman" w:hAnsi="Times New Roman" w:cs="Times New Roman"/>
                <w:b/>
                <w:color w:val="000000"/>
              </w:rPr>
            </w:pPr>
            <w:r w:rsidRPr="00D207A2">
              <w:rPr>
                <w:rFonts w:ascii="Times New Roman" w:hAnsi="Times New Roman" w:cs="Times New Roman"/>
                <w:b/>
                <w:color w:val="000000"/>
              </w:rPr>
              <w:t>Наименование объекта</w:t>
            </w:r>
          </w:p>
        </w:tc>
        <w:tc>
          <w:tcPr>
            <w:tcW w:w="1583" w:type="pct"/>
            <w:gridSpan w:val="2"/>
            <w:shd w:val="clear" w:color="auto" w:fill="FFFFFF"/>
            <w:vAlign w:val="center"/>
          </w:tcPr>
          <w:p w:rsidR="00D207A2" w:rsidRPr="00D207A2" w:rsidRDefault="00D207A2" w:rsidP="00D207A2">
            <w:pPr>
              <w:spacing w:after="0" w:line="240" w:lineRule="auto"/>
              <w:jc w:val="center"/>
              <w:rPr>
                <w:rFonts w:ascii="Times New Roman" w:hAnsi="Times New Roman" w:cs="Times New Roman"/>
                <w:b/>
                <w:color w:val="000000"/>
              </w:rPr>
            </w:pPr>
            <w:r w:rsidRPr="00D207A2">
              <w:rPr>
                <w:rFonts w:ascii="Times New Roman" w:hAnsi="Times New Roman" w:cs="Times New Roman"/>
                <w:b/>
                <w:color w:val="000000"/>
              </w:rPr>
              <w:t>Минимально допустимый уровень обеспеченности</w:t>
            </w:r>
          </w:p>
        </w:tc>
        <w:tc>
          <w:tcPr>
            <w:tcW w:w="1459" w:type="pct"/>
            <w:gridSpan w:val="2"/>
            <w:shd w:val="clear" w:color="auto" w:fill="FFFFFF"/>
            <w:vAlign w:val="center"/>
          </w:tcPr>
          <w:p w:rsidR="00D207A2" w:rsidRPr="00D207A2" w:rsidRDefault="00D207A2" w:rsidP="00D207A2">
            <w:pPr>
              <w:spacing w:after="0" w:line="240" w:lineRule="auto"/>
              <w:ind w:firstLine="1"/>
              <w:jc w:val="center"/>
              <w:rPr>
                <w:rFonts w:ascii="Times New Roman" w:hAnsi="Times New Roman" w:cs="Times New Roman"/>
                <w:b/>
                <w:color w:val="000000"/>
              </w:rPr>
            </w:pPr>
            <w:r w:rsidRPr="00D207A2">
              <w:rPr>
                <w:rFonts w:ascii="Times New Roman" w:hAnsi="Times New Roman" w:cs="Times New Roman"/>
                <w:b/>
                <w:color w:val="000000"/>
              </w:rPr>
              <w:t>Максимально</w:t>
            </w:r>
          </w:p>
          <w:p w:rsidR="00D207A2" w:rsidRPr="00D207A2" w:rsidRDefault="00D207A2" w:rsidP="00D207A2">
            <w:pPr>
              <w:spacing w:after="0" w:line="240" w:lineRule="auto"/>
              <w:ind w:firstLine="1"/>
              <w:jc w:val="center"/>
              <w:rPr>
                <w:rFonts w:ascii="Times New Roman" w:hAnsi="Times New Roman" w:cs="Times New Roman"/>
                <w:b/>
                <w:color w:val="000000"/>
              </w:rPr>
            </w:pPr>
            <w:r w:rsidRPr="00D207A2">
              <w:rPr>
                <w:rFonts w:ascii="Times New Roman" w:hAnsi="Times New Roman" w:cs="Times New Roman"/>
                <w:b/>
                <w:color w:val="000000"/>
              </w:rPr>
              <w:t xml:space="preserve">допустимый уровень </w:t>
            </w:r>
          </w:p>
          <w:p w:rsidR="00D207A2" w:rsidRPr="00D207A2" w:rsidRDefault="00D207A2" w:rsidP="00D207A2">
            <w:pPr>
              <w:spacing w:after="0" w:line="240" w:lineRule="auto"/>
              <w:ind w:firstLine="1"/>
              <w:jc w:val="center"/>
              <w:rPr>
                <w:rFonts w:ascii="Times New Roman" w:hAnsi="Times New Roman" w:cs="Times New Roman"/>
                <w:b/>
                <w:color w:val="000000"/>
              </w:rPr>
            </w:pPr>
            <w:r w:rsidRPr="00D207A2">
              <w:rPr>
                <w:rFonts w:ascii="Times New Roman" w:hAnsi="Times New Roman" w:cs="Times New Roman"/>
                <w:b/>
                <w:color w:val="000000"/>
              </w:rPr>
              <w:t xml:space="preserve">территориальной </w:t>
            </w:r>
          </w:p>
          <w:p w:rsidR="00D207A2" w:rsidRPr="00D207A2" w:rsidRDefault="00D207A2" w:rsidP="00D207A2">
            <w:pPr>
              <w:spacing w:after="0" w:line="240" w:lineRule="auto"/>
              <w:ind w:firstLine="1"/>
              <w:jc w:val="center"/>
              <w:rPr>
                <w:rFonts w:ascii="Times New Roman" w:hAnsi="Times New Roman" w:cs="Times New Roman"/>
                <w:b/>
                <w:color w:val="000000"/>
              </w:rPr>
            </w:pPr>
            <w:r w:rsidRPr="00D207A2">
              <w:rPr>
                <w:rFonts w:ascii="Times New Roman" w:hAnsi="Times New Roman" w:cs="Times New Roman"/>
                <w:b/>
                <w:color w:val="000000"/>
              </w:rPr>
              <w:t>доступности</w:t>
            </w:r>
          </w:p>
        </w:tc>
      </w:tr>
      <w:tr w:rsidR="00D207A2" w:rsidRPr="00D207A2" w:rsidTr="00C92A0E">
        <w:trPr>
          <w:cantSplit/>
          <w:trHeight w:val="342"/>
          <w:jc w:val="center"/>
        </w:trPr>
        <w:tc>
          <w:tcPr>
            <w:tcW w:w="211" w:type="pct"/>
            <w:vMerge/>
            <w:shd w:val="clear" w:color="auto" w:fill="FFFFFF"/>
            <w:vAlign w:val="center"/>
          </w:tcPr>
          <w:p w:rsidR="00D207A2" w:rsidRPr="00D207A2" w:rsidRDefault="00D207A2" w:rsidP="00D207A2">
            <w:pPr>
              <w:spacing w:after="0" w:line="240" w:lineRule="auto"/>
              <w:jc w:val="center"/>
              <w:rPr>
                <w:rFonts w:ascii="Times New Roman" w:hAnsi="Times New Roman" w:cs="Times New Roman"/>
                <w:b/>
                <w:color w:val="000000"/>
              </w:rPr>
            </w:pPr>
          </w:p>
        </w:tc>
        <w:tc>
          <w:tcPr>
            <w:tcW w:w="1747" w:type="pct"/>
            <w:vMerge/>
            <w:shd w:val="clear" w:color="auto" w:fill="FFFFFF"/>
            <w:vAlign w:val="center"/>
          </w:tcPr>
          <w:p w:rsidR="00D207A2" w:rsidRPr="00D207A2" w:rsidRDefault="00D207A2" w:rsidP="00D207A2">
            <w:pPr>
              <w:spacing w:after="0" w:line="240" w:lineRule="auto"/>
              <w:jc w:val="center"/>
              <w:rPr>
                <w:rFonts w:ascii="Times New Roman" w:hAnsi="Times New Roman" w:cs="Times New Roman"/>
                <w:b/>
                <w:color w:val="000000"/>
              </w:rPr>
            </w:pPr>
          </w:p>
        </w:tc>
        <w:tc>
          <w:tcPr>
            <w:tcW w:w="911" w:type="pct"/>
            <w:shd w:val="clear" w:color="auto" w:fill="FFFFFF"/>
            <w:vAlign w:val="center"/>
          </w:tcPr>
          <w:p w:rsidR="00D207A2" w:rsidRPr="00D207A2" w:rsidRDefault="00D207A2" w:rsidP="00D207A2">
            <w:pPr>
              <w:spacing w:after="0" w:line="240" w:lineRule="auto"/>
              <w:jc w:val="center"/>
              <w:rPr>
                <w:rFonts w:ascii="Times New Roman" w:hAnsi="Times New Roman" w:cs="Times New Roman"/>
                <w:b/>
                <w:color w:val="000000"/>
              </w:rPr>
            </w:pPr>
            <w:r w:rsidRPr="00D207A2">
              <w:rPr>
                <w:rFonts w:ascii="Times New Roman" w:hAnsi="Times New Roman" w:cs="Times New Roman"/>
                <w:b/>
                <w:color w:val="000000"/>
              </w:rPr>
              <w:t>Единица</w:t>
            </w:r>
          </w:p>
          <w:p w:rsidR="00D207A2" w:rsidRPr="00D207A2" w:rsidRDefault="00D207A2" w:rsidP="00D207A2">
            <w:pPr>
              <w:spacing w:after="0" w:line="240" w:lineRule="auto"/>
              <w:jc w:val="center"/>
              <w:rPr>
                <w:rFonts w:ascii="Times New Roman" w:hAnsi="Times New Roman" w:cs="Times New Roman"/>
                <w:b/>
                <w:color w:val="000000"/>
              </w:rPr>
            </w:pPr>
            <w:r w:rsidRPr="00D207A2">
              <w:rPr>
                <w:rFonts w:ascii="Times New Roman" w:hAnsi="Times New Roman" w:cs="Times New Roman"/>
                <w:b/>
                <w:color w:val="000000"/>
              </w:rPr>
              <w:t>измерения</w:t>
            </w:r>
          </w:p>
        </w:tc>
        <w:tc>
          <w:tcPr>
            <w:tcW w:w="672" w:type="pct"/>
            <w:shd w:val="clear" w:color="auto" w:fill="FFFFFF"/>
            <w:vAlign w:val="center"/>
          </w:tcPr>
          <w:p w:rsidR="00D207A2" w:rsidRPr="00D207A2" w:rsidRDefault="00D207A2" w:rsidP="00D207A2">
            <w:pPr>
              <w:spacing w:after="0" w:line="240" w:lineRule="auto"/>
              <w:jc w:val="center"/>
              <w:rPr>
                <w:rFonts w:ascii="Times New Roman" w:hAnsi="Times New Roman" w:cs="Times New Roman"/>
                <w:b/>
                <w:color w:val="000000"/>
              </w:rPr>
            </w:pPr>
            <w:r w:rsidRPr="00D207A2">
              <w:rPr>
                <w:rFonts w:ascii="Times New Roman" w:hAnsi="Times New Roman" w:cs="Times New Roman"/>
                <w:b/>
                <w:color w:val="000000"/>
              </w:rPr>
              <w:t>Величина</w:t>
            </w:r>
          </w:p>
        </w:tc>
        <w:tc>
          <w:tcPr>
            <w:tcW w:w="756" w:type="pct"/>
            <w:shd w:val="clear" w:color="auto" w:fill="FFFFFF"/>
            <w:vAlign w:val="center"/>
          </w:tcPr>
          <w:p w:rsidR="00D207A2" w:rsidRPr="00D207A2" w:rsidRDefault="00D207A2" w:rsidP="00D207A2">
            <w:pPr>
              <w:spacing w:after="0" w:line="240" w:lineRule="auto"/>
              <w:jc w:val="center"/>
              <w:rPr>
                <w:rFonts w:ascii="Times New Roman" w:hAnsi="Times New Roman" w:cs="Times New Roman"/>
                <w:b/>
                <w:color w:val="000000"/>
              </w:rPr>
            </w:pPr>
            <w:r w:rsidRPr="00D207A2">
              <w:rPr>
                <w:rFonts w:ascii="Times New Roman" w:hAnsi="Times New Roman" w:cs="Times New Roman"/>
                <w:b/>
                <w:color w:val="000000"/>
              </w:rPr>
              <w:t>Единица</w:t>
            </w:r>
          </w:p>
          <w:p w:rsidR="00D207A2" w:rsidRPr="00D207A2" w:rsidRDefault="00D207A2" w:rsidP="00D207A2">
            <w:pPr>
              <w:spacing w:after="0" w:line="240" w:lineRule="auto"/>
              <w:ind w:firstLine="1"/>
              <w:jc w:val="center"/>
              <w:rPr>
                <w:rFonts w:ascii="Times New Roman" w:hAnsi="Times New Roman" w:cs="Times New Roman"/>
                <w:b/>
                <w:color w:val="000000"/>
              </w:rPr>
            </w:pPr>
            <w:r w:rsidRPr="00D207A2">
              <w:rPr>
                <w:rFonts w:ascii="Times New Roman" w:hAnsi="Times New Roman" w:cs="Times New Roman"/>
                <w:b/>
                <w:color w:val="000000"/>
              </w:rPr>
              <w:t>измерения</w:t>
            </w:r>
          </w:p>
        </w:tc>
        <w:tc>
          <w:tcPr>
            <w:tcW w:w="703" w:type="pct"/>
            <w:shd w:val="clear" w:color="auto" w:fill="FFFFFF"/>
            <w:vAlign w:val="center"/>
          </w:tcPr>
          <w:p w:rsidR="00D207A2" w:rsidRPr="00D207A2" w:rsidRDefault="00D207A2" w:rsidP="00D207A2">
            <w:pPr>
              <w:spacing w:after="0" w:line="240" w:lineRule="auto"/>
              <w:ind w:firstLine="1"/>
              <w:jc w:val="center"/>
              <w:rPr>
                <w:rFonts w:ascii="Times New Roman" w:hAnsi="Times New Roman" w:cs="Times New Roman"/>
                <w:b/>
                <w:color w:val="000000"/>
              </w:rPr>
            </w:pPr>
            <w:r w:rsidRPr="00D207A2">
              <w:rPr>
                <w:rFonts w:ascii="Times New Roman" w:hAnsi="Times New Roman" w:cs="Times New Roman"/>
                <w:b/>
                <w:color w:val="000000"/>
              </w:rPr>
              <w:t>Величина</w:t>
            </w:r>
          </w:p>
        </w:tc>
      </w:tr>
      <w:tr w:rsidR="00D207A2" w:rsidRPr="00D207A2" w:rsidTr="00C92A0E">
        <w:trPr>
          <w:cantSplit/>
          <w:trHeight w:val="391"/>
          <w:jc w:val="center"/>
        </w:trPr>
        <w:tc>
          <w:tcPr>
            <w:tcW w:w="211" w:type="pct"/>
            <w:tcBorders>
              <w:top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1</w:t>
            </w:r>
          </w:p>
        </w:tc>
        <w:tc>
          <w:tcPr>
            <w:tcW w:w="1747" w:type="pct"/>
            <w:tcBorders>
              <w:top w:val="single" w:sz="4" w:space="0" w:color="auto"/>
            </w:tcBorders>
            <w:vAlign w:val="center"/>
          </w:tcPr>
          <w:p w:rsidR="00D207A2" w:rsidRPr="00D207A2" w:rsidRDefault="00D207A2" w:rsidP="00D207A2">
            <w:pPr>
              <w:spacing w:after="0" w:line="240" w:lineRule="auto"/>
              <w:jc w:val="center"/>
              <w:rPr>
                <w:rFonts w:ascii="Times New Roman" w:eastAsia="Arial Unicode MS" w:hAnsi="Times New Roman" w:cs="Times New Roman"/>
                <w:color w:val="000000"/>
              </w:rPr>
            </w:pPr>
            <w:r w:rsidRPr="00D207A2">
              <w:rPr>
                <w:rFonts w:ascii="Times New Roman" w:eastAsia="Arial Unicode MS" w:hAnsi="Times New Roman" w:cs="Times New Roman"/>
                <w:color w:val="000000"/>
              </w:rPr>
              <w:t>2</w:t>
            </w:r>
          </w:p>
        </w:tc>
        <w:tc>
          <w:tcPr>
            <w:tcW w:w="911" w:type="pct"/>
            <w:tcBorders>
              <w:top w:val="single" w:sz="4" w:space="0" w:color="auto"/>
            </w:tcBorders>
            <w:vAlign w:val="center"/>
          </w:tcPr>
          <w:p w:rsidR="00D207A2" w:rsidRPr="00D207A2" w:rsidRDefault="00D207A2" w:rsidP="00D207A2">
            <w:pPr>
              <w:spacing w:after="0" w:line="240" w:lineRule="auto"/>
              <w:jc w:val="center"/>
              <w:rPr>
                <w:rFonts w:ascii="Times New Roman" w:eastAsia="Arial Unicode MS" w:hAnsi="Times New Roman" w:cs="Times New Roman"/>
                <w:color w:val="000000"/>
              </w:rPr>
            </w:pPr>
            <w:r w:rsidRPr="00D207A2">
              <w:rPr>
                <w:rFonts w:ascii="Times New Roman" w:eastAsia="Arial Unicode MS" w:hAnsi="Times New Roman" w:cs="Times New Roman"/>
                <w:color w:val="000000"/>
              </w:rPr>
              <w:t>3</w:t>
            </w:r>
          </w:p>
        </w:tc>
        <w:tc>
          <w:tcPr>
            <w:tcW w:w="672" w:type="pct"/>
            <w:tcBorders>
              <w:top w:val="single" w:sz="4" w:space="0" w:color="auto"/>
            </w:tcBorders>
            <w:vAlign w:val="center"/>
          </w:tcPr>
          <w:p w:rsidR="00D207A2" w:rsidRPr="00D207A2" w:rsidRDefault="00D207A2" w:rsidP="00D207A2">
            <w:pPr>
              <w:spacing w:after="0" w:line="240" w:lineRule="auto"/>
              <w:jc w:val="center"/>
              <w:rPr>
                <w:rFonts w:ascii="Times New Roman" w:eastAsia="Arial Unicode MS" w:hAnsi="Times New Roman" w:cs="Times New Roman"/>
                <w:color w:val="000000"/>
              </w:rPr>
            </w:pPr>
            <w:r w:rsidRPr="00D207A2">
              <w:rPr>
                <w:rFonts w:ascii="Times New Roman" w:eastAsia="Arial Unicode MS" w:hAnsi="Times New Roman" w:cs="Times New Roman"/>
                <w:color w:val="000000"/>
              </w:rPr>
              <w:t>4</w:t>
            </w:r>
          </w:p>
        </w:tc>
        <w:tc>
          <w:tcPr>
            <w:tcW w:w="756" w:type="pct"/>
            <w:tcBorders>
              <w:top w:val="single" w:sz="4" w:space="0" w:color="auto"/>
            </w:tcBorders>
            <w:vAlign w:val="center"/>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5</w:t>
            </w:r>
          </w:p>
        </w:tc>
        <w:tc>
          <w:tcPr>
            <w:tcW w:w="703" w:type="pct"/>
            <w:tcBorders>
              <w:top w:val="single" w:sz="4" w:space="0" w:color="auto"/>
            </w:tcBorders>
            <w:vAlign w:val="center"/>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6</w:t>
            </w:r>
          </w:p>
        </w:tc>
      </w:tr>
      <w:tr w:rsidR="00D207A2" w:rsidRPr="00D207A2" w:rsidTr="00C92A0E">
        <w:trPr>
          <w:cantSplit/>
          <w:trHeight w:val="480"/>
          <w:jc w:val="center"/>
        </w:trPr>
        <w:tc>
          <w:tcPr>
            <w:tcW w:w="5000" w:type="pct"/>
            <w:gridSpan w:val="6"/>
            <w:vAlign w:val="center"/>
          </w:tcPr>
          <w:p w:rsidR="00D207A2" w:rsidRPr="00D207A2" w:rsidRDefault="00D207A2" w:rsidP="00D207A2">
            <w:pPr>
              <w:spacing w:after="0" w:line="240" w:lineRule="auto"/>
              <w:ind w:firstLine="1"/>
              <w:jc w:val="center"/>
              <w:rPr>
                <w:rFonts w:ascii="Times New Roman" w:hAnsi="Times New Roman" w:cs="Times New Roman"/>
                <w:b/>
              </w:rPr>
            </w:pPr>
            <w:r w:rsidRPr="00D207A2">
              <w:rPr>
                <w:rFonts w:ascii="Times New Roman" w:hAnsi="Times New Roman" w:cs="Times New Roman"/>
                <w:b/>
              </w:rPr>
              <w:t>Открытые при объектные стоянки у общественных зданий, учреждений, предприятий, торговых центров, вокзалов и т.д.</w:t>
            </w:r>
          </w:p>
        </w:tc>
      </w:tr>
      <w:tr w:rsidR="00D207A2" w:rsidRPr="00D207A2" w:rsidTr="00C92A0E">
        <w:trPr>
          <w:cantSplit/>
          <w:trHeight w:val="234"/>
          <w:jc w:val="center"/>
        </w:trPr>
        <w:tc>
          <w:tcPr>
            <w:tcW w:w="211" w:type="pct"/>
            <w:tcBorders>
              <w:bottom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b/>
              </w:rPr>
            </w:pPr>
            <w:r w:rsidRPr="00D207A2">
              <w:rPr>
                <w:rFonts w:ascii="Times New Roman" w:hAnsi="Times New Roman" w:cs="Times New Roman"/>
                <w:b/>
              </w:rPr>
              <w:t>1</w:t>
            </w:r>
          </w:p>
        </w:tc>
        <w:tc>
          <w:tcPr>
            <w:tcW w:w="4789" w:type="pct"/>
            <w:gridSpan w:val="5"/>
            <w:tcBorders>
              <w:bottom w:val="single" w:sz="4" w:space="0" w:color="auto"/>
            </w:tcBorders>
            <w:vAlign w:val="center"/>
          </w:tcPr>
          <w:p w:rsidR="00D207A2" w:rsidRPr="00D207A2" w:rsidRDefault="00D207A2" w:rsidP="00D207A2">
            <w:pPr>
              <w:spacing w:after="0" w:line="240" w:lineRule="auto"/>
              <w:ind w:firstLine="1"/>
              <w:rPr>
                <w:rFonts w:ascii="Times New Roman" w:hAnsi="Times New Roman" w:cs="Times New Roman"/>
                <w:b/>
              </w:rPr>
            </w:pPr>
            <w:r w:rsidRPr="00D207A2">
              <w:rPr>
                <w:rFonts w:ascii="Times New Roman" w:hAnsi="Times New Roman" w:cs="Times New Roman"/>
                <w:b/>
              </w:rPr>
              <w:t>Объекты учебно-образовательного назначения</w:t>
            </w:r>
          </w:p>
        </w:tc>
      </w:tr>
      <w:tr w:rsidR="00D207A2" w:rsidRPr="00D207A2" w:rsidTr="00C92A0E">
        <w:trPr>
          <w:cantSplit/>
          <w:trHeight w:val="391"/>
          <w:jc w:val="center"/>
        </w:trPr>
        <w:tc>
          <w:tcPr>
            <w:tcW w:w="211" w:type="pct"/>
            <w:tcBorders>
              <w:top w:val="single" w:sz="4" w:space="0" w:color="auto"/>
            </w:tcBorders>
          </w:tcPr>
          <w:p w:rsidR="00D207A2" w:rsidRPr="00D207A2" w:rsidRDefault="00D207A2" w:rsidP="00D207A2">
            <w:pPr>
              <w:spacing w:after="0" w:line="240" w:lineRule="auto"/>
              <w:jc w:val="center"/>
              <w:rPr>
                <w:rFonts w:ascii="Times New Roman" w:hAnsi="Times New Roman" w:cs="Times New Roman"/>
                <w:b/>
              </w:rPr>
            </w:pPr>
          </w:p>
        </w:tc>
        <w:tc>
          <w:tcPr>
            <w:tcW w:w="1747" w:type="pct"/>
            <w:tcBorders>
              <w:top w:val="single" w:sz="4" w:space="0" w:color="auto"/>
            </w:tcBorders>
          </w:tcPr>
          <w:p w:rsidR="00D207A2" w:rsidRPr="00D207A2" w:rsidRDefault="00D207A2" w:rsidP="00D207A2">
            <w:pPr>
              <w:spacing w:after="0" w:line="240" w:lineRule="auto"/>
              <w:rPr>
                <w:rFonts w:ascii="Times New Roman" w:hAnsi="Times New Roman" w:cs="Times New Roman"/>
              </w:rPr>
            </w:pPr>
            <w:r w:rsidRPr="00D207A2">
              <w:rPr>
                <w:rFonts w:ascii="Times New Roman" w:eastAsia="Arial Unicode MS" w:hAnsi="Times New Roman" w:cs="Times New Roman"/>
                <w:color w:val="000000"/>
              </w:rPr>
              <w:t>Высшие учебные заведения</w:t>
            </w:r>
          </w:p>
        </w:tc>
        <w:tc>
          <w:tcPr>
            <w:tcW w:w="911" w:type="pct"/>
            <w:tcBorders>
              <w:top w:val="single" w:sz="4" w:space="0" w:color="auto"/>
            </w:tcBorders>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Преподавателей + студентов на 1 машино-место</w:t>
            </w:r>
          </w:p>
        </w:tc>
        <w:tc>
          <w:tcPr>
            <w:tcW w:w="672" w:type="pct"/>
            <w:tcBorders>
              <w:top w:val="single" w:sz="4" w:space="0" w:color="auto"/>
            </w:tcBorders>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4 + 20</w:t>
            </w:r>
          </w:p>
        </w:tc>
        <w:tc>
          <w:tcPr>
            <w:tcW w:w="756" w:type="pct"/>
            <w:vMerge w:val="restart"/>
            <w:tcBorders>
              <w:top w:val="single" w:sz="4" w:space="0" w:color="auto"/>
            </w:tcBorders>
          </w:tcPr>
          <w:p w:rsidR="00D207A2" w:rsidRPr="00D207A2" w:rsidRDefault="00D207A2" w:rsidP="00D207A2">
            <w:pPr>
              <w:spacing w:after="0" w:line="240" w:lineRule="auto"/>
              <w:ind w:firstLine="1"/>
              <w:jc w:val="center"/>
              <w:rPr>
                <w:rFonts w:ascii="Times New Roman" w:hAnsi="Times New Roman" w:cs="Times New Roman"/>
              </w:rPr>
            </w:pPr>
          </w:p>
          <w:p w:rsidR="00D207A2" w:rsidRPr="00D207A2" w:rsidRDefault="00D207A2" w:rsidP="00D207A2">
            <w:pPr>
              <w:spacing w:after="0" w:line="240" w:lineRule="auto"/>
              <w:ind w:firstLine="1"/>
              <w:jc w:val="center"/>
              <w:rPr>
                <w:rFonts w:ascii="Times New Roman" w:hAnsi="Times New Roman" w:cs="Times New Roman"/>
              </w:rPr>
            </w:pPr>
          </w:p>
          <w:p w:rsidR="00D207A2" w:rsidRPr="00D207A2" w:rsidRDefault="00D207A2" w:rsidP="00D207A2">
            <w:pPr>
              <w:spacing w:after="0" w:line="240" w:lineRule="auto"/>
              <w:ind w:firstLine="1"/>
              <w:jc w:val="center"/>
              <w:rPr>
                <w:rFonts w:ascii="Times New Roman" w:hAnsi="Times New Roman" w:cs="Times New Roman"/>
              </w:rPr>
            </w:pPr>
          </w:p>
          <w:p w:rsidR="00D207A2" w:rsidRPr="00D207A2" w:rsidRDefault="00D207A2" w:rsidP="00D207A2">
            <w:pPr>
              <w:spacing w:after="0" w:line="240" w:lineRule="auto"/>
              <w:ind w:firstLine="1"/>
              <w:jc w:val="center"/>
              <w:rPr>
                <w:rFonts w:ascii="Times New Roman" w:hAnsi="Times New Roman" w:cs="Times New Roman"/>
              </w:rPr>
            </w:pPr>
          </w:p>
          <w:p w:rsidR="00D207A2" w:rsidRPr="00D207A2" w:rsidRDefault="00D207A2" w:rsidP="00D207A2">
            <w:pPr>
              <w:spacing w:after="0" w:line="240" w:lineRule="auto"/>
              <w:ind w:firstLine="1"/>
              <w:jc w:val="center"/>
              <w:rPr>
                <w:rFonts w:ascii="Times New Roman" w:hAnsi="Times New Roman" w:cs="Times New Roman"/>
              </w:rPr>
            </w:pPr>
          </w:p>
          <w:p w:rsidR="00D207A2" w:rsidRPr="00D207A2" w:rsidRDefault="00D207A2" w:rsidP="00D207A2">
            <w:pPr>
              <w:spacing w:after="0" w:line="240" w:lineRule="auto"/>
              <w:ind w:firstLine="1"/>
              <w:jc w:val="center"/>
              <w:rPr>
                <w:rFonts w:ascii="Times New Roman" w:hAnsi="Times New Roman" w:cs="Times New Roman"/>
              </w:rPr>
            </w:pPr>
          </w:p>
          <w:p w:rsidR="00D207A2" w:rsidRPr="00D207A2" w:rsidRDefault="00D207A2" w:rsidP="00D207A2">
            <w:pPr>
              <w:spacing w:after="0" w:line="240" w:lineRule="auto"/>
              <w:ind w:firstLine="1"/>
              <w:jc w:val="center"/>
              <w:rPr>
                <w:rFonts w:ascii="Times New Roman" w:hAnsi="Times New Roman" w:cs="Times New Roman"/>
              </w:rPr>
            </w:pPr>
          </w:p>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vMerge w:val="restart"/>
            <w:tcBorders>
              <w:top w:val="single" w:sz="4" w:space="0" w:color="auto"/>
            </w:tcBorders>
          </w:tcPr>
          <w:p w:rsidR="00D207A2" w:rsidRPr="00D207A2" w:rsidRDefault="00D207A2" w:rsidP="00D207A2">
            <w:pPr>
              <w:spacing w:after="0" w:line="240" w:lineRule="auto"/>
              <w:ind w:firstLine="1"/>
              <w:jc w:val="center"/>
              <w:rPr>
                <w:rFonts w:ascii="Times New Roman" w:hAnsi="Times New Roman" w:cs="Times New Roman"/>
              </w:rPr>
            </w:pPr>
          </w:p>
          <w:p w:rsidR="00D207A2" w:rsidRPr="00D207A2" w:rsidRDefault="00D207A2" w:rsidP="00D207A2">
            <w:pPr>
              <w:spacing w:after="0" w:line="240" w:lineRule="auto"/>
              <w:ind w:firstLine="1"/>
              <w:jc w:val="center"/>
              <w:rPr>
                <w:rFonts w:ascii="Times New Roman" w:hAnsi="Times New Roman" w:cs="Times New Roman"/>
              </w:rPr>
            </w:pPr>
          </w:p>
          <w:p w:rsidR="00D207A2" w:rsidRPr="00D207A2" w:rsidRDefault="00D207A2" w:rsidP="00D207A2">
            <w:pPr>
              <w:spacing w:after="0" w:line="240" w:lineRule="auto"/>
              <w:ind w:firstLine="1"/>
              <w:jc w:val="center"/>
              <w:rPr>
                <w:rFonts w:ascii="Times New Roman" w:hAnsi="Times New Roman" w:cs="Times New Roman"/>
              </w:rPr>
            </w:pPr>
          </w:p>
          <w:p w:rsidR="00D207A2" w:rsidRPr="00D207A2" w:rsidRDefault="00D207A2" w:rsidP="00D207A2">
            <w:pPr>
              <w:spacing w:after="0" w:line="240" w:lineRule="auto"/>
              <w:ind w:firstLine="1"/>
              <w:jc w:val="center"/>
              <w:rPr>
                <w:rFonts w:ascii="Times New Roman" w:hAnsi="Times New Roman" w:cs="Times New Roman"/>
              </w:rPr>
            </w:pPr>
          </w:p>
          <w:p w:rsidR="00D207A2" w:rsidRPr="00D207A2" w:rsidRDefault="00D207A2" w:rsidP="00D207A2">
            <w:pPr>
              <w:spacing w:after="0" w:line="240" w:lineRule="auto"/>
              <w:ind w:firstLine="1"/>
              <w:jc w:val="center"/>
              <w:rPr>
                <w:rFonts w:ascii="Times New Roman" w:hAnsi="Times New Roman" w:cs="Times New Roman"/>
              </w:rPr>
            </w:pPr>
          </w:p>
          <w:p w:rsidR="00D207A2" w:rsidRPr="00D207A2" w:rsidRDefault="00D207A2" w:rsidP="00D207A2">
            <w:pPr>
              <w:spacing w:after="0" w:line="240" w:lineRule="auto"/>
              <w:ind w:firstLine="1"/>
              <w:jc w:val="center"/>
              <w:rPr>
                <w:rFonts w:ascii="Times New Roman" w:hAnsi="Times New Roman" w:cs="Times New Roman"/>
              </w:rPr>
            </w:pPr>
          </w:p>
          <w:p w:rsidR="00D207A2" w:rsidRPr="00D207A2" w:rsidRDefault="00D207A2" w:rsidP="00D207A2">
            <w:pPr>
              <w:spacing w:after="0" w:line="240" w:lineRule="auto"/>
              <w:ind w:firstLine="1"/>
              <w:jc w:val="center"/>
              <w:rPr>
                <w:rFonts w:ascii="Times New Roman" w:hAnsi="Times New Roman" w:cs="Times New Roman"/>
              </w:rPr>
            </w:pPr>
          </w:p>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250</w:t>
            </w:r>
          </w:p>
        </w:tc>
      </w:tr>
      <w:tr w:rsidR="00D207A2" w:rsidRPr="00D207A2" w:rsidTr="00C92A0E">
        <w:trPr>
          <w:cantSplit/>
          <w:trHeight w:val="360"/>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rPr>
            </w:pPr>
            <w:r w:rsidRPr="00D207A2">
              <w:rPr>
                <w:rFonts w:ascii="Times New Roman" w:eastAsia="Arial Unicode MS" w:hAnsi="Times New Roman" w:cs="Times New Roman"/>
                <w:color w:val="000000"/>
              </w:rPr>
              <w:t>Средние профессиональные учебные заведения</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Преподавателей + студентов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4 + 20</w:t>
            </w:r>
          </w:p>
        </w:tc>
        <w:tc>
          <w:tcPr>
            <w:tcW w:w="756" w:type="pct"/>
            <w:vMerge/>
          </w:tcPr>
          <w:p w:rsidR="00D207A2" w:rsidRPr="00D207A2" w:rsidRDefault="00D207A2" w:rsidP="00D207A2">
            <w:pPr>
              <w:spacing w:after="0" w:line="240" w:lineRule="auto"/>
              <w:ind w:firstLine="1"/>
              <w:jc w:val="center"/>
              <w:rPr>
                <w:rFonts w:ascii="Times New Roman" w:hAnsi="Times New Roman" w:cs="Times New Roman"/>
              </w:rPr>
            </w:pPr>
          </w:p>
        </w:tc>
        <w:tc>
          <w:tcPr>
            <w:tcW w:w="703" w:type="pct"/>
            <w:vMerge/>
          </w:tcPr>
          <w:p w:rsidR="00D207A2" w:rsidRPr="00D207A2" w:rsidRDefault="00D207A2" w:rsidP="00D207A2">
            <w:pPr>
              <w:spacing w:after="0" w:line="240" w:lineRule="auto"/>
              <w:ind w:firstLine="1"/>
              <w:jc w:val="center"/>
              <w:rPr>
                <w:rFonts w:ascii="Times New Roman" w:hAnsi="Times New Roman" w:cs="Times New Roman"/>
              </w:rPr>
            </w:pPr>
          </w:p>
        </w:tc>
      </w:tr>
      <w:tr w:rsidR="00D207A2" w:rsidRPr="00D207A2" w:rsidTr="00C92A0E">
        <w:trPr>
          <w:cantSplit/>
          <w:trHeight w:val="360"/>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widowControl w:val="0"/>
              <w:suppressAutoHyphens/>
              <w:autoSpaceDE w:val="0"/>
              <w:spacing w:after="0" w:line="240" w:lineRule="auto"/>
              <w:rPr>
                <w:rFonts w:ascii="Times New Roman" w:eastAsia="Arial Unicode MS" w:hAnsi="Times New Roman" w:cs="Times New Roman"/>
                <w:color w:val="000000"/>
              </w:rPr>
            </w:pPr>
            <w:r w:rsidRPr="00D207A2">
              <w:rPr>
                <w:rFonts w:ascii="Times New Roman" w:eastAsia="Arial Unicode MS" w:hAnsi="Times New Roman" w:cs="Times New Roman"/>
                <w:color w:val="000000"/>
              </w:rPr>
              <w:t>Дошкольные образовательные организации</w:t>
            </w:r>
          </w:p>
          <w:p w:rsidR="00D207A2" w:rsidRPr="00D207A2" w:rsidRDefault="00D207A2" w:rsidP="00D207A2">
            <w:pPr>
              <w:widowControl w:val="0"/>
              <w:suppressAutoHyphens/>
              <w:autoSpaceDE w:val="0"/>
              <w:spacing w:after="0" w:line="240" w:lineRule="auto"/>
              <w:rPr>
                <w:rFonts w:ascii="Times New Roman" w:eastAsia="Arial Unicode MS" w:hAnsi="Times New Roman" w:cs="Times New Roman"/>
                <w:color w:val="000000"/>
              </w:rPr>
            </w:pPr>
            <w:r w:rsidRPr="00D207A2">
              <w:rPr>
                <w:rFonts w:ascii="Times New Roman" w:eastAsia="Arial Unicode MS" w:hAnsi="Times New Roman" w:cs="Times New Roman"/>
                <w:color w:val="000000"/>
              </w:rPr>
              <w:t>Объекты дополнительного образования детей городского значения</w:t>
            </w:r>
          </w:p>
          <w:p w:rsidR="00D207A2" w:rsidRPr="00D207A2" w:rsidRDefault="00D207A2" w:rsidP="00D207A2">
            <w:pPr>
              <w:widowControl w:val="0"/>
              <w:suppressAutoHyphens/>
              <w:autoSpaceDE w:val="0"/>
              <w:spacing w:after="0" w:line="240" w:lineRule="auto"/>
              <w:rPr>
                <w:rFonts w:ascii="Times New Roman" w:eastAsia="Arial Unicode MS" w:hAnsi="Times New Roman" w:cs="Times New Roman"/>
                <w:color w:val="000000"/>
              </w:rPr>
            </w:pPr>
            <w:r w:rsidRPr="00D207A2">
              <w:rPr>
                <w:rFonts w:ascii="Times New Roman" w:eastAsia="Arial Unicode MS" w:hAnsi="Times New Roman" w:cs="Times New Roman"/>
                <w:color w:val="000000"/>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D207A2" w:rsidRPr="00D207A2" w:rsidRDefault="00D207A2" w:rsidP="00D207A2">
            <w:pPr>
              <w:spacing w:after="0" w:line="240" w:lineRule="auto"/>
              <w:ind w:firstLine="1"/>
              <w:rPr>
                <w:rFonts w:ascii="Times New Roman" w:hAnsi="Times New Roman" w:cs="Times New Roman"/>
              </w:rPr>
            </w:pPr>
            <w:r w:rsidRPr="00D207A2">
              <w:rPr>
                <w:rFonts w:ascii="Times New Roman" w:eastAsia="Arial Unicode MS" w:hAnsi="Times New Roman" w:cs="Times New Roman"/>
                <w:color w:val="000000"/>
              </w:rPr>
              <w:t>Применяются только для новой застройки</w:t>
            </w:r>
          </w:p>
        </w:tc>
        <w:tc>
          <w:tcPr>
            <w:tcW w:w="911" w:type="pct"/>
          </w:tcPr>
          <w:p w:rsidR="00D207A2" w:rsidRPr="00D207A2" w:rsidRDefault="00D207A2" w:rsidP="00D207A2">
            <w:pPr>
              <w:spacing w:after="0" w:line="240" w:lineRule="auto"/>
              <w:jc w:val="center"/>
              <w:rPr>
                <w:rFonts w:ascii="Times New Roman" w:eastAsia="Arial Unicode MS" w:hAnsi="Times New Roman" w:cs="Times New Roman"/>
                <w:bCs/>
                <w:color w:val="000000"/>
              </w:rPr>
            </w:pPr>
          </w:p>
          <w:p w:rsidR="00D207A2" w:rsidRPr="00D207A2" w:rsidRDefault="00D207A2" w:rsidP="00D207A2">
            <w:pPr>
              <w:spacing w:after="0" w:line="240" w:lineRule="auto"/>
              <w:jc w:val="center"/>
              <w:rPr>
                <w:rFonts w:ascii="Times New Roman" w:eastAsia="Arial Unicode MS" w:hAnsi="Times New Roman" w:cs="Times New Roman"/>
                <w:bCs/>
                <w:color w:val="000000"/>
              </w:rPr>
            </w:pPr>
          </w:p>
          <w:p w:rsidR="00D207A2" w:rsidRPr="00D207A2" w:rsidRDefault="00D207A2" w:rsidP="00D207A2">
            <w:pPr>
              <w:spacing w:after="0" w:line="240" w:lineRule="auto"/>
              <w:jc w:val="center"/>
              <w:rPr>
                <w:rFonts w:ascii="Times New Roman" w:eastAsia="Arial Unicode MS" w:hAnsi="Times New Roman" w:cs="Times New Roman"/>
                <w:bCs/>
                <w:color w:val="000000"/>
              </w:rPr>
            </w:pPr>
          </w:p>
          <w:p w:rsidR="00D207A2" w:rsidRPr="00D207A2" w:rsidRDefault="00D207A2" w:rsidP="00D207A2">
            <w:pPr>
              <w:spacing w:after="0" w:line="240" w:lineRule="auto"/>
              <w:jc w:val="center"/>
              <w:rPr>
                <w:rFonts w:ascii="Times New Roman" w:eastAsia="Arial Unicode MS" w:hAnsi="Times New Roman" w:cs="Times New Roman"/>
                <w:bCs/>
                <w:color w:val="000000"/>
              </w:rPr>
            </w:pPr>
          </w:p>
          <w:p w:rsidR="00D207A2" w:rsidRPr="00D207A2" w:rsidRDefault="00D207A2" w:rsidP="00D207A2">
            <w:pPr>
              <w:spacing w:after="0" w:line="240" w:lineRule="auto"/>
              <w:jc w:val="center"/>
              <w:rPr>
                <w:rFonts w:ascii="Times New Roman" w:eastAsia="Arial Unicode MS" w:hAnsi="Times New Roman" w:cs="Times New Roman"/>
                <w:color w:val="000000"/>
              </w:rPr>
            </w:pPr>
            <w:r w:rsidRPr="00D207A2">
              <w:rPr>
                <w:rFonts w:ascii="Times New Roman" w:eastAsia="Arial Unicode MS" w:hAnsi="Times New Roman" w:cs="Times New Roman"/>
                <w:bCs/>
                <w:color w:val="000000"/>
              </w:rPr>
              <w:t>Работающих</w:t>
            </w:r>
            <w:r w:rsidRPr="00D207A2">
              <w:rPr>
                <w:rFonts w:ascii="Times New Roman" w:eastAsia="Arial Unicode MS" w:hAnsi="Times New Roman" w:cs="Times New Roman"/>
                <w:color w:val="000000"/>
              </w:rPr>
              <w:t xml:space="preserve"> на 1 машино-место</w:t>
            </w:r>
          </w:p>
          <w:p w:rsidR="00D207A2" w:rsidRPr="00D207A2" w:rsidRDefault="00D207A2" w:rsidP="00D207A2">
            <w:pPr>
              <w:spacing w:after="0" w:line="240" w:lineRule="auto"/>
              <w:jc w:val="center"/>
              <w:rPr>
                <w:rFonts w:ascii="Times New Roman" w:eastAsia="Arial Unicode MS" w:hAnsi="Times New Roman" w:cs="Times New Roman"/>
                <w:color w:val="000000"/>
              </w:rPr>
            </w:pPr>
          </w:p>
          <w:p w:rsidR="00D207A2" w:rsidRPr="00D207A2" w:rsidRDefault="00D207A2" w:rsidP="00D207A2">
            <w:pPr>
              <w:spacing w:after="0" w:line="240" w:lineRule="auto"/>
              <w:jc w:val="center"/>
              <w:rPr>
                <w:rFonts w:ascii="Times New Roman" w:eastAsia="Arial Unicode MS" w:hAnsi="Times New Roman" w:cs="Times New Roman"/>
                <w:color w:val="000000"/>
              </w:rPr>
            </w:pPr>
          </w:p>
          <w:p w:rsidR="00D207A2" w:rsidRPr="00D207A2" w:rsidRDefault="00D207A2" w:rsidP="00D207A2">
            <w:pPr>
              <w:spacing w:after="0" w:line="240" w:lineRule="auto"/>
              <w:jc w:val="center"/>
              <w:rPr>
                <w:rFonts w:ascii="Times New Roman" w:eastAsia="Arial Unicode MS" w:hAnsi="Times New Roman" w:cs="Times New Roman"/>
                <w:color w:val="000000"/>
              </w:rPr>
            </w:pPr>
          </w:p>
          <w:p w:rsidR="00D207A2" w:rsidRPr="00D207A2" w:rsidRDefault="00D207A2" w:rsidP="00D207A2">
            <w:pPr>
              <w:spacing w:after="0" w:line="240" w:lineRule="auto"/>
              <w:jc w:val="center"/>
              <w:rPr>
                <w:rFonts w:ascii="Times New Roman" w:eastAsia="Arial Unicode MS" w:hAnsi="Times New Roman" w:cs="Times New Roman"/>
                <w:color w:val="000000"/>
              </w:rPr>
            </w:pPr>
          </w:p>
          <w:p w:rsidR="00D207A2" w:rsidRPr="00D207A2" w:rsidRDefault="00D207A2" w:rsidP="00D207A2">
            <w:pPr>
              <w:spacing w:after="0" w:line="240" w:lineRule="auto"/>
              <w:jc w:val="center"/>
              <w:rPr>
                <w:rFonts w:ascii="Times New Roman" w:eastAsia="Arial Unicode MS" w:hAnsi="Times New Roman" w:cs="Times New Roman"/>
                <w:color w:val="000000"/>
              </w:rPr>
            </w:pPr>
          </w:p>
          <w:p w:rsidR="00D207A2" w:rsidRPr="00D207A2" w:rsidRDefault="00D207A2" w:rsidP="00D207A2">
            <w:pPr>
              <w:spacing w:after="0" w:line="240" w:lineRule="auto"/>
              <w:jc w:val="center"/>
              <w:rPr>
                <w:rFonts w:ascii="Times New Roman" w:eastAsia="Arial Unicode MS" w:hAnsi="Times New Roman" w:cs="Times New Roman"/>
                <w:color w:val="000000"/>
              </w:rPr>
            </w:pPr>
          </w:p>
          <w:p w:rsidR="00D207A2" w:rsidRPr="00D207A2" w:rsidRDefault="00D207A2" w:rsidP="00D207A2">
            <w:pPr>
              <w:spacing w:after="0" w:line="240" w:lineRule="auto"/>
              <w:jc w:val="center"/>
              <w:rPr>
                <w:rFonts w:ascii="Times New Roman" w:eastAsia="Arial Unicode MS" w:hAnsi="Times New Roman" w:cs="Times New Roman"/>
                <w:color w:val="000000"/>
              </w:rPr>
            </w:pPr>
          </w:p>
          <w:p w:rsidR="00D207A2" w:rsidRPr="00D207A2" w:rsidRDefault="00D207A2" w:rsidP="00D207A2">
            <w:pPr>
              <w:spacing w:after="0" w:line="240" w:lineRule="auto"/>
              <w:jc w:val="center"/>
              <w:rPr>
                <w:rFonts w:ascii="Times New Roman" w:hAnsi="Times New Roman" w:cs="Times New Roman"/>
              </w:rPr>
            </w:pPr>
          </w:p>
        </w:tc>
        <w:tc>
          <w:tcPr>
            <w:tcW w:w="672" w:type="pct"/>
          </w:tcPr>
          <w:p w:rsidR="00D207A2" w:rsidRPr="00D207A2" w:rsidRDefault="00D207A2" w:rsidP="00D207A2">
            <w:pPr>
              <w:spacing w:after="0" w:line="240" w:lineRule="auto"/>
              <w:jc w:val="center"/>
              <w:rPr>
                <w:rFonts w:ascii="Times New Roman" w:hAnsi="Times New Roman" w:cs="Times New Roman"/>
              </w:rPr>
            </w:pPr>
          </w:p>
          <w:p w:rsidR="00D207A2" w:rsidRPr="00D207A2" w:rsidRDefault="00D207A2" w:rsidP="00D207A2">
            <w:pPr>
              <w:spacing w:after="0" w:line="240" w:lineRule="auto"/>
              <w:jc w:val="center"/>
              <w:rPr>
                <w:rFonts w:ascii="Times New Roman" w:hAnsi="Times New Roman" w:cs="Times New Roman"/>
              </w:rPr>
            </w:pPr>
          </w:p>
          <w:p w:rsidR="00D207A2" w:rsidRPr="00D207A2" w:rsidRDefault="00D207A2" w:rsidP="00D207A2">
            <w:pPr>
              <w:spacing w:after="0" w:line="240" w:lineRule="auto"/>
              <w:jc w:val="center"/>
              <w:rPr>
                <w:rFonts w:ascii="Times New Roman" w:hAnsi="Times New Roman" w:cs="Times New Roman"/>
              </w:rPr>
            </w:pPr>
          </w:p>
          <w:p w:rsidR="00D207A2" w:rsidRPr="00D207A2" w:rsidRDefault="00D207A2" w:rsidP="00D207A2">
            <w:pPr>
              <w:spacing w:after="0" w:line="240" w:lineRule="auto"/>
              <w:jc w:val="center"/>
              <w:rPr>
                <w:rFonts w:ascii="Times New Roman" w:hAnsi="Times New Roman" w:cs="Times New Roman"/>
              </w:rPr>
            </w:pPr>
          </w:p>
          <w:p w:rsidR="00D207A2" w:rsidRPr="00D207A2" w:rsidRDefault="00D207A2" w:rsidP="00D207A2">
            <w:pPr>
              <w:spacing w:after="0" w:line="240" w:lineRule="auto"/>
              <w:jc w:val="center"/>
              <w:rPr>
                <w:rFonts w:ascii="Times New Roman" w:hAnsi="Times New Roman" w:cs="Times New Roman"/>
              </w:rPr>
            </w:pPr>
          </w:p>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7</w:t>
            </w:r>
          </w:p>
          <w:p w:rsidR="00D207A2" w:rsidRPr="00D207A2" w:rsidRDefault="00D207A2" w:rsidP="00D207A2">
            <w:pPr>
              <w:spacing w:after="0" w:line="240" w:lineRule="auto"/>
              <w:jc w:val="center"/>
              <w:rPr>
                <w:rFonts w:ascii="Times New Roman" w:hAnsi="Times New Roman" w:cs="Times New Roman"/>
              </w:rPr>
            </w:pPr>
          </w:p>
          <w:p w:rsidR="00D207A2" w:rsidRPr="00D207A2" w:rsidRDefault="00D207A2" w:rsidP="00D207A2">
            <w:pPr>
              <w:spacing w:after="0" w:line="240" w:lineRule="auto"/>
              <w:jc w:val="center"/>
              <w:rPr>
                <w:rFonts w:ascii="Times New Roman" w:hAnsi="Times New Roman" w:cs="Times New Roman"/>
              </w:rPr>
            </w:pPr>
          </w:p>
          <w:p w:rsidR="00D207A2" w:rsidRPr="00D207A2" w:rsidRDefault="00D207A2" w:rsidP="00D207A2">
            <w:pPr>
              <w:spacing w:after="0" w:line="240" w:lineRule="auto"/>
              <w:jc w:val="center"/>
              <w:rPr>
                <w:rFonts w:ascii="Times New Roman" w:hAnsi="Times New Roman" w:cs="Times New Roman"/>
              </w:rPr>
            </w:pPr>
          </w:p>
          <w:p w:rsidR="00D207A2" w:rsidRPr="00D207A2" w:rsidRDefault="00D207A2" w:rsidP="00D207A2">
            <w:pPr>
              <w:spacing w:after="0" w:line="240" w:lineRule="auto"/>
              <w:jc w:val="center"/>
              <w:rPr>
                <w:rFonts w:ascii="Times New Roman" w:hAnsi="Times New Roman" w:cs="Times New Roman"/>
              </w:rPr>
            </w:pPr>
          </w:p>
          <w:p w:rsidR="00D207A2" w:rsidRPr="00D207A2" w:rsidRDefault="00D207A2" w:rsidP="00D207A2">
            <w:pPr>
              <w:spacing w:after="0" w:line="240" w:lineRule="auto"/>
              <w:jc w:val="center"/>
              <w:rPr>
                <w:rFonts w:ascii="Times New Roman" w:hAnsi="Times New Roman" w:cs="Times New Roman"/>
              </w:rPr>
            </w:pPr>
          </w:p>
          <w:p w:rsidR="00D207A2" w:rsidRPr="00D207A2" w:rsidRDefault="00D207A2" w:rsidP="00D207A2">
            <w:pPr>
              <w:spacing w:after="0" w:line="240" w:lineRule="auto"/>
              <w:jc w:val="center"/>
              <w:rPr>
                <w:rFonts w:ascii="Times New Roman" w:hAnsi="Times New Roman" w:cs="Times New Roman"/>
              </w:rPr>
            </w:pPr>
          </w:p>
          <w:p w:rsidR="00D207A2" w:rsidRPr="00D207A2" w:rsidRDefault="00D207A2" w:rsidP="00D207A2">
            <w:pPr>
              <w:spacing w:after="0" w:line="240" w:lineRule="auto"/>
              <w:jc w:val="center"/>
              <w:rPr>
                <w:rFonts w:ascii="Times New Roman" w:hAnsi="Times New Roman" w:cs="Times New Roman"/>
              </w:rPr>
            </w:pPr>
          </w:p>
          <w:p w:rsidR="00D207A2" w:rsidRPr="00D207A2" w:rsidRDefault="00D207A2" w:rsidP="00D207A2">
            <w:pPr>
              <w:spacing w:after="0" w:line="240" w:lineRule="auto"/>
              <w:jc w:val="center"/>
              <w:rPr>
                <w:rFonts w:ascii="Times New Roman" w:hAnsi="Times New Roman" w:cs="Times New Roman"/>
              </w:rPr>
            </w:pPr>
          </w:p>
        </w:tc>
        <w:tc>
          <w:tcPr>
            <w:tcW w:w="756" w:type="pct"/>
            <w:vMerge/>
          </w:tcPr>
          <w:p w:rsidR="00D207A2" w:rsidRPr="00D207A2" w:rsidRDefault="00D207A2" w:rsidP="00D207A2">
            <w:pPr>
              <w:spacing w:after="0" w:line="240" w:lineRule="auto"/>
              <w:ind w:firstLine="1"/>
              <w:jc w:val="center"/>
              <w:rPr>
                <w:rFonts w:ascii="Times New Roman" w:hAnsi="Times New Roman" w:cs="Times New Roman"/>
              </w:rPr>
            </w:pPr>
          </w:p>
        </w:tc>
        <w:tc>
          <w:tcPr>
            <w:tcW w:w="703" w:type="pct"/>
            <w:vMerge/>
          </w:tcPr>
          <w:p w:rsidR="00D207A2" w:rsidRPr="00D207A2" w:rsidRDefault="00D207A2" w:rsidP="00D207A2">
            <w:pPr>
              <w:spacing w:after="0" w:line="240" w:lineRule="auto"/>
              <w:ind w:firstLine="1"/>
              <w:jc w:val="center"/>
              <w:rPr>
                <w:rFonts w:ascii="Times New Roman" w:hAnsi="Times New Roman" w:cs="Times New Roman"/>
              </w:rPr>
            </w:pPr>
          </w:p>
        </w:tc>
      </w:tr>
      <w:tr w:rsidR="00D207A2" w:rsidRPr="00D207A2" w:rsidTr="00C92A0E">
        <w:trPr>
          <w:cantSplit/>
          <w:trHeight w:val="360"/>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widowControl w:val="0"/>
              <w:suppressAutoHyphens/>
              <w:autoSpaceDE w:val="0"/>
              <w:spacing w:after="0" w:line="240" w:lineRule="auto"/>
              <w:rPr>
                <w:rFonts w:ascii="Times New Roman" w:eastAsia="Arial Unicode MS" w:hAnsi="Times New Roman" w:cs="Times New Roman"/>
                <w:color w:val="000000"/>
              </w:rPr>
            </w:pPr>
            <w:r w:rsidRPr="00D207A2">
              <w:rPr>
                <w:rFonts w:ascii="Times New Roman" w:eastAsia="Arial Unicode MS" w:hAnsi="Times New Roman" w:cs="Times New Roman"/>
                <w:color w:val="000000"/>
              </w:rPr>
              <w:t>Общеобразовательные школы</w:t>
            </w:r>
          </w:p>
          <w:p w:rsidR="00D207A2" w:rsidRPr="00D207A2" w:rsidRDefault="00D207A2" w:rsidP="00D207A2">
            <w:pPr>
              <w:widowControl w:val="0"/>
              <w:suppressAutoHyphens/>
              <w:autoSpaceDE w:val="0"/>
              <w:spacing w:after="0" w:line="240" w:lineRule="auto"/>
              <w:rPr>
                <w:rFonts w:ascii="Times New Roman" w:eastAsia="Arial Unicode MS" w:hAnsi="Times New Roman" w:cs="Times New Roman"/>
                <w:color w:val="000000"/>
              </w:rPr>
            </w:pPr>
            <w:r w:rsidRPr="00D207A2">
              <w:rPr>
                <w:rFonts w:ascii="Times New Roman" w:eastAsia="Arial Unicode MS" w:hAnsi="Times New Roman" w:cs="Times New Roman"/>
                <w:color w:val="000000"/>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D207A2" w:rsidRPr="00D207A2" w:rsidRDefault="00D207A2" w:rsidP="00D207A2">
            <w:pPr>
              <w:spacing w:after="0" w:line="240" w:lineRule="auto"/>
              <w:rPr>
                <w:rFonts w:ascii="Times New Roman" w:eastAsia="Arial Unicode MS" w:hAnsi="Times New Roman" w:cs="Times New Roman"/>
                <w:color w:val="000000"/>
              </w:rPr>
            </w:pPr>
            <w:r w:rsidRPr="00D207A2">
              <w:rPr>
                <w:rFonts w:ascii="Times New Roman" w:eastAsia="Arial Unicode MS" w:hAnsi="Times New Roman" w:cs="Times New Roman"/>
                <w:color w:val="000000"/>
              </w:rPr>
              <w:t>Применяются только для новой застройки</w:t>
            </w:r>
          </w:p>
          <w:p w:rsidR="00D207A2" w:rsidRPr="00D207A2" w:rsidRDefault="00D207A2" w:rsidP="00D207A2">
            <w:pPr>
              <w:spacing w:after="0" w:line="240" w:lineRule="auto"/>
              <w:rPr>
                <w:rFonts w:ascii="Times New Roman" w:eastAsia="Arial Unicode MS" w:hAnsi="Times New Roman" w:cs="Times New Roman"/>
                <w:color w:val="000000"/>
              </w:rPr>
            </w:pPr>
          </w:p>
          <w:p w:rsidR="00D207A2" w:rsidRPr="00D207A2" w:rsidRDefault="00D207A2" w:rsidP="00D207A2">
            <w:pPr>
              <w:spacing w:after="0" w:line="240" w:lineRule="auto"/>
              <w:rPr>
                <w:rFonts w:ascii="Times New Roman" w:eastAsia="Arial Unicode MS" w:hAnsi="Times New Roman" w:cs="Times New Roman"/>
                <w:color w:val="000000"/>
              </w:rPr>
            </w:pPr>
          </w:p>
          <w:p w:rsidR="00D207A2" w:rsidRPr="00D207A2" w:rsidRDefault="00D207A2" w:rsidP="00D207A2">
            <w:pPr>
              <w:spacing w:after="0" w:line="240" w:lineRule="auto"/>
              <w:rPr>
                <w:rFonts w:ascii="Times New Roman" w:eastAsia="Arial Unicode MS" w:hAnsi="Times New Roman" w:cs="Times New Roman"/>
                <w:color w:val="000000"/>
              </w:rPr>
            </w:pPr>
          </w:p>
          <w:p w:rsidR="00D207A2" w:rsidRPr="00D207A2" w:rsidRDefault="00D207A2" w:rsidP="00D207A2">
            <w:pPr>
              <w:spacing w:after="0" w:line="240" w:lineRule="auto"/>
              <w:rPr>
                <w:rFonts w:ascii="Times New Roman" w:hAnsi="Times New Roman" w:cs="Times New Roman"/>
              </w:rPr>
            </w:pPr>
          </w:p>
        </w:tc>
        <w:tc>
          <w:tcPr>
            <w:tcW w:w="911" w:type="pct"/>
          </w:tcPr>
          <w:p w:rsidR="00D207A2" w:rsidRPr="00D207A2" w:rsidRDefault="00D207A2" w:rsidP="00D207A2">
            <w:pPr>
              <w:spacing w:after="0" w:line="240" w:lineRule="auto"/>
              <w:jc w:val="center"/>
              <w:rPr>
                <w:rFonts w:ascii="Times New Roman" w:eastAsia="Arial Unicode MS" w:hAnsi="Times New Roman" w:cs="Times New Roman"/>
                <w:bCs/>
                <w:color w:val="000000"/>
              </w:rPr>
            </w:pPr>
          </w:p>
          <w:p w:rsidR="00D207A2" w:rsidRPr="00D207A2" w:rsidRDefault="00D207A2" w:rsidP="00D207A2">
            <w:pPr>
              <w:spacing w:after="0" w:line="240" w:lineRule="auto"/>
              <w:jc w:val="center"/>
              <w:rPr>
                <w:rFonts w:ascii="Times New Roman" w:eastAsia="Arial Unicode MS" w:hAnsi="Times New Roman" w:cs="Times New Roman"/>
                <w:bCs/>
                <w:color w:val="000000"/>
              </w:rPr>
            </w:pPr>
          </w:p>
          <w:p w:rsidR="00D207A2" w:rsidRPr="00D207A2" w:rsidRDefault="00D207A2" w:rsidP="00D207A2">
            <w:pPr>
              <w:spacing w:after="0" w:line="240" w:lineRule="auto"/>
              <w:jc w:val="center"/>
              <w:rPr>
                <w:rFonts w:ascii="Times New Roman" w:eastAsia="Arial Unicode MS" w:hAnsi="Times New Roman" w:cs="Times New Roman"/>
                <w:bCs/>
                <w:color w:val="000000"/>
              </w:rPr>
            </w:pPr>
          </w:p>
          <w:p w:rsidR="00D207A2" w:rsidRPr="00D207A2" w:rsidRDefault="00D207A2" w:rsidP="00D207A2">
            <w:pPr>
              <w:spacing w:after="0" w:line="240" w:lineRule="auto"/>
              <w:jc w:val="center"/>
              <w:rPr>
                <w:rFonts w:ascii="Times New Roman" w:eastAsia="Arial Unicode MS" w:hAnsi="Times New Roman" w:cs="Times New Roman"/>
                <w:bCs/>
                <w:color w:val="000000"/>
              </w:rPr>
            </w:pPr>
          </w:p>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bCs/>
                <w:color w:val="000000"/>
              </w:rPr>
              <w:t>Работающих</w:t>
            </w:r>
            <w:r w:rsidRPr="00D207A2">
              <w:rPr>
                <w:rFonts w:ascii="Times New Roman" w:eastAsia="Arial Unicode MS" w:hAnsi="Times New Roman" w:cs="Times New Roman"/>
                <w:color w:val="000000"/>
              </w:rPr>
              <w:t xml:space="preserve">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p>
          <w:p w:rsidR="00D207A2" w:rsidRPr="00D207A2" w:rsidRDefault="00D207A2" w:rsidP="00D207A2">
            <w:pPr>
              <w:spacing w:after="0" w:line="240" w:lineRule="auto"/>
              <w:jc w:val="center"/>
              <w:rPr>
                <w:rFonts w:ascii="Times New Roman" w:hAnsi="Times New Roman" w:cs="Times New Roman"/>
              </w:rPr>
            </w:pPr>
          </w:p>
          <w:p w:rsidR="00D207A2" w:rsidRPr="00D207A2" w:rsidRDefault="00D207A2" w:rsidP="00D207A2">
            <w:pPr>
              <w:spacing w:after="0" w:line="240" w:lineRule="auto"/>
              <w:jc w:val="center"/>
              <w:rPr>
                <w:rFonts w:ascii="Times New Roman" w:hAnsi="Times New Roman" w:cs="Times New Roman"/>
              </w:rPr>
            </w:pPr>
          </w:p>
          <w:p w:rsidR="00D207A2" w:rsidRPr="00D207A2" w:rsidRDefault="00D207A2" w:rsidP="00D207A2">
            <w:pPr>
              <w:spacing w:after="0" w:line="240" w:lineRule="auto"/>
              <w:jc w:val="center"/>
              <w:rPr>
                <w:rFonts w:ascii="Times New Roman" w:hAnsi="Times New Roman" w:cs="Times New Roman"/>
              </w:rPr>
            </w:pPr>
          </w:p>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5</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p>
        </w:tc>
      </w:tr>
      <w:tr w:rsidR="00D207A2" w:rsidRPr="00D207A2" w:rsidTr="00C92A0E">
        <w:trPr>
          <w:cantSplit/>
          <w:trHeight w:val="391"/>
          <w:jc w:val="center"/>
        </w:trPr>
        <w:tc>
          <w:tcPr>
            <w:tcW w:w="211" w:type="pct"/>
            <w:tcBorders>
              <w:top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1</w:t>
            </w:r>
          </w:p>
        </w:tc>
        <w:tc>
          <w:tcPr>
            <w:tcW w:w="1747" w:type="pct"/>
            <w:tcBorders>
              <w:top w:val="single" w:sz="4" w:space="0" w:color="auto"/>
            </w:tcBorders>
            <w:vAlign w:val="center"/>
          </w:tcPr>
          <w:p w:rsidR="00D207A2" w:rsidRPr="00D207A2" w:rsidRDefault="00D207A2" w:rsidP="00D207A2">
            <w:pPr>
              <w:spacing w:after="0" w:line="240" w:lineRule="auto"/>
              <w:jc w:val="center"/>
              <w:rPr>
                <w:rFonts w:ascii="Times New Roman" w:eastAsia="Arial Unicode MS" w:hAnsi="Times New Roman" w:cs="Times New Roman"/>
                <w:color w:val="000000"/>
              </w:rPr>
            </w:pPr>
            <w:r w:rsidRPr="00D207A2">
              <w:rPr>
                <w:rFonts w:ascii="Times New Roman" w:eastAsia="Arial Unicode MS" w:hAnsi="Times New Roman" w:cs="Times New Roman"/>
                <w:color w:val="000000"/>
              </w:rPr>
              <w:t>2</w:t>
            </w:r>
          </w:p>
        </w:tc>
        <w:tc>
          <w:tcPr>
            <w:tcW w:w="911" w:type="pct"/>
            <w:tcBorders>
              <w:top w:val="single" w:sz="4" w:space="0" w:color="auto"/>
            </w:tcBorders>
            <w:vAlign w:val="center"/>
          </w:tcPr>
          <w:p w:rsidR="00D207A2" w:rsidRPr="00D207A2" w:rsidRDefault="00D207A2" w:rsidP="00D207A2">
            <w:pPr>
              <w:spacing w:after="0" w:line="240" w:lineRule="auto"/>
              <w:jc w:val="center"/>
              <w:rPr>
                <w:rFonts w:ascii="Times New Roman" w:eastAsia="Arial Unicode MS" w:hAnsi="Times New Roman" w:cs="Times New Roman"/>
                <w:color w:val="000000"/>
              </w:rPr>
            </w:pPr>
            <w:r w:rsidRPr="00D207A2">
              <w:rPr>
                <w:rFonts w:ascii="Times New Roman" w:eastAsia="Arial Unicode MS" w:hAnsi="Times New Roman" w:cs="Times New Roman"/>
                <w:color w:val="000000"/>
              </w:rPr>
              <w:t>3</w:t>
            </w:r>
          </w:p>
        </w:tc>
        <w:tc>
          <w:tcPr>
            <w:tcW w:w="672" w:type="pct"/>
            <w:tcBorders>
              <w:top w:val="single" w:sz="4" w:space="0" w:color="auto"/>
            </w:tcBorders>
            <w:vAlign w:val="center"/>
          </w:tcPr>
          <w:p w:rsidR="00D207A2" w:rsidRPr="00D207A2" w:rsidRDefault="00D207A2" w:rsidP="00D207A2">
            <w:pPr>
              <w:spacing w:after="0" w:line="240" w:lineRule="auto"/>
              <w:jc w:val="center"/>
              <w:rPr>
                <w:rFonts w:ascii="Times New Roman" w:eastAsia="Arial Unicode MS" w:hAnsi="Times New Roman" w:cs="Times New Roman"/>
                <w:color w:val="000000"/>
              </w:rPr>
            </w:pPr>
            <w:r w:rsidRPr="00D207A2">
              <w:rPr>
                <w:rFonts w:ascii="Times New Roman" w:eastAsia="Arial Unicode MS" w:hAnsi="Times New Roman" w:cs="Times New Roman"/>
                <w:color w:val="000000"/>
              </w:rPr>
              <w:t>4</w:t>
            </w:r>
          </w:p>
        </w:tc>
        <w:tc>
          <w:tcPr>
            <w:tcW w:w="756" w:type="pct"/>
            <w:tcBorders>
              <w:top w:val="single" w:sz="4" w:space="0" w:color="auto"/>
            </w:tcBorders>
            <w:vAlign w:val="center"/>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5</w:t>
            </w:r>
          </w:p>
        </w:tc>
        <w:tc>
          <w:tcPr>
            <w:tcW w:w="703" w:type="pct"/>
            <w:tcBorders>
              <w:top w:val="single" w:sz="4" w:space="0" w:color="auto"/>
            </w:tcBorders>
            <w:vAlign w:val="center"/>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6</w:t>
            </w:r>
          </w:p>
        </w:tc>
      </w:tr>
      <w:tr w:rsidR="00D207A2" w:rsidRPr="00D207A2" w:rsidTr="00C92A0E">
        <w:trPr>
          <w:cantSplit/>
          <w:trHeight w:val="416"/>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r w:rsidRPr="00D207A2">
              <w:rPr>
                <w:rFonts w:ascii="Times New Roman" w:hAnsi="Times New Roman" w:cs="Times New Roman"/>
                <w:b/>
              </w:rPr>
              <w:t>2</w:t>
            </w:r>
          </w:p>
        </w:tc>
        <w:tc>
          <w:tcPr>
            <w:tcW w:w="4789" w:type="pct"/>
            <w:gridSpan w:val="5"/>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eastAsia="Arial Unicode MS" w:hAnsi="Times New Roman" w:cs="Times New Roman"/>
                <w:b/>
                <w:color w:val="000000"/>
                <w:lang w:eastAsia="ar-SA"/>
              </w:rPr>
              <w:t>Объекты административно-делового назначения</w:t>
            </w:r>
          </w:p>
        </w:tc>
      </w:tr>
      <w:tr w:rsidR="00D207A2" w:rsidRPr="00D207A2" w:rsidTr="00C92A0E">
        <w:trPr>
          <w:cantSplit/>
          <w:trHeight w:val="349"/>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rPr>
            </w:pPr>
            <w:r w:rsidRPr="00D207A2">
              <w:rPr>
                <w:rFonts w:ascii="Times New Roman" w:eastAsia="Arial Unicode MS" w:hAnsi="Times New Roman" w:cs="Times New Roman"/>
                <w:color w:val="000000"/>
              </w:rPr>
              <w:t>Учреждения управления</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1 машино-место на количество</w:t>
            </w:r>
            <w:r w:rsidRPr="00D207A2">
              <w:rPr>
                <w:rFonts w:ascii="Times New Roman" w:hAnsi="Times New Roman" w:cs="Times New Roman"/>
                <w:color w:val="000000"/>
              </w:rPr>
              <w:t xml:space="preserve"> м</w:t>
            </w:r>
            <w:r w:rsidRPr="00D207A2">
              <w:rPr>
                <w:rFonts w:ascii="Times New Roman" w:hAnsi="Times New Roman" w:cs="Times New Roman"/>
                <w:color w:val="000000"/>
                <w:vertAlign w:val="superscript"/>
              </w:rPr>
              <w:t>2</w:t>
            </w:r>
            <w:r w:rsidRPr="00D207A2">
              <w:rPr>
                <w:rFonts w:ascii="Times New Roman" w:hAnsi="Times New Roman" w:cs="Times New Roman"/>
                <w:color w:val="000000"/>
              </w:rPr>
              <w:t xml:space="preserve"> общей площади</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100</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250</w:t>
            </w:r>
          </w:p>
        </w:tc>
      </w:tr>
      <w:tr w:rsidR="00D207A2" w:rsidRPr="00D207A2" w:rsidTr="00C92A0E">
        <w:trPr>
          <w:cantSplit/>
          <w:trHeight w:val="38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rPr>
            </w:pPr>
            <w:r w:rsidRPr="00D207A2">
              <w:rPr>
                <w:rFonts w:ascii="Times New Roman" w:eastAsia="Arial Unicode MS" w:hAnsi="Times New Roman" w:cs="Times New Roman"/>
                <w:color w:val="000000"/>
              </w:rPr>
              <w:t>Коммерческие деловые центры, офисные здания и помещения</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1 машино-место на количество</w:t>
            </w:r>
            <w:r w:rsidRPr="00D207A2">
              <w:rPr>
                <w:rFonts w:ascii="Times New Roman" w:hAnsi="Times New Roman" w:cs="Times New Roman"/>
                <w:color w:val="000000"/>
              </w:rPr>
              <w:t xml:space="preserve"> м</w:t>
            </w:r>
            <w:r w:rsidRPr="00D207A2">
              <w:rPr>
                <w:rFonts w:ascii="Times New Roman" w:hAnsi="Times New Roman" w:cs="Times New Roman"/>
                <w:color w:val="000000"/>
                <w:vertAlign w:val="superscript"/>
              </w:rPr>
              <w:t>2</w:t>
            </w:r>
            <w:r w:rsidRPr="00D207A2">
              <w:rPr>
                <w:rFonts w:ascii="Times New Roman" w:hAnsi="Times New Roman" w:cs="Times New Roman"/>
                <w:color w:val="000000"/>
              </w:rPr>
              <w:t xml:space="preserve"> общей площади</w:t>
            </w:r>
          </w:p>
        </w:tc>
        <w:tc>
          <w:tcPr>
            <w:tcW w:w="672" w:type="pct"/>
          </w:tcPr>
          <w:p w:rsidR="00D207A2" w:rsidRPr="00D207A2" w:rsidRDefault="00D207A2" w:rsidP="00D207A2">
            <w:pPr>
              <w:spacing w:after="0" w:line="240" w:lineRule="auto"/>
              <w:jc w:val="center"/>
              <w:rPr>
                <w:rFonts w:ascii="Times New Roman" w:hAnsi="Times New Roman" w:cs="Times New Roman"/>
                <w:vertAlign w:val="superscript"/>
              </w:rPr>
            </w:pPr>
            <w:r w:rsidRPr="00D207A2">
              <w:rPr>
                <w:rFonts w:ascii="Times New Roman" w:hAnsi="Times New Roman" w:cs="Times New Roman"/>
              </w:rPr>
              <w:t>50</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250</w:t>
            </w:r>
          </w:p>
        </w:tc>
      </w:tr>
      <w:tr w:rsidR="00D207A2" w:rsidRPr="00D207A2" w:rsidTr="00C92A0E">
        <w:trPr>
          <w:cantSplit/>
          <w:trHeight w:val="240"/>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widowControl w:val="0"/>
              <w:suppressAutoHyphens/>
              <w:autoSpaceDE w:val="0"/>
              <w:spacing w:after="0" w:line="240" w:lineRule="auto"/>
              <w:rPr>
                <w:rFonts w:ascii="Times New Roman" w:eastAsia="Arial Unicode MS" w:hAnsi="Times New Roman" w:cs="Times New Roman"/>
                <w:color w:val="000000"/>
              </w:rPr>
            </w:pPr>
            <w:r w:rsidRPr="00D207A2">
              <w:rPr>
                <w:rFonts w:ascii="Times New Roman" w:eastAsia="Arial Unicode MS" w:hAnsi="Times New Roman" w:cs="Times New Roman"/>
                <w:color w:val="000000"/>
              </w:rPr>
              <w:t>Банки и банковские учреждения</w:t>
            </w:r>
          </w:p>
          <w:p w:rsidR="00D207A2" w:rsidRPr="00D207A2" w:rsidRDefault="00D207A2" w:rsidP="00D207A2">
            <w:pPr>
              <w:spacing w:after="0" w:line="240" w:lineRule="auto"/>
              <w:rPr>
                <w:rFonts w:ascii="Times New Roman" w:hAnsi="Times New Roman" w:cs="Times New Roman"/>
              </w:rPr>
            </w:pPr>
            <w:r w:rsidRPr="00D207A2">
              <w:rPr>
                <w:rFonts w:ascii="Times New Roman" w:eastAsia="Arial Unicode MS" w:hAnsi="Times New Roman" w:cs="Times New Roman"/>
                <w:color w:val="000000"/>
              </w:rPr>
              <w:t>(с операционным залом/ без него)</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1 машино-место на количество</w:t>
            </w:r>
            <w:r w:rsidRPr="00D207A2">
              <w:rPr>
                <w:rFonts w:ascii="Times New Roman" w:hAnsi="Times New Roman" w:cs="Times New Roman"/>
                <w:color w:val="000000"/>
              </w:rPr>
              <w:t xml:space="preserve"> м</w:t>
            </w:r>
            <w:r w:rsidRPr="00D207A2">
              <w:rPr>
                <w:rFonts w:ascii="Times New Roman" w:hAnsi="Times New Roman" w:cs="Times New Roman"/>
                <w:color w:val="000000"/>
                <w:vertAlign w:val="superscript"/>
              </w:rPr>
              <w:t>2</w:t>
            </w:r>
            <w:r w:rsidRPr="00D207A2">
              <w:rPr>
                <w:rFonts w:ascii="Times New Roman" w:hAnsi="Times New Roman" w:cs="Times New Roman"/>
                <w:color w:val="000000"/>
              </w:rPr>
              <w:t xml:space="preserve"> общей площади</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30(65)</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250</w:t>
            </w:r>
          </w:p>
        </w:tc>
      </w:tr>
      <w:tr w:rsidR="00D207A2" w:rsidRPr="00D207A2" w:rsidTr="00C92A0E">
        <w:trPr>
          <w:cantSplit/>
          <w:trHeight w:val="360"/>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rPr>
            </w:pPr>
            <w:r w:rsidRPr="00D207A2">
              <w:rPr>
                <w:rFonts w:ascii="Times New Roman" w:eastAsia="Arial Unicode MS" w:hAnsi="Times New Roman" w:cs="Times New Roman"/>
                <w:color w:val="000000"/>
              </w:rPr>
              <w:t>Научно-исследовательские и проектные институты, лаборатории</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1 машино-место на количество</w:t>
            </w:r>
            <w:r w:rsidRPr="00D207A2">
              <w:rPr>
                <w:rFonts w:ascii="Times New Roman" w:hAnsi="Times New Roman" w:cs="Times New Roman"/>
                <w:color w:val="000000"/>
              </w:rPr>
              <w:t xml:space="preserve"> м</w:t>
            </w:r>
            <w:r w:rsidRPr="00D207A2">
              <w:rPr>
                <w:rFonts w:ascii="Times New Roman" w:hAnsi="Times New Roman" w:cs="Times New Roman"/>
                <w:color w:val="000000"/>
                <w:vertAlign w:val="superscript"/>
              </w:rPr>
              <w:t>2</w:t>
            </w:r>
            <w:r w:rsidRPr="00D207A2">
              <w:rPr>
                <w:rFonts w:ascii="Times New Roman" w:hAnsi="Times New Roman" w:cs="Times New Roman"/>
                <w:color w:val="000000"/>
              </w:rPr>
              <w:t xml:space="preserve"> общей площади</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150</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250</w:t>
            </w:r>
          </w:p>
        </w:tc>
      </w:tr>
      <w:tr w:rsidR="00D207A2" w:rsidRPr="00D207A2" w:rsidTr="00C92A0E">
        <w:trPr>
          <w:cantSplit/>
          <w:trHeight w:val="240"/>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r w:rsidRPr="00D207A2">
              <w:rPr>
                <w:rFonts w:ascii="Times New Roman" w:hAnsi="Times New Roman" w:cs="Times New Roman"/>
                <w:b/>
              </w:rPr>
              <w:t>3</w:t>
            </w:r>
          </w:p>
        </w:tc>
        <w:tc>
          <w:tcPr>
            <w:tcW w:w="4789" w:type="pct"/>
            <w:gridSpan w:val="5"/>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b/>
              </w:rPr>
              <w:t>Объекты здравоохранения, спорта, досуга</w:t>
            </w:r>
          </w:p>
        </w:tc>
      </w:tr>
      <w:tr w:rsidR="00D207A2" w:rsidRPr="00D207A2" w:rsidTr="00C92A0E">
        <w:trPr>
          <w:cantSplit/>
          <w:trHeight w:val="240"/>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rPr>
            </w:pPr>
            <w:r w:rsidRPr="00D207A2">
              <w:rPr>
                <w:rFonts w:ascii="Times New Roman" w:eastAsia="Arial Unicode MS" w:hAnsi="Times New Roman" w:cs="Times New Roman"/>
                <w:color w:val="000000"/>
                <w:lang w:eastAsia="ar-SA"/>
              </w:rPr>
              <w:t>Больницы, профилактории</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color w:val="000000"/>
                <w:lang w:eastAsia="ar-SA"/>
              </w:rPr>
              <w:t>Работающих + койко-мест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lang w:eastAsia="ar-SA"/>
              </w:rPr>
              <w:t>5 + 10</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250</w:t>
            </w:r>
          </w:p>
        </w:tc>
      </w:tr>
      <w:tr w:rsidR="00D207A2" w:rsidRPr="00D207A2" w:rsidTr="00C92A0E">
        <w:trPr>
          <w:cantSplit/>
          <w:trHeight w:val="480"/>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rPr>
            </w:pPr>
            <w:r w:rsidRPr="00D207A2">
              <w:rPr>
                <w:rFonts w:ascii="Times New Roman" w:eastAsia="Arial Unicode MS" w:hAnsi="Times New Roman" w:cs="Times New Roman"/>
                <w:color w:val="000000"/>
                <w:lang w:eastAsia="ar-SA"/>
              </w:rPr>
              <w:t>Поликлиники</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color w:val="000000"/>
                <w:lang w:eastAsia="ar-SA"/>
              </w:rPr>
              <w:t>Работающих + посещений в смену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lang w:eastAsia="ar-SA"/>
              </w:rPr>
              <w:t>5 + 50</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150</w:t>
            </w:r>
          </w:p>
        </w:tc>
      </w:tr>
      <w:tr w:rsidR="00D207A2" w:rsidRPr="00D207A2" w:rsidTr="00C92A0E">
        <w:trPr>
          <w:cantSplit/>
          <w:trHeight w:val="360"/>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widowControl w:val="0"/>
              <w:suppressAutoHyphens/>
              <w:autoSpaceDE w:val="0"/>
              <w:spacing w:after="0" w:line="240" w:lineRule="auto"/>
              <w:rPr>
                <w:rFonts w:ascii="Times New Roman" w:hAnsi="Times New Roman" w:cs="Times New Roman"/>
                <w:color w:val="000000"/>
              </w:rPr>
            </w:pPr>
            <w:r w:rsidRPr="00D207A2">
              <w:rPr>
                <w:rFonts w:ascii="Times New Roman" w:hAnsi="Times New Roman" w:cs="Times New Roman"/>
                <w:color w:val="000000"/>
              </w:rPr>
              <w:t>Ветеринарные клиники:</w:t>
            </w:r>
          </w:p>
          <w:p w:rsidR="00D207A2" w:rsidRPr="00D207A2" w:rsidRDefault="00D207A2" w:rsidP="00D207A2">
            <w:pPr>
              <w:widowControl w:val="0"/>
              <w:suppressAutoHyphens/>
              <w:autoSpaceDE w:val="0"/>
              <w:spacing w:after="0" w:line="240" w:lineRule="auto"/>
              <w:ind w:firstLine="720"/>
              <w:rPr>
                <w:rFonts w:ascii="Times New Roman" w:hAnsi="Times New Roman" w:cs="Times New Roman"/>
                <w:color w:val="000000"/>
              </w:rPr>
            </w:pPr>
          </w:p>
          <w:p w:rsidR="00D207A2" w:rsidRPr="00D207A2" w:rsidRDefault="00D207A2" w:rsidP="00D207A2">
            <w:pPr>
              <w:widowControl w:val="0"/>
              <w:suppressAutoHyphens/>
              <w:autoSpaceDE w:val="0"/>
              <w:spacing w:after="0" w:line="240" w:lineRule="auto"/>
              <w:rPr>
                <w:rFonts w:ascii="Times New Roman" w:hAnsi="Times New Roman" w:cs="Times New Roman"/>
                <w:color w:val="000000"/>
              </w:rPr>
            </w:pPr>
            <w:r w:rsidRPr="00D207A2">
              <w:rPr>
                <w:rFonts w:ascii="Times New Roman" w:hAnsi="Times New Roman" w:cs="Times New Roman"/>
                <w:color w:val="000000"/>
              </w:rPr>
              <w:t>- с 1 ветеринарным врачом</w:t>
            </w:r>
          </w:p>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color w:val="000000"/>
              </w:rPr>
              <w:t>- с 2 и более ветеринарными врачами</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color w:val="000000"/>
              </w:rPr>
              <w:t>Единовремен-ных посетителей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color w:val="000000"/>
              </w:rPr>
            </w:pPr>
            <w:r w:rsidRPr="00D207A2">
              <w:rPr>
                <w:rFonts w:ascii="Times New Roman" w:hAnsi="Times New Roman" w:cs="Times New Roman"/>
                <w:color w:val="000000"/>
              </w:rPr>
              <w:t>7</w:t>
            </w:r>
          </w:p>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color w:val="000000"/>
              </w:rPr>
              <w:t>4</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250</w:t>
            </w:r>
          </w:p>
        </w:tc>
      </w:tr>
      <w:tr w:rsidR="00D207A2" w:rsidRPr="00D207A2" w:rsidTr="00C92A0E">
        <w:trPr>
          <w:cantSplit/>
          <w:trHeight w:val="360"/>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rPr>
            </w:pPr>
            <w:r w:rsidRPr="00D207A2">
              <w:rPr>
                <w:rFonts w:ascii="Times New Roman" w:eastAsia="Arial Unicode MS" w:hAnsi="Times New Roman" w:cs="Times New Roman"/>
                <w:color w:val="000000"/>
              </w:rPr>
              <w:t>Оздоровительные комплексы (фитнес-клубы, ФОК, спортивные и тренажерные залы, бассейны)</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 xml:space="preserve">1 машино-место на количество </w:t>
            </w:r>
            <w:r w:rsidRPr="00D207A2">
              <w:rPr>
                <w:rFonts w:ascii="Times New Roman" w:hAnsi="Times New Roman" w:cs="Times New Roman"/>
                <w:color w:val="000000"/>
              </w:rPr>
              <w:t>кв.м общей площади</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25</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250</w:t>
            </w:r>
          </w:p>
        </w:tc>
      </w:tr>
      <w:tr w:rsidR="00D207A2" w:rsidRPr="00D207A2" w:rsidTr="00C92A0E">
        <w:trPr>
          <w:cantSplit/>
          <w:trHeight w:val="730"/>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autoSpaceDE w:val="0"/>
              <w:autoSpaceDN w:val="0"/>
              <w:adjustRightInd w:val="0"/>
              <w:spacing w:after="0" w:line="240" w:lineRule="auto"/>
              <w:rPr>
                <w:rFonts w:ascii="Times New Roman" w:hAnsi="Times New Roman" w:cs="Times New Roman"/>
              </w:rPr>
            </w:pPr>
            <w:r w:rsidRPr="00D207A2">
              <w:rPr>
                <w:rFonts w:ascii="Times New Roman" w:eastAsia="Arial Unicode MS" w:hAnsi="Times New Roman" w:cs="Times New Roman"/>
                <w:color w:val="000000"/>
              </w:rPr>
              <w:t>Спортивные комплексы и стадионы с трибунами</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color w:val="000000"/>
              </w:rPr>
              <w:t>Работающих + единовремен-ных посетителей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5+25</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400</w:t>
            </w:r>
          </w:p>
        </w:tc>
      </w:tr>
      <w:tr w:rsidR="00D207A2" w:rsidRPr="00D207A2" w:rsidTr="00C92A0E">
        <w:trPr>
          <w:cantSplit/>
          <w:trHeight w:val="240"/>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rPr>
            </w:pPr>
            <w:r w:rsidRPr="00D207A2">
              <w:rPr>
                <w:rFonts w:ascii="Times New Roman" w:eastAsia="Arial Unicode MS" w:hAnsi="Times New Roman" w:cs="Times New Roman"/>
                <w:color w:val="000000"/>
              </w:rPr>
              <w:t>Аквапарки, бассейны, катки</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color w:val="000000"/>
              </w:rPr>
              <w:t>Работающих + единовремен-ных посетителей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BatangChe" w:hAnsi="Times New Roman" w:cs="Times New Roman"/>
                <w:color w:val="000000"/>
              </w:rPr>
              <w:t>5 + 10</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250</w:t>
            </w:r>
          </w:p>
        </w:tc>
      </w:tr>
      <w:tr w:rsidR="00D207A2" w:rsidRPr="00D207A2" w:rsidTr="00C92A0E">
        <w:trPr>
          <w:cantSplit/>
          <w:trHeight w:val="360"/>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widowControl w:val="0"/>
              <w:suppressAutoHyphens/>
              <w:autoSpaceDE w:val="0"/>
              <w:spacing w:after="0" w:line="240" w:lineRule="auto"/>
              <w:rPr>
                <w:rFonts w:ascii="Times New Roman" w:hAnsi="Times New Roman" w:cs="Times New Roman"/>
                <w:color w:val="000000"/>
              </w:rPr>
            </w:pPr>
            <w:r w:rsidRPr="00D207A2">
              <w:rPr>
                <w:rFonts w:ascii="Times New Roman" w:hAnsi="Times New Roman" w:cs="Times New Roman"/>
                <w:color w:val="000000"/>
              </w:rPr>
              <w:t>Музеи, выставочные комплексы, галереи</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color w:val="000000"/>
              </w:rPr>
              <w:t>Единовремен-ных посетителей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6</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400</w:t>
            </w:r>
          </w:p>
        </w:tc>
      </w:tr>
      <w:tr w:rsidR="00D207A2" w:rsidRPr="00D207A2" w:rsidTr="00C92A0E">
        <w:trPr>
          <w:cantSplit/>
          <w:trHeight w:val="360"/>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color w:val="000000"/>
              </w:rPr>
              <w:t>Детские досуговые центры</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color w:val="000000"/>
              </w:rPr>
              <w:t>Работающих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5</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250</w:t>
            </w:r>
          </w:p>
        </w:tc>
      </w:tr>
      <w:tr w:rsidR="00D207A2" w:rsidRPr="00D207A2" w:rsidTr="00C92A0E">
        <w:trPr>
          <w:cantSplit/>
          <w:trHeight w:val="360"/>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eastAsia="Calibri" w:hAnsi="Times New Roman" w:cs="Times New Roman"/>
                <w:color w:val="000000"/>
              </w:rPr>
            </w:pPr>
            <w:r w:rsidRPr="00D207A2">
              <w:rPr>
                <w:rFonts w:ascii="Times New Roman" w:eastAsia="Calibri" w:hAnsi="Times New Roman" w:cs="Times New Roman"/>
                <w:color w:val="000000"/>
              </w:rPr>
              <w:t>Центры обучения, самодеятельного творчества, клубы по интересам для взрослых</w:t>
            </w:r>
          </w:p>
          <w:p w:rsidR="00D207A2" w:rsidRPr="00D207A2" w:rsidRDefault="00D207A2" w:rsidP="00D207A2">
            <w:pPr>
              <w:spacing w:after="0" w:line="240" w:lineRule="auto"/>
              <w:rPr>
                <w:rFonts w:ascii="Times New Roman" w:hAnsi="Times New Roman" w:cs="Times New Roman"/>
              </w:rPr>
            </w:pP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color w:val="000000"/>
              </w:rPr>
              <w:t>Работающих + посетителей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color w:val="000000"/>
              </w:rPr>
              <w:t>5+5</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250</w:t>
            </w:r>
          </w:p>
        </w:tc>
      </w:tr>
      <w:tr w:rsidR="00D207A2" w:rsidRPr="00D207A2" w:rsidTr="00C92A0E">
        <w:trPr>
          <w:cantSplit/>
          <w:trHeight w:val="391"/>
          <w:jc w:val="center"/>
        </w:trPr>
        <w:tc>
          <w:tcPr>
            <w:tcW w:w="211" w:type="pct"/>
            <w:tcBorders>
              <w:top w:val="single" w:sz="4" w:space="0" w:color="auto"/>
            </w:tcBorders>
            <w:vAlign w:val="center"/>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1</w:t>
            </w:r>
          </w:p>
        </w:tc>
        <w:tc>
          <w:tcPr>
            <w:tcW w:w="1747" w:type="pct"/>
            <w:tcBorders>
              <w:top w:val="single" w:sz="4" w:space="0" w:color="auto"/>
            </w:tcBorders>
            <w:vAlign w:val="center"/>
          </w:tcPr>
          <w:p w:rsidR="00D207A2" w:rsidRPr="00D207A2" w:rsidRDefault="00D207A2" w:rsidP="00D207A2">
            <w:pPr>
              <w:spacing w:after="0" w:line="240" w:lineRule="auto"/>
              <w:jc w:val="center"/>
              <w:rPr>
                <w:rFonts w:ascii="Times New Roman" w:eastAsia="Arial Unicode MS" w:hAnsi="Times New Roman" w:cs="Times New Roman"/>
                <w:color w:val="000000"/>
              </w:rPr>
            </w:pPr>
            <w:r w:rsidRPr="00D207A2">
              <w:rPr>
                <w:rFonts w:ascii="Times New Roman" w:eastAsia="Arial Unicode MS" w:hAnsi="Times New Roman" w:cs="Times New Roman"/>
                <w:color w:val="000000"/>
              </w:rPr>
              <w:t>2</w:t>
            </w:r>
          </w:p>
        </w:tc>
        <w:tc>
          <w:tcPr>
            <w:tcW w:w="911" w:type="pct"/>
            <w:tcBorders>
              <w:top w:val="single" w:sz="4" w:space="0" w:color="auto"/>
            </w:tcBorders>
            <w:vAlign w:val="center"/>
          </w:tcPr>
          <w:p w:rsidR="00D207A2" w:rsidRPr="00D207A2" w:rsidRDefault="00D207A2" w:rsidP="00D207A2">
            <w:pPr>
              <w:spacing w:after="0" w:line="240" w:lineRule="auto"/>
              <w:jc w:val="center"/>
              <w:rPr>
                <w:rFonts w:ascii="Times New Roman" w:eastAsia="Arial Unicode MS" w:hAnsi="Times New Roman" w:cs="Times New Roman"/>
                <w:color w:val="000000"/>
              </w:rPr>
            </w:pPr>
            <w:r w:rsidRPr="00D207A2">
              <w:rPr>
                <w:rFonts w:ascii="Times New Roman" w:eastAsia="Arial Unicode MS" w:hAnsi="Times New Roman" w:cs="Times New Roman"/>
                <w:color w:val="000000"/>
              </w:rPr>
              <w:t>3</w:t>
            </w:r>
          </w:p>
        </w:tc>
        <w:tc>
          <w:tcPr>
            <w:tcW w:w="672" w:type="pct"/>
            <w:tcBorders>
              <w:top w:val="single" w:sz="4" w:space="0" w:color="auto"/>
            </w:tcBorders>
            <w:vAlign w:val="center"/>
          </w:tcPr>
          <w:p w:rsidR="00D207A2" w:rsidRPr="00D207A2" w:rsidRDefault="00D207A2" w:rsidP="00D207A2">
            <w:pPr>
              <w:spacing w:after="0" w:line="240" w:lineRule="auto"/>
              <w:jc w:val="center"/>
              <w:rPr>
                <w:rFonts w:ascii="Times New Roman" w:eastAsia="Arial Unicode MS" w:hAnsi="Times New Roman" w:cs="Times New Roman"/>
                <w:color w:val="000000"/>
              </w:rPr>
            </w:pPr>
            <w:r w:rsidRPr="00D207A2">
              <w:rPr>
                <w:rFonts w:ascii="Times New Roman" w:eastAsia="Arial Unicode MS" w:hAnsi="Times New Roman" w:cs="Times New Roman"/>
                <w:color w:val="000000"/>
              </w:rPr>
              <w:t>4</w:t>
            </w:r>
          </w:p>
        </w:tc>
        <w:tc>
          <w:tcPr>
            <w:tcW w:w="756" w:type="pct"/>
            <w:tcBorders>
              <w:top w:val="single" w:sz="4" w:space="0" w:color="auto"/>
            </w:tcBorders>
            <w:vAlign w:val="center"/>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5</w:t>
            </w:r>
          </w:p>
        </w:tc>
        <w:tc>
          <w:tcPr>
            <w:tcW w:w="703" w:type="pct"/>
            <w:tcBorders>
              <w:top w:val="single" w:sz="4" w:space="0" w:color="auto"/>
            </w:tcBorders>
            <w:vAlign w:val="center"/>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6</w:t>
            </w:r>
          </w:p>
        </w:tc>
      </w:tr>
      <w:tr w:rsidR="00D207A2" w:rsidRPr="00D207A2" w:rsidTr="00C92A0E">
        <w:trPr>
          <w:cantSplit/>
          <w:trHeight w:val="480"/>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rPr>
            </w:pPr>
            <w:r w:rsidRPr="00D207A2">
              <w:rPr>
                <w:rFonts w:ascii="Times New Roman" w:eastAsia="Arial Unicode MS" w:hAnsi="Times New Roman" w:cs="Times New Roman"/>
                <w:color w:val="000000"/>
              </w:rPr>
              <w:t>Банно-оздоровительный комплекс</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Единовремен-ных посетителей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7</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250</w:t>
            </w:r>
          </w:p>
        </w:tc>
      </w:tr>
      <w:tr w:rsidR="00D207A2" w:rsidRPr="00D207A2" w:rsidTr="00C92A0E">
        <w:trPr>
          <w:cantSplit/>
          <w:trHeight w:val="408"/>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r w:rsidRPr="00D207A2">
              <w:rPr>
                <w:rFonts w:ascii="Times New Roman" w:hAnsi="Times New Roman" w:cs="Times New Roman"/>
                <w:b/>
              </w:rPr>
              <w:t>4</w:t>
            </w:r>
          </w:p>
        </w:tc>
        <w:tc>
          <w:tcPr>
            <w:tcW w:w="4789" w:type="pct"/>
            <w:gridSpan w:val="5"/>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eastAsia="BatangChe" w:hAnsi="Times New Roman" w:cs="Times New Roman"/>
                <w:b/>
                <w:color w:val="000000"/>
              </w:rPr>
              <w:t>Объекты торгово-бытового и коммунального назначения</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lang w:eastAsia="ar-SA"/>
              </w:rPr>
              <w:t>Развлекательные центры, цирки, кинотеатры, театры, архивы</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color w:val="000000"/>
                <w:lang w:eastAsia="ar-SA"/>
              </w:rPr>
              <w:t>Работающих + единовремен-ных посетителей (мест)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BatangChe" w:hAnsi="Times New Roman" w:cs="Times New Roman"/>
                <w:color w:val="000000"/>
                <w:lang w:eastAsia="ar-SA"/>
              </w:rPr>
              <w:t>5 + 5</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250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1 машино-место на количество</w:t>
            </w:r>
            <w:r w:rsidRPr="00D207A2">
              <w:rPr>
                <w:rFonts w:ascii="Times New Roman" w:hAnsi="Times New Roman" w:cs="Times New Roman"/>
                <w:color w:val="000000"/>
              </w:rPr>
              <w:t xml:space="preserve"> м</w:t>
            </w:r>
            <w:r w:rsidRPr="00D207A2">
              <w:rPr>
                <w:rFonts w:ascii="Times New Roman" w:hAnsi="Times New Roman" w:cs="Times New Roman"/>
                <w:color w:val="000000"/>
                <w:vertAlign w:val="superscript"/>
              </w:rPr>
              <w:t>2</w:t>
            </w:r>
            <w:r w:rsidRPr="00D207A2">
              <w:rPr>
                <w:rFonts w:ascii="Times New Roman" w:hAnsi="Times New Roman" w:cs="Times New Roman"/>
                <w:color w:val="000000"/>
                <w:lang w:eastAsia="ar-SA"/>
              </w:rPr>
              <w:t>общей площади</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50</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250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1 машино-место на количество</w:t>
            </w:r>
            <w:r w:rsidRPr="00D207A2">
              <w:rPr>
                <w:rFonts w:ascii="Times New Roman" w:hAnsi="Times New Roman" w:cs="Times New Roman"/>
                <w:color w:val="000000"/>
              </w:rPr>
              <w:t xml:space="preserve"> м</w:t>
            </w:r>
            <w:r w:rsidRPr="00D207A2">
              <w:rPr>
                <w:rFonts w:ascii="Times New Roman" w:hAnsi="Times New Roman" w:cs="Times New Roman"/>
                <w:color w:val="000000"/>
                <w:vertAlign w:val="superscript"/>
              </w:rPr>
              <w:t>2</w:t>
            </w:r>
            <w:r w:rsidRPr="00D207A2">
              <w:rPr>
                <w:rFonts w:ascii="Times New Roman" w:hAnsi="Times New Roman" w:cs="Times New Roman"/>
                <w:color w:val="000000"/>
                <w:lang w:eastAsia="ar-SA"/>
              </w:rPr>
              <w:t>общей площади</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50</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150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lang w:eastAsia="ar-SA"/>
              </w:rPr>
              <w:t>Рестораны, кафе</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1 машино-место на количество</w:t>
            </w:r>
            <w:r w:rsidRPr="00D207A2">
              <w:rPr>
                <w:rFonts w:ascii="Times New Roman" w:hAnsi="Times New Roman" w:cs="Times New Roman"/>
                <w:color w:val="000000"/>
              </w:rPr>
              <w:t xml:space="preserve"> м</w:t>
            </w:r>
            <w:r w:rsidRPr="00D207A2">
              <w:rPr>
                <w:rFonts w:ascii="Times New Roman" w:hAnsi="Times New Roman" w:cs="Times New Roman"/>
                <w:color w:val="000000"/>
                <w:vertAlign w:val="superscript"/>
              </w:rPr>
              <w:t>2</w:t>
            </w:r>
            <w:r w:rsidRPr="00D207A2">
              <w:rPr>
                <w:rFonts w:ascii="Times New Roman" w:hAnsi="Times New Roman" w:cs="Times New Roman"/>
                <w:color w:val="000000"/>
                <w:lang w:eastAsia="ar-SA"/>
              </w:rPr>
              <w:t>общей площади</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7</w:t>
            </w:r>
          </w:p>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(5)</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150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lang w:eastAsia="ar-SA"/>
              </w:rPr>
              <w:t>Культовые объекты</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lang w:eastAsia="ar-SA"/>
              </w:rPr>
              <w:t xml:space="preserve">Посетителей + </w:t>
            </w:r>
            <w:r w:rsidRPr="00D207A2">
              <w:rPr>
                <w:rFonts w:ascii="Times New Roman" w:hAnsi="Times New Roman" w:cs="Times New Roman"/>
                <w:color w:val="000000"/>
              </w:rPr>
              <w:t>м</w:t>
            </w:r>
            <w:r w:rsidRPr="00D207A2">
              <w:rPr>
                <w:rFonts w:ascii="Times New Roman" w:hAnsi="Times New Roman" w:cs="Times New Roman"/>
                <w:color w:val="000000"/>
                <w:vertAlign w:val="superscript"/>
              </w:rPr>
              <w:t>2</w:t>
            </w:r>
            <w:r w:rsidRPr="00D207A2">
              <w:rPr>
                <w:rFonts w:ascii="Times New Roman" w:hAnsi="Times New Roman" w:cs="Times New Roman"/>
                <w:color w:val="000000"/>
                <w:lang w:eastAsia="ar-SA"/>
              </w:rPr>
              <w:t>общей площади</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lang w:eastAsia="ar-SA"/>
              </w:rPr>
              <w:t>4 + 50</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400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lang w:eastAsia="ar-SA"/>
              </w:rPr>
              <w:t>Рынки постоянные (универсальные и непродовольственные / продовольственные и с/х)</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1 машино-место на количество</w:t>
            </w:r>
            <w:r w:rsidRPr="00D207A2">
              <w:rPr>
                <w:rFonts w:ascii="Times New Roman" w:hAnsi="Times New Roman" w:cs="Times New Roman"/>
                <w:color w:val="000000"/>
              </w:rPr>
              <w:t xml:space="preserve"> м</w:t>
            </w:r>
            <w:r w:rsidRPr="00D207A2">
              <w:rPr>
                <w:rFonts w:ascii="Times New Roman" w:hAnsi="Times New Roman" w:cs="Times New Roman"/>
                <w:color w:val="000000"/>
                <w:vertAlign w:val="superscript"/>
              </w:rPr>
              <w:t>2</w:t>
            </w:r>
            <w:r w:rsidRPr="00D207A2">
              <w:rPr>
                <w:rFonts w:ascii="Times New Roman" w:hAnsi="Times New Roman" w:cs="Times New Roman"/>
              </w:rPr>
              <w:t>общей площади</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50</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250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Calibri" w:hAnsi="Times New Roman" w:cs="Times New Roman"/>
                <w:color w:val="000000"/>
                <w:lang w:eastAsia="ar-SA"/>
              </w:rPr>
              <w:t>Общежития</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color w:val="000000"/>
                <w:lang w:eastAsia="ar-SA"/>
              </w:rPr>
              <w:t>Работающих + проживающих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lang w:eastAsia="ar-SA"/>
              </w:rPr>
              <w:t>5+10</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250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r w:rsidRPr="00D207A2">
              <w:rPr>
                <w:rFonts w:ascii="Times New Roman" w:hAnsi="Times New Roman" w:cs="Times New Roman"/>
                <w:b/>
              </w:rPr>
              <w:t>5</w:t>
            </w:r>
          </w:p>
        </w:tc>
        <w:tc>
          <w:tcPr>
            <w:tcW w:w="4789" w:type="pct"/>
            <w:gridSpan w:val="5"/>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eastAsia="BatangChe" w:hAnsi="Times New Roman" w:cs="Times New Roman"/>
                <w:b/>
                <w:color w:val="000000"/>
                <w:lang w:eastAsia="ar-SA"/>
              </w:rPr>
              <w:t>Объекты промышленно-производственного назначения и транспортного обслуживания</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Вокзалы всех видов транспорта</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color w:val="000000"/>
              </w:rPr>
              <w:t>Работающих + пассажиров в час пик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BatangChe" w:hAnsi="Times New Roman" w:cs="Times New Roman"/>
                <w:color w:val="000000"/>
              </w:rPr>
              <w:t>5 + 8</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150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Производственные и коммунально-складские здания</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color w:val="000000"/>
              </w:rPr>
              <w:t>Работающих в двух смежных сменах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8</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400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Гостиницы</w:t>
            </w:r>
          </w:p>
        </w:tc>
        <w:tc>
          <w:tcPr>
            <w:tcW w:w="911" w:type="pct"/>
          </w:tcPr>
          <w:p w:rsidR="00D207A2" w:rsidRPr="00D207A2" w:rsidRDefault="00D207A2" w:rsidP="00D207A2">
            <w:pPr>
              <w:spacing w:after="0" w:line="240" w:lineRule="auto"/>
              <w:jc w:val="center"/>
              <w:rPr>
                <w:rFonts w:ascii="Times New Roman" w:hAnsi="Times New Roman" w:cs="Times New Roman"/>
                <w:color w:val="000000"/>
              </w:rPr>
            </w:pPr>
            <w:r w:rsidRPr="00D207A2">
              <w:rPr>
                <w:rFonts w:ascii="Times New Roman" w:hAnsi="Times New Roman" w:cs="Times New Roman"/>
                <w:color w:val="000000"/>
              </w:rPr>
              <w:t>Работающих + мест на 1 машино-место</w:t>
            </w:r>
          </w:p>
          <w:p w:rsidR="00D207A2" w:rsidRPr="00D207A2" w:rsidRDefault="00D207A2" w:rsidP="00D207A2">
            <w:pPr>
              <w:spacing w:after="0" w:line="240" w:lineRule="auto"/>
              <w:jc w:val="center"/>
              <w:rPr>
                <w:rFonts w:ascii="Times New Roman" w:hAnsi="Times New Roman" w:cs="Times New Roman"/>
              </w:rPr>
            </w:pP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BatangChe" w:hAnsi="Times New Roman" w:cs="Times New Roman"/>
                <w:color w:val="000000"/>
              </w:rPr>
              <w:t>5 + 5</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150</w:t>
            </w:r>
          </w:p>
        </w:tc>
      </w:tr>
      <w:tr w:rsidR="00D207A2" w:rsidRPr="00D207A2" w:rsidTr="00C92A0E">
        <w:trPr>
          <w:cantSplit/>
          <w:trHeight w:val="391"/>
          <w:jc w:val="center"/>
        </w:trPr>
        <w:tc>
          <w:tcPr>
            <w:tcW w:w="211" w:type="pct"/>
            <w:tcBorders>
              <w:top w:val="single" w:sz="4" w:space="0" w:color="auto"/>
            </w:tcBorders>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1</w:t>
            </w:r>
          </w:p>
        </w:tc>
        <w:tc>
          <w:tcPr>
            <w:tcW w:w="1747" w:type="pct"/>
            <w:tcBorders>
              <w:top w:val="single" w:sz="4" w:space="0" w:color="auto"/>
            </w:tcBorders>
          </w:tcPr>
          <w:p w:rsidR="00D207A2" w:rsidRPr="00D207A2" w:rsidRDefault="00D207A2" w:rsidP="00D207A2">
            <w:pPr>
              <w:spacing w:after="0" w:line="240" w:lineRule="auto"/>
              <w:jc w:val="center"/>
              <w:rPr>
                <w:rFonts w:ascii="Times New Roman" w:eastAsia="Arial Unicode MS" w:hAnsi="Times New Roman" w:cs="Times New Roman"/>
                <w:color w:val="000000"/>
              </w:rPr>
            </w:pPr>
            <w:r w:rsidRPr="00D207A2">
              <w:rPr>
                <w:rFonts w:ascii="Times New Roman" w:eastAsia="Arial Unicode MS" w:hAnsi="Times New Roman" w:cs="Times New Roman"/>
                <w:color w:val="000000"/>
              </w:rPr>
              <w:t>2</w:t>
            </w:r>
          </w:p>
        </w:tc>
        <w:tc>
          <w:tcPr>
            <w:tcW w:w="911" w:type="pct"/>
            <w:tcBorders>
              <w:top w:val="single" w:sz="4" w:space="0" w:color="auto"/>
            </w:tcBorders>
          </w:tcPr>
          <w:p w:rsidR="00D207A2" w:rsidRPr="00D207A2" w:rsidRDefault="00D207A2" w:rsidP="00D207A2">
            <w:pPr>
              <w:spacing w:after="0" w:line="240" w:lineRule="auto"/>
              <w:jc w:val="center"/>
              <w:rPr>
                <w:rFonts w:ascii="Times New Roman" w:eastAsia="Arial Unicode MS" w:hAnsi="Times New Roman" w:cs="Times New Roman"/>
                <w:color w:val="000000"/>
              </w:rPr>
            </w:pPr>
            <w:r w:rsidRPr="00D207A2">
              <w:rPr>
                <w:rFonts w:ascii="Times New Roman" w:eastAsia="Arial Unicode MS" w:hAnsi="Times New Roman" w:cs="Times New Roman"/>
                <w:color w:val="000000"/>
              </w:rPr>
              <w:t>3</w:t>
            </w:r>
          </w:p>
        </w:tc>
        <w:tc>
          <w:tcPr>
            <w:tcW w:w="672" w:type="pct"/>
            <w:tcBorders>
              <w:top w:val="single" w:sz="4" w:space="0" w:color="auto"/>
            </w:tcBorders>
          </w:tcPr>
          <w:p w:rsidR="00D207A2" w:rsidRPr="00D207A2" w:rsidRDefault="00D207A2" w:rsidP="00D207A2">
            <w:pPr>
              <w:spacing w:after="0" w:line="240" w:lineRule="auto"/>
              <w:jc w:val="center"/>
              <w:rPr>
                <w:rFonts w:ascii="Times New Roman" w:eastAsia="Arial Unicode MS" w:hAnsi="Times New Roman" w:cs="Times New Roman"/>
                <w:color w:val="000000"/>
              </w:rPr>
            </w:pPr>
            <w:r w:rsidRPr="00D207A2">
              <w:rPr>
                <w:rFonts w:ascii="Times New Roman" w:eastAsia="Arial Unicode MS" w:hAnsi="Times New Roman" w:cs="Times New Roman"/>
                <w:color w:val="000000"/>
              </w:rPr>
              <w:t>4</w:t>
            </w:r>
          </w:p>
        </w:tc>
        <w:tc>
          <w:tcPr>
            <w:tcW w:w="756" w:type="pct"/>
            <w:tcBorders>
              <w:top w:val="single" w:sz="4" w:space="0" w:color="auto"/>
            </w:tcBorders>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5</w:t>
            </w:r>
          </w:p>
        </w:tc>
        <w:tc>
          <w:tcPr>
            <w:tcW w:w="703" w:type="pct"/>
            <w:tcBorders>
              <w:top w:val="single" w:sz="4" w:space="0" w:color="auto"/>
            </w:tcBorders>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6</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color w:val="000000"/>
                <w:lang w:val="es-ES_tradnl"/>
              </w:rPr>
              <w:t>Детские дома-интернаты</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lang w:val="es-ES_tradnl"/>
              </w:rPr>
              <w:t>Работающие, занятые в одну смену</w:t>
            </w:r>
            <w:r w:rsidRPr="00D207A2">
              <w:rPr>
                <w:rFonts w:ascii="Times New Roman" w:eastAsia="Arial Unicode MS" w:hAnsi="Times New Roman" w:cs="Times New Roman"/>
                <w:color w:val="000000"/>
              </w:rPr>
              <w:t xml:space="preserve">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8</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250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color w:val="000000"/>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lang w:val="es-ES_tradnl"/>
              </w:rPr>
              <w:t>Отдыхающие и обслуживающий персонал</w:t>
            </w:r>
            <w:r w:rsidRPr="00D207A2">
              <w:rPr>
                <w:rFonts w:ascii="Times New Roman" w:eastAsia="Arial Unicode MS" w:hAnsi="Times New Roman" w:cs="Times New Roman"/>
                <w:color w:val="000000"/>
              </w:rPr>
              <w:t xml:space="preserve">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18</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400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color w:val="000000"/>
                <w:lang w:val="es-ES_tradnl"/>
              </w:rPr>
              <w:t>Зоопарки, зверинцы</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Е</w:t>
            </w:r>
            <w:r w:rsidRPr="00D207A2">
              <w:rPr>
                <w:rFonts w:ascii="Times New Roman" w:eastAsia="Arial Unicode MS" w:hAnsi="Times New Roman" w:cs="Times New Roman"/>
                <w:color w:val="000000"/>
                <w:lang w:val="es-ES_tradnl"/>
              </w:rPr>
              <w:t>диновремен</w:t>
            </w:r>
            <w:r w:rsidRPr="00D207A2">
              <w:rPr>
                <w:rFonts w:ascii="Times New Roman" w:eastAsia="Arial Unicode MS" w:hAnsi="Times New Roman" w:cs="Times New Roman"/>
                <w:color w:val="000000"/>
              </w:rPr>
              <w:t>-</w:t>
            </w:r>
            <w:r w:rsidRPr="00D207A2">
              <w:rPr>
                <w:rFonts w:ascii="Times New Roman" w:eastAsia="Arial Unicode MS" w:hAnsi="Times New Roman" w:cs="Times New Roman"/>
                <w:color w:val="000000"/>
                <w:lang w:val="es-ES_tradnl"/>
              </w:rPr>
              <w:t>ных посетителей</w:t>
            </w:r>
            <w:r w:rsidRPr="00D207A2">
              <w:rPr>
                <w:rFonts w:ascii="Times New Roman" w:eastAsia="Arial Unicode MS" w:hAnsi="Times New Roman" w:cs="Times New Roman"/>
                <w:color w:val="000000"/>
              </w:rPr>
              <w:t xml:space="preserve">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10</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400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color w:val="000000"/>
                <w:lang w:val="es-ES_tradnl"/>
              </w:rPr>
              <w:t>Кладбища</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rPr>
              <w:t>Е</w:t>
            </w:r>
            <w:r w:rsidRPr="00D207A2">
              <w:rPr>
                <w:rFonts w:ascii="Times New Roman" w:eastAsia="Arial Unicode MS" w:hAnsi="Times New Roman" w:cs="Times New Roman"/>
                <w:color w:val="000000"/>
                <w:lang w:val="es-ES_tradnl"/>
              </w:rPr>
              <w:t>диновремен</w:t>
            </w:r>
            <w:r w:rsidRPr="00D207A2">
              <w:rPr>
                <w:rFonts w:ascii="Times New Roman" w:eastAsia="Arial Unicode MS" w:hAnsi="Times New Roman" w:cs="Times New Roman"/>
                <w:color w:val="000000"/>
              </w:rPr>
              <w:t>-</w:t>
            </w:r>
            <w:r w:rsidRPr="00D207A2">
              <w:rPr>
                <w:rFonts w:ascii="Times New Roman" w:eastAsia="Arial Unicode MS" w:hAnsi="Times New Roman" w:cs="Times New Roman"/>
                <w:color w:val="000000"/>
                <w:lang w:val="es-ES_tradnl"/>
              </w:rPr>
              <w:t>ных посетителей</w:t>
            </w:r>
            <w:r w:rsidRPr="00D207A2">
              <w:rPr>
                <w:rFonts w:ascii="Times New Roman" w:eastAsia="Arial Unicode MS" w:hAnsi="Times New Roman" w:cs="Times New Roman"/>
                <w:color w:val="000000"/>
              </w:rPr>
              <w:t xml:space="preserve"> на 1 машино-место</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hAnsi="Times New Roman" w:cs="Times New Roman"/>
              </w:rPr>
              <w:t>10</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400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rPr>
            </w:pPr>
            <w:r w:rsidRPr="00D207A2">
              <w:rPr>
                <w:rFonts w:ascii="Times New Roman" w:hAnsi="Times New Roman" w:cs="Times New Roman"/>
                <w:color w:val="000000"/>
                <w:lang w:val="es-ES_tradnl"/>
              </w:rPr>
              <w:t>АЗС,</w:t>
            </w:r>
            <w:r w:rsidRPr="00D207A2">
              <w:rPr>
                <w:rFonts w:ascii="Times New Roman" w:hAnsi="Times New Roman" w:cs="Times New Roman"/>
                <w:color w:val="000000"/>
              </w:rPr>
              <w:t xml:space="preserve"> АГЗС, объекты технического обслуживания автомобилей</w:t>
            </w:r>
          </w:p>
        </w:tc>
        <w:tc>
          <w:tcPr>
            <w:tcW w:w="911"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color w:val="000000"/>
                <w:lang w:val="es-ES_tradnl"/>
              </w:rPr>
              <w:t>1 пост</w:t>
            </w:r>
          </w:p>
        </w:tc>
        <w:tc>
          <w:tcPr>
            <w:tcW w:w="672" w:type="pct"/>
          </w:tcPr>
          <w:p w:rsidR="00D207A2" w:rsidRPr="00D207A2" w:rsidRDefault="00D207A2" w:rsidP="00D207A2">
            <w:pPr>
              <w:spacing w:after="0" w:line="240" w:lineRule="auto"/>
              <w:jc w:val="center"/>
              <w:rPr>
                <w:rFonts w:ascii="Times New Roman" w:hAnsi="Times New Roman" w:cs="Times New Roman"/>
              </w:rPr>
            </w:pPr>
            <w:r w:rsidRPr="00D207A2">
              <w:rPr>
                <w:rFonts w:ascii="Times New Roman" w:eastAsia="Arial Unicode MS" w:hAnsi="Times New Roman" w:cs="Times New Roman"/>
                <w:bCs/>
                <w:color w:val="000000"/>
                <w:lang w:val="es-ES_tradnl"/>
              </w:rPr>
              <w:t>0,5</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400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color w:val="000000"/>
                <w:lang w:val="es-ES_tradnl"/>
              </w:rPr>
            </w:pPr>
            <w:r w:rsidRPr="00D207A2">
              <w:rPr>
                <w:rFonts w:ascii="Times New Roman" w:hAnsi="Times New Roman" w:cs="Times New Roman"/>
                <w:color w:val="000000"/>
              </w:rPr>
              <w:t>Технические этажи, технические помещения</w:t>
            </w:r>
          </w:p>
        </w:tc>
        <w:tc>
          <w:tcPr>
            <w:tcW w:w="911" w:type="pct"/>
          </w:tcPr>
          <w:p w:rsidR="00D207A2" w:rsidRPr="00D207A2" w:rsidRDefault="00D207A2" w:rsidP="00D207A2">
            <w:pPr>
              <w:spacing w:after="0" w:line="240" w:lineRule="auto"/>
              <w:jc w:val="center"/>
              <w:rPr>
                <w:rFonts w:ascii="Times New Roman" w:eastAsia="Arial Unicode MS" w:hAnsi="Times New Roman" w:cs="Times New Roman"/>
                <w:color w:val="000000"/>
                <w:lang w:val="es-ES_tradnl"/>
              </w:rPr>
            </w:pPr>
            <w:r w:rsidRPr="00D207A2">
              <w:rPr>
                <w:rFonts w:ascii="Times New Roman" w:eastAsia="Arial Unicode MS" w:hAnsi="Times New Roman" w:cs="Times New Roman"/>
                <w:color w:val="000000"/>
              </w:rPr>
              <w:t>1 машино-место на количество</w:t>
            </w:r>
            <w:r w:rsidRPr="00D207A2">
              <w:rPr>
                <w:rFonts w:ascii="Times New Roman" w:hAnsi="Times New Roman" w:cs="Times New Roman"/>
                <w:color w:val="000000"/>
              </w:rPr>
              <w:t xml:space="preserve"> м</w:t>
            </w:r>
            <w:r w:rsidRPr="00D207A2">
              <w:rPr>
                <w:rFonts w:ascii="Times New Roman" w:hAnsi="Times New Roman" w:cs="Times New Roman"/>
                <w:color w:val="000000"/>
                <w:vertAlign w:val="superscript"/>
              </w:rPr>
              <w:t>2</w:t>
            </w:r>
            <w:r w:rsidRPr="00D207A2">
              <w:rPr>
                <w:rFonts w:ascii="Times New Roman" w:hAnsi="Times New Roman" w:cs="Times New Roman"/>
                <w:color w:val="000000"/>
              </w:rPr>
              <w:t xml:space="preserve"> общей площади</w:t>
            </w:r>
          </w:p>
        </w:tc>
        <w:tc>
          <w:tcPr>
            <w:tcW w:w="672" w:type="pct"/>
          </w:tcPr>
          <w:p w:rsidR="00D207A2" w:rsidRPr="00D207A2" w:rsidRDefault="00D207A2" w:rsidP="00D207A2">
            <w:pPr>
              <w:spacing w:after="0" w:line="240" w:lineRule="auto"/>
              <w:jc w:val="center"/>
              <w:rPr>
                <w:rFonts w:ascii="Times New Roman" w:eastAsia="Arial Unicode MS" w:hAnsi="Times New Roman" w:cs="Times New Roman"/>
                <w:bCs/>
                <w:color w:val="000000"/>
              </w:rPr>
            </w:pPr>
            <w:r w:rsidRPr="00D207A2">
              <w:rPr>
                <w:rFonts w:ascii="Times New Roman" w:eastAsia="Arial Unicode MS" w:hAnsi="Times New Roman" w:cs="Times New Roman"/>
                <w:bCs/>
                <w:color w:val="000000"/>
              </w:rPr>
              <w:t>100</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400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r w:rsidRPr="00D207A2">
              <w:rPr>
                <w:rFonts w:ascii="Times New Roman" w:hAnsi="Times New Roman" w:cs="Times New Roman"/>
                <w:b/>
              </w:rPr>
              <w:t>6</w:t>
            </w:r>
          </w:p>
        </w:tc>
        <w:tc>
          <w:tcPr>
            <w:tcW w:w="4789" w:type="pct"/>
            <w:gridSpan w:val="5"/>
          </w:tcPr>
          <w:p w:rsidR="00D207A2" w:rsidRPr="00D207A2" w:rsidRDefault="00D207A2" w:rsidP="00D207A2">
            <w:pPr>
              <w:spacing w:after="0" w:line="240" w:lineRule="auto"/>
              <w:ind w:firstLine="1"/>
              <w:jc w:val="center"/>
              <w:rPr>
                <w:rFonts w:ascii="Times New Roman" w:hAnsi="Times New Roman" w:cs="Times New Roman"/>
                <w:b/>
              </w:rPr>
            </w:pPr>
            <w:r w:rsidRPr="00D207A2">
              <w:rPr>
                <w:rFonts w:ascii="Times New Roman" w:hAnsi="Times New Roman" w:cs="Times New Roman"/>
                <w:b/>
              </w:rPr>
              <w:t>Рекреационные территории и объекты отдыха</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color w:val="000000"/>
              </w:rPr>
            </w:pPr>
            <w:r w:rsidRPr="00D207A2">
              <w:rPr>
                <w:rFonts w:ascii="Times New Roman" w:hAnsi="Times New Roman" w:cs="Times New Roman"/>
              </w:rPr>
              <w:t>Пляжи и парки в зонах отдыха</w:t>
            </w:r>
          </w:p>
        </w:tc>
        <w:tc>
          <w:tcPr>
            <w:tcW w:w="911" w:type="pct"/>
          </w:tcPr>
          <w:p w:rsidR="00D207A2" w:rsidRPr="00D207A2" w:rsidRDefault="00D207A2" w:rsidP="00D207A2">
            <w:pPr>
              <w:spacing w:after="0" w:line="240" w:lineRule="auto"/>
              <w:jc w:val="center"/>
              <w:rPr>
                <w:rFonts w:ascii="Times New Roman" w:hAnsi="Times New Roman" w:cs="Times New Roman"/>
                <w:color w:val="000000"/>
              </w:rPr>
            </w:pPr>
            <w:r w:rsidRPr="00D207A2">
              <w:rPr>
                <w:rFonts w:ascii="Times New Roman" w:hAnsi="Times New Roman" w:cs="Times New Roman"/>
                <w:color w:val="000000"/>
              </w:rPr>
              <w:t>Единовремен-ных посетителей на 1 машино-место</w:t>
            </w:r>
          </w:p>
        </w:tc>
        <w:tc>
          <w:tcPr>
            <w:tcW w:w="672" w:type="pct"/>
          </w:tcPr>
          <w:p w:rsidR="00D207A2" w:rsidRPr="00D207A2" w:rsidRDefault="00D207A2" w:rsidP="00D207A2">
            <w:pPr>
              <w:spacing w:after="0" w:line="240" w:lineRule="auto"/>
              <w:jc w:val="center"/>
              <w:rPr>
                <w:rFonts w:ascii="Times New Roman" w:eastAsia="Arial Unicode MS" w:hAnsi="Times New Roman" w:cs="Times New Roman"/>
                <w:bCs/>
                <w:color w:val="000000"/>
              </w:rPr>
            </w:pPr>
            <w:r w:rsidRPr="00D207A2">
              <w:rPr>
                <w:rFonts w:ascii="Times New Roman" w:eastAsia="Arial Unicode MS" w:hAnsi="Times New Roman" w:cs="Times New Roman"/>
                <w:bCs/>
                <w:color w:val="000000"/>
              </w:rPr>
              <w:t>6</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400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color w:val="000000"/>
              </w:rPr>
            </w:pPr>
            <w:r w:rsidRPr="00D207A2">
              <w:rPr>
                <w:rFonts w:ascii="Times New Roman" w:hAnsi="Times New Roman" w:cs="Times New Roman"/>
                <w:color w:val="000000"/>
              </w:rPr>
              <w:t>Лесопарки и заповедники</w:t>
            </w:r>
          </w:p>
        </w:tc>
        <w:tc>
          <w:tcPr>
            <w:tcW w:w="911" w:type="pct"/>
          </w:tcPr>
          <w:p w:rsidR="00D207A2" w:rsidRPr="00D207A2" w:rsidRDefault="00D207A2" w:rsidP="00D207A2">
            <w:pPr>
              <w:spacing w:after="0" w:line="240" w:lineRule="auto"/>
              <w:jc w:val="center"/>
              <w:rPr>
                <w:rFonts w:ascii="Times New Roman" w:hAnsi="Times New Roman" w:cs="Times New Roman"/>
                <w:color w:val="000000"/>
              </w:rPr>
            </w:pPr>
            <w:r w:rsidRPr="00D207A2">
              <w:rPr>
                <w:rFonts w:ascii="Times New Roman" w:hAnsi="Times New Roman" w:cs="Times New Roman"/>
                <w:color w:val="000000"/>
              </w:rPr>
              <w:t>Единовремен-ных посетителей на 1 машино-место</w:t>
            </w:r>
          </w:p>
        </w:tc>
        <w:tc>
          <w:tcPr>
            <w:tcW w:w="672" w:type="pct"/>
          </w:tcPr>
          <w:p w:rsidR="00D207A2" w:rsidRPr="00D207A2" w:rsidRDefault="00D207A2" w:rsidP="00D207A2">
            <w:pPr>
              <w:spacing w:after="0" w:line="240" w:lineRule="auto"/>
              <w:jc w:val="center"/>
              <w:rPr>
                <w:rFonts w:ascii="Times New Roman" w:eastAsia="Arial Unicode MS" w:hAnsi="Times New Roman" w:cs="Times New Roman"/>
                <w:bCs/>
                <w:color w:val="000000"/>
              </w:rPr>
            </w:pPr>
            <w:r w:rsidRPr="00D207A2">
              <w:rPr>
                <w:rFonts w:ascii="Times New Roman" w:eastAsia="Arial Unicode MS" w:hAnsi="Times New Roman" w:cs="Times New Roman"/>
                <w:bCs/>
                <w:color w:val="000000"/>
              </w:rPr>
              <w:t>12</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400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color w:val="000000"/>
              </w:rPr>
            </w:pPr>
            <w:r w:rsidRPr="00D207A2">
              <w:rPr>
                <w:rFonts w:ascii="Times New Roman" w:hAnsi="Times New Roman" w:cs="Times New Roman"/>
                <w:color w:val="000000"/>
              </w:rPr>
              <w:t>Базы кратковременного отдыха (спортивные, лыжные, рыболовные, охотничьи и др.)</w:t>
            </w:r>
          </w:p>
        </w:tc>
        <w:tc>
          <w:tcPr>
            <w:tcW w:w="911" w:type="pct"/>
          </w:tcPr>
          <w:p w:rsidR="00D207A2" w:rsidRPr="00D207A2" w:rsidRDefault="00D207A2" w:rsidP="00D207A2">
            <w:pPr>
              <w:spacing w:after="0" w:line="240" w:lineRule="auto"/>
              <w:jc w:val="center"/>
              <w:rPr>
                <w:rFonts w:ascii="Times New Roman" w:hAnsi="Times New Roman" w:cs="Times New Roman"/>
                <w:color w:val="000000"/>
              </w:rPr>
            </w:pPr>
            <w:r w:rsidRPr="00D207A2">
              <w:rPr>
                <w:rFonts w:ascii="Times New Roman" w:hAnsi="Times New Roman" w:cs="Times New Roman"/>
                <w:color w:val="000000"/>
              </w:rPr>
              <w:t>Единовремен-ных посетителей на 1 машино-место</w:t>
            </w:r>
          </w:p>
        </w:tc>
        <w:tc>
          <w:tcPr>
            <w:tcW w:w="672" w:type="pct"/>
          </w:tcPr>
          <w:p w:rsidR="00D207A2" w:rsidRPr="00D207A2" w:rsidRDefault="00D207A2" w:rsidP="00D207A2">
            <w:pPr>
              <w:spacing w:after="0" w:line="240" w:lineRule="auto"/>
              <w:jc w:val="center"/>
              <w:rPr>
                <w:rFonts w:ascii="Times New Roman" w:eastAsia="Arial Unicode MS" w:hAnsi="Times New Roman" w:cs="Times New Roman"/>
                <w:bCs/>
                <w:color w:val="000000"/>
              </w:rPr>
            </w:pPr>
            <w:r w:rsidRPr="00D207A2">
              <w:rPr>
                <w:rFonts w:ascii="Times New Roman" w:eastAsia="Arial Unicode MS" w:hAnsi="Times New Roman" w:cs="Times New Roman"/>
                <w:bCs/>
                <w:color w:val="000000"/>
              </w:rPr>
              <w:t>8</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400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color w:val="000000"/>
              </w:rPr>
            </w:pPr>
            <w:r w:rsidRPr="00D207A2">
              <w:rPr>
                <w:rFonts w:ascii="Times New Roman" w:hAnsi="Times New Roman" w:cs="Times New Roman"/>
                <w:color w:val="000000"/>
              </w:rPr>
              <w:t>Береговые базы маломерного флота</w:t>
            </w:r>
          </w:p>
        </w:tc>
        <w:tc>
          <w:tcPr>
            <w:tcW w:w="911" w:type="pct"/>
          </w:tcPr>
          <w:p w:rsidR="00D207A2" w:rsidRPr="00D207A2" w:rsidRDefault="00D207A2" w:rsidP="00D207A2">
            <w:pPr>
              <w:spacing w:after="0" w:line="240" w:lineRule="auto"/>
              <w:jc w:val="center"/>
              <w:rPr>
                <w:rFonts w:ascii="Times New Roman" w:hAnsi="Times New Roman" w:cs="Times New Roman"/>
                <w:color w:val="000000"/>
              </w:rPr>
            </w:pPr>
            <w:r w:rsidRPr="00D207A2">
              <w:rPr>
                <w:rFonts w:ascii="Times New Roman" w:hAnsi="Times New Roman" w:cs="Times New Roman"/>
                <w:color w:val="000000"/>
              </w:rPr>
              <w:t>Единовремен-ных посетителей на 1 машино-место</w:t>
            </w:r>
          </w:p>
        </w:tc>
        <w:tc>
          <w:tcPr>
            <w:tcW w:w="672" w:type="pct"/>
          </w:tcPr>
          <w:p w:rsidR="00D207A2" w:rsidRPr="00D207A2" w:rsidRDefault="00D207A2" w:rsidP="00D207A2">
            <w:pPr>
              <w:spacing w:after="0" w:line="240" w:lineRule="auto"/>
              <w:jc w:val="center"/>
              <w:rPr>
                <w:rFonts w:ascii="Times New Roman" w:eastAsia="Arial Unicode MS" w:hAnsi="Times New Roman" w:cs="Times New Roman"/>
                <w:bCs/>
                <w:color w:val="000000"/>
              </w:rPr>
            </w:pPr>
            <w:r w:rsidRPr="00D207A2">
              <w:rPr>
                <w:rFonts w:ascii="Times New Roman" w:eastAsia="Arial Unicode MS" w:hAnsi="Times New Roman" w:cs="Times New Roman"/>
                <w:bCs/>
                <w:color w:val="000000"/>
              </w:rPr>
              <w:t>10</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400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color w:val="000000"/>
              </w:rPr>
            </w:pPr>
            <w:r w:rsidRPr="00D207A2">
              <w:rPr>
                <w:rFonts w:ascii="Times New Roman" w:hAnsi="Times New Roman" w:cs="Times New Roman"/>
                <w:color w:val="000000"/>
              </w:rPr>
              <w:t>Санатории</w:t>
            </w:r>
          </w:p>
        </w:tc>
        <w:tc>
          <w:tcPr>
            <w:tcW w:w="911" w:type="pct"/>
          </w:tcPr>
          <w:p w:rsidR="00D207A2" w:rsidRPr="00D207A2" w:rsidRDefault="00D207A2" w:rsidP="00D207A2">
            <w:pPr>
              <w:spacing w:after="0" w:line="240" w:lineRule="auto"/>
              <w:jc w:val="center"/>
              <w:rPr>
                <w:rFonts w:ascii="Times New Roman" w:hAnsi="Times New Roman" w:cs="Times New Roman"/>
                <w:color w:val="000000"/>
              </w:rPr>
            </w:pPr>
            <w:r w:rsidRPr="00D207A2">
              <w:rPr>
                <w:rFonts w:ascii="Times New Roman" w:hAnsi="Times New Roman" w:cs="Times New Roman"/>
                <w:color w:val="000000"/>
              </w:rPr>
              <w:t>Единовремен-ных посетителей на 1 машино-место</w:t>
            </w:r>
          </w:p>
        </w:tc>
        <w:tc>
          <w:tcPr>
            <w:tcW w:w="672" w:type="pct"/>
          </w:tcPr>
          <w:p w:rsidR="00D207A2" w:rsidRPr="00D207A2" w:rsidRDefault="00D207A2" w:rsidP="00D207A2">
            <w:pPr>
              <w:spacing w:after="0" w:line="240" w:lineRule="auto"/>
              <w:jc w:val="center"/>
              <w:rPr>
                <w:rFonts w:ascii="Times New Roman" w:eastAsia="Arial Unicode MS" w:hAnsi="Times New Roman" w:cs="Times New Roman"/>
                <w:bCs/>
                <w:color w:val="000000"/>
              </w:rPr>
            </w:pPr>
            <w:r w:rsidRPr="00D207A2">
              <w:rPr>
                <w:rFonts w:ascii="Times New Roman" w:eastAsia="Arial Unicode MS" w:hAnsi="Times New Roman" w:cs="Times New Roman"/>
                <w:bCs/>
                <w:color w:val="000000"/>
              </w:rPr>
              <w:t>16</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400</w:t>
            </w:r>
          </w:p>
        </w:tc>
      </w:tr>
      <w:tr w:rsidR="00D207A2" w:rsidRPr="00D207A2" w:rsidTr="00C92A0E">
        <w:trPr>
          <w:cantSplit/>
          <w:trHeight w:val="414"/>
          <w:jc w:val="center"/>
        </w:trPr>
        <w:tc>
          <w:tcPr>
            <w:tcW w:w="211" w:type="pct"/>
          </w:tcPr>
          <w:p w:rsidR="00D207A2" w:rsidRPr="00D207A2" w:rsidRDefault="00D207A2" w:rsidP="00D207A2">
            <w:pPr>
              <w:spacing w:after="0" w:line="240" w:lineRule="auto"/>
              <w:jc w:val="center"/>
              <w:rPr>
                <w:rFonts w:ascii="Times New Roman" w:hAnsi="Times New Roman" w:cs="Times New Roman"/>
                <w:b/>
              </w:rPr>
            </w:pPr>
          </w:p>
        </w:tc>
        <w:tc>
          <w:tcPr>
            <w:tcW w:w="1747" w:type="pct"/>
          </w:tcPr>
          <w:p w:rsidR="00D207A2" w:rsidRPr="00D207A2" w:rsidRDefault="00D207A2" w:rsidP="00D207A2">
            <w:pPr>
              <w:spacing w:after="0" w:line="240" w:lineRule="auto"/>
              <w:rPr>
                <w:rFonts w:ascii="Times New Roman" w:hAnsi="Times New Roman" w:cs="Times New Roman"/>
                <w:color w:val="000000"/>
              </w:rPr>
            </w:pPr>
            <w:r w:rsidRPr="00D207A2">
              <w:rPr>
                <w:rFonts w:ascii="Times New Roman" w:hAnsi="Times New Roman" w:cs="Times New Roman"/>
                <w:color w:val="000000"/>
              </w:rPr>
              <w:t>Предприятия общественного питания, торговли и коммунально-бытового обслуживания в зонах отдыха</w:t>
            </w:r>
          </w:p>
        </w:tc>
        <w:tc>
          <w:tcPr>
            <w:tcW w:w="911" w:type="pct"/>
          </w:tcPr>
          <w:p w:rsidR="00D207A2" w:rsidRPr="00D207A2" w:rsidRDefault="00D207A2" w:rsidP="00D207A2">
            <w:pPr>
              <w:spacing w:after="0" w:line="240" w:lineRule="auto"/>
              <w:jc w:val="center"/>
              <w:rPr>
                <w:rFonts w:ascii="Times New Roman" w:hAnsi="Times New Roman" w:cs="Times New Roman"/>
                <w:color w:val="000000"/>
              </w:rPr>
            </w:pPr>
            <w:r w:rsidRPr="00D207A2">
              <w:rPr>
                <w:rFonts w:ascii="Times New Roman" w:hAnsi="Times New Roman" w:cs="Times New Roman"/>
                <w:color w:val="000000"/>
              </w:rPr>
              <w:t>Единовремен-ных посетителей на 1 машино-место</w:t>
            </w:r>
          </w:p>
        </w:tc>
        <w:tc>
          <w:tcPr>
            <w:tcW w:w="672" w:type="pct"/>
          </w:tcPr>
          <w:p w:rsidR="00D207A2" w:rsidRPr="00D207A2" w:rsidRDefault="00D207A2" w:rsidP="00D207A2">
            <w:pPr>
              <w:spacing w:after="0" w:line="240" w:lineRule="auto"/>
              <w:jc w:val="center"/>
              <w:rPr>
                <w:rFonts w:ascii="Times New Roman" w:eastAsia="Arial Unicode MS" w:hAnsi="Times New Roman" w:cs="Times New Roman"/>
                <w:bCs/>
                <w:color w:val="000000"/>
              </w:rPr>
            </w:pPr>
            <w:r w:rsidRPr="00D207A2">
              <w:rPr>
                <w:rFonts w:ascii="Times New Roman" w:eastAsia="Arial Unicode MS" w:hAnsi="Times New Roman" w:cs="Times New Roman"/>
                <w:bCs/>
                <w:color w:val="000000"/>
              </w:rPr>
              <w:t>14</w:t>
            </w:r>
          </w:p>
        </w:tc>
        <w:tc>
          <w:tcPr>
            <w:tcW w:w="756"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пешеходная доступность, м</w:t>
            </w:r>
          </w:p>
        </w:tc>
        <w:tc>
          <w:tcPr>
            <w:tcW w:w="703" w:type="pct"/>
          </w:tcPr>
          <w:p w:rsidR="00D207A2" w:rsidRPr="00D207A2" w:rsidRDefault="00D207A2" w:rsidP="00D207A2">
            <w:pPr>
              <w:spacing w:after="0" w:line="240" w:lineRule="auto"/>
              <w:ind w:firstLine="1"/>
              <w:jc w:val="center"/>
              <w:rPr>
                <w:rFonts w:ascii="Times New Roman" w:hAnsi="Times New Roman" w:cs="Times New Roman"/>
              </w:rPr>
            </w:pPr>
            <w:r w:rsidRPr="00D207A2">
              <w:rPr>
                <w:rFonts w:ascii="Times New Roman" w:hAnsi="Times New Roman" w:cs="Times New Roman"/>
              </w:rPr>
              <w:t>400</w:t>
            </w:r>
          </w:p>
        </w:tc>
      </w:tr>
    </w:tbl>
    <w:p w:rsidR="00D207A2" w:rsidRPr="00D207A2" w:rsidRDefault="00D207A2" w:rsidP="00D207A2">
      <w:pPr>
        <w:spacing w:after="0" w:line="240" w:lineRule="auto"/>
        <w:rPr>
          <w:rFonts w:ascii="Times New Roman" w:hAnsi="Times New Roman" w:cs="Times New Roman"/>
          <w:b/>
          <w:sz w:val="28"/>
          <w:szCs w:val="28"/>
        </w:rPr>
        <w:sectPr w:rsidR="00D207A2" w:rsidRPr="00D207A2" w:rsidSect="00C92A0E">
          <w:type w:val="nextColumn"/>
          <w:pgSz w:w="11906" w:h="16838"/>
          <w:pgMar w:top="1134" w:right="851" w:bottom="1134" w:left="1701" w:header="709" w:footer="709" w:gutter="0"/>
          <w:pgNumType w:start="1"/>
          <w:cols w:space="708"/>
          <w:titlePg/>
          <w:docGrid w:linePitch="360"/>
        </w:sectPr>
      </w:pPr>
    </w:p>
    <w:p w:rsidR="00D207A2" w:rsidRPr="00D207A2" w:rsidRDefault="00D207A2" w:rsidP="00D207A2">
      <w:pPr>
        <w:autoSpaceDE w:val="0"/>
        <w:spacing w:after="0" w:line="240" w:lineRule="auto"/>
        <w:jc w:val="center"/>
        <w:rPr>
          <w:rFonts w:ascii="Times New Roman" w:hAnsi="Times New Roman" w:cs="Times New Roman"/>
        </w:rPr>
      </w:pPr>
    </w:p>
    <w:bookmarkEnd w:id="11"/>
    <w:bookmarkEnd w:id="12"/>
    <w:bookmarkEnd w:id="13"/>
    <w:p w:rsidR="00D207A2" w:rsidRPr="00D207A2" w:rsidRDefault="00D207A2" w:rsidP="00D207A2">
      <w:pPr>
        <w:autoSpaceDE w:val="0"/>
        <w:spacing w:after="0" w:line="240" w:lineRule="auto"/>
        <w:jc w:val="center"/>
        <w:rPr>
          <w:rFonts w:ascii="Times New Roman" w:hAnsi="Times New Roman" w:cs="Times New Roman"/>
        </w:rPr>
      </w:pPr>
    </w:p>
    <w:p w:rsidR="00D207A2" w:rsidRPr="00D207A2" w:rsidRDefault="00D207A2" w:rsidP="00D207A2">
      <w:pPr>
        <w:spacing w:after="0" w:line="240" w:lineRule="auto"/>
        <w:rPr>
          <w:rFonts w:ascii="Times New Roman" w:hAnsi="Times New Roman" w:cs="Times New Roman"/>
          <w:sz w:val="28"/>
          <w:szCs w:val="28"/>
        </w:rPr>
      </w:pPr>
    </w:p>
    <w:sectPr w:rsidR="00D207A2" w:rsidRPr="00D207A2" w:rsidSect="00C92A0E">
      <w:type w:val="nextColumn"/>
      <w:pgSz w:w="11906" w:h="16838"/>
      <w:pgMar w:top="1134" w:right="85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6B09" w:rsidRDefault="00416B09" w:rsidP="000D485B">
      <w:pPr>
        <w:spacing w:after="0" w:line="240" w:lineRule="auto"/>
      </w:pPr>
      <w:r>
        <w:separator/>
      </w:r>
    </w:p>
  </w:endnote>
  <w:endnote w:type="continuationSeparator" w:id="1">
    <w:p w:rsidR="00416B09" w:rsidRDefault="00416B09" w:rsidP="000D48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OpenSymbol">
    <w:altName w:val="Times New Roman"/>
    <w:charset w:val="00"/>
    <w:family w:val="auto"/>
    <w:pitch w:val="variable"/>
    <w:sig w:usb0="800000AF" w:usb1="1001ECEA" w:usb2="00000000" w:usb3="00000000" w:csb0="00000001"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ISOCPEUR">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A0E" w:rsidRDefault="00C92A0E" w:rsidP="00C92A0E">
    <w:pPr>
      <w:pStyle w:val="ae"/>
    </w:pPr>
  </w:p>
  <w:p w:rsidR="00C92A0E" w:rsidRPr="00F00669" w:rsidRDefault="00C92A0E" w:rsidP="00C92A0E">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6B09" w:rsidRDefault="00416B09" w:rsidP="000D485B">
      <w:pPr>
        <w:spacing w:after="0" w:line="240" w:lineRule="auto"/>
      </w:pPr>
      <w:r>
        <w:separator/>
      </w:r>
    </w:p>
  </w:footnote>
  <w:footnote w:type="continuationSeparator" w:id="1">
    <w:p w:rsidR="00416B09" w:rsidRDefault="00416B09" w:rsidP="000D48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0"/>
    </w:sdtPr>
    <w:sdtContent>
      <w:p w:rsidR="00C92A0E" w:rsidRDefault="002029D5">
        <w:pPr>
          <w:pStyle w:val="ac"/>
          <w:jc w:val="center"/>
        </w:pPr>
        <w:r w:rsidRPr="00CA4E64">
          <w:rPr>
            <w:rFonts w:ascii="Times New Roman" w:hAnsi="Times New Roman" w:cs="Times New Roman"/>
          </w:rPr>
          <w:fldChar w:fldCharType="begin"/>
        </w:r>
        <w:r w:rsidR="00C92A0E"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7911B8" w:rsidRPr="007911B8">
          <w:rPr>
            <w:rFonts w:ascii="Times New Roman" w:hAnsi="Times New Roman" w:cs="Times New Roman"/>
            <w:noProof/>
            <w:lang w:val="ru-RU"/>
          </w:rPr>
          <w:t>23</w:t>
        </w:r>
        <w:r w:rsidRPr="00CA4E64">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A0E" w:rsidRDefault="00C92A0E">
    <w:pPr>
      <w:pStyle w:val="ac"/>
      <w:jc w:val="center"/>
    </w:pPr>
  </w:p>
  <w:p w:rsidR="00C92A0E" w:rsidRDefault="00C92A0E">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sdtPr>
    <w:sdtContent>
      <w:p w:rsidR="00C92A0E" w:rsidRDefault="002029D5">
        <w:pPr>
          <w:pStyle w:val="ac"/>
          <w:jc w:val="center"/>
        </w:pPr>
        <w:r w:rsidRPr="00CA4E64">
          <w:rPr>
            <w:rFonts w:ascii="Times New Roman" w:hAnsi="Times New Roman" w:cs="Times New Roman"/>
          </w:rPr>
          <w:fldChar w:fldCharType="begin"/>
        </w:r>
        <w:r w:rsidR="00C92A0E"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7911B8" w:rsidRPr="007911B8">
          <w:rPr>
            <w:rFonts w:ascii="Times New Roman" w:hAnsi="Times New Roman" w:cs="Times New Roman"/>
            <w:noProof/>
            <w:lang w:val="ru-RU"/>
          </w:rPr>
          <w:t>25</w:t>
        </w:r>
        <w:r w:rsidRPr="00CA4E64">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A0E" w:rsidRPr="0010196E" w:rsidRDefault="00C92A0E">
    <w:pPr>
      <w:pStyle w:val="ac"/>
      <w:jc w:val="center"/>
      <w:rPr>
        <w:lang w:val="ru-RU"/>
      </w:rPr>
    </w:pPr>
  </w:p>
  <w:p w:rsidR="00C92A0E" w:rsidRDefault="00C92A0E">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3">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4">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A31795A"/>
    <w:multiLevelType w:val="multilevel"/>
    <w:tmpl w:val="AED8327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CB2701B"/>
    <w:multiLevelType w:val="hybridMultilevel"/>
    <w:tmpl w:val="2CDAFD4A"/>
    <w:lvl w:ilvl="0" w:tplc="A954A74E">
      <w:start w:val="1"/>
      <w:numFmt w:val="bullet"/>
      <w:lvlText w:val=""/>
      <w:lvlJc w:val="left"/>
      <w:pPr>
        <w:tabs>
          <w:tab w:val="num" w:pos="360"/>
        </w:tabs>
        <w:ind w:left="36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2">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3">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4">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61CD4A19"/>
    <w:multiLevelType w:val="hybridMultilevel"/>
    <w:tmpl w:val="323A3C2A"/>
    <w:lvl w:ilvl="0" w:tplc="04190001">
      <w:start w:val="1"/>
      <w:numFmt w:val="bullet"/>
      <w:lvlText w:val=""/>
      <w:lvlJc w:val="left"/>
      <w:pPr>
        <w:tabs>
          <w:tab w:val="num" w:pos="720"/>
        </w:tabs>
        <w:ind w:left="720" w:hanging="360"/>
      </w:pPr>
      <w:rPr>
        <w:rFonts w:ascii="Symbol" w:hAnsi="Symbol" w:hint="default"/>
      </w:rPr>
    </w:lvl>
    <w:lvl w:ilvl="1" w:tplc="6870EB56">
      <w:numFmt w:val="bullet"/>
      <w:lvlText w:val="•"/>
      <w:lvlJc w:val="left"/>
      <w:pPr>
        <w:ind w:left="2490" w:hanging="1410"/>
      </w:pPr>
      <w:rPr>
        <w:rFonts w:ascii="Times New Roman" w:eastAsiaTheme="minorHAnsi"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3F32115"/>
    <w:multiLevelType w:val="multilevel"/>
    <w:tmpl w:val="A5A667DA"/>
    <w:lvl w:ilvl="0">
      <w:start w:val="1"/>
      <w:numFmt w:val="none"/>
      <w:lvlText w:val=""/>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suff w:val="space"/>
      <w:lvlText w:val="%2.%3 "/>
      <w:lvlJc w:val="left"/>
      <w:pPr>
        <w:ind w:left="1780" w:hanging="504"/>
      </w:pPr>
      <w:rPr>
        <w:rFonts w:hint="default"/>
      </w:rPr>
    </w:lvl>
    <w:lvl w:ilvl="3">
      <w:start w:val="1"/>
      <w:numFmt w:val="decimal"/>
      <w:suff w:val="space"/>
      <w:lvlText w:val="%2.%3.%4"/>
      <w:lvlJc w:val="left"/>
      <w:pPr>
        <w:ind w:left="1728" w:hanging="651"/>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2"/>
  </w:num>
  <w:num w:numId="4">
    <w:abstractNumId w:val="5"/>
  </w:num>
  <w:num w:numId="5">
    <w:abstractNumId w:val="11"/>
  </w:num>
  <w:num w:numId="6">
    <w:abstractNumId w:val="4"/>
  </w:num>
  <w:num w:numId="7">
    <w:abstractNumId w:val="9"/>
  </w:num>
  <w:num w:numId="8">
    <w:abstractNumId w:val="6"/>
  </w:num>
  <w:num w:numId="9">
    <w:abstractNumId w:val="17"/>
  </w:num>
  <w:num w:numId="10">
    <w:abstractNumId w:val="19"/>
  </w:num>
  <w:num w:numId="11">
    <w:abstractNumId w:val="14"/>
  </w:num>
  <w:num w:numId="12">
    <w:abstractNumId w:val="10"/>
  </w:num>
  <w:num w:numId="13">
    <w:abstractNumId w:val="3"/>
  </w:num>
  <w:num w:numId="14">
    <w:abstractNumId w:val="18"/>
  </w:num>
  <w:num w:numId="15">
    <w:abstractNumId w:val="13"/>
  </w:num>
  <w:num w:numId="16">
    <w:abstractNumId w:val="2"/>
  </w:num>
  <w:num w:numId="17">
    <w:abstractNumId w:val="16"/>
  </w:num>
  <w:num w:numId="18">
    <w:abstractNumId w:val="8"/>
  </w:num>
  <w:num w:numId="19">
    <w:abstractNumId w:val="15"/>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characterSpacingControl w:val="doNotCompress"/>
  <w:footnotePr>
    <w:footnote w:id="0"/>
    <w:footnote w:id="1"/>
  </w:footnotePr>
  <w:endnotePr>
    <w:endnote w:id="0"/>
    <w:endnote w:id="1"/>
  </w:endnotePr>
  <w:compat>
    <w:useFELayout/>
  </w:compat>
  <w:rsids>
    <w:rsidRoot w:val="00D207A2"/>
    <w:rsid w:val="00006271"/>
    <w:rsid w:val="000A74F3"/>
    <w:rsid w:val="000D485B"/>
    <w:rsid w:val="002029D5"/>
    <w:rsid w:val="003858DA"/>
    <w:rsid w:val="00416B09"/>
    <w:rsid w:val="005441DE"/>
    <w:rsid w:val="006B21AA"/>
    <w:rsid w:val="007607F7"/>
    <w:rsid w:val="007911B8"/>
    <w:rsid w:val="00B87325"/>
    <w:rsid w:val="00C92A0E"/>
    <w:rsid w:val="00CD41AF"/>
    <w:rsid w:val="00D207A2"/>
    <w:rsid w:val="00E469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85B"/>
  </w:style>
  <w:style w:type="paragraph" w:styleId="10">
    <w:name w:val="heading 1"/>
    <w:aliases w:val="Заголовок 1 Знак Знак,Заголовок 1 Знак Знак Знак"/>
    <w:basedOn w:val="a"/>
    <w:next w:val="a"/>
    <w:link w:val="11"/>
    <w:uiPriority w:val="9"/>
    <w:qFormat/>
    <w:rsid w:val="00D207A2"/>
    <w:pPr>
      <w:keepNext/>
      <w:keepLines/>
      <w:numPr>
        <w:numId w:val="3"/>
      </w:numPr>
      <w:spacing w:before="120" w:after="120" w:line="240" w:lineRule="auto"/>
      <w:jc w:val="center"/>
      <w:outlineLvl w:val="0"/>
    </w:pPr>
    <w:rPr>
      <w:rFonts w:ascii="Times New Roman" w:eastAsia="Times New Roman" w:hAnsi="Times New Roman" w:cs="Times New Roman"/>
      <w:b/>
      <w:bCs/>
      <w:caps/>
      <w:sz w:val="24"/>
      <w:szCs w:val="28"/>
    </w:rPr>
  </w:style>
  <w:style w:type="paragraph" w:styleId="20">
    <w:name w:val="heading 2"/>
    <w:basedOn w:val="a"/>
    <w:next w:val="a"/>
    <w:link w:val="21"/>
    <w:uiPriority w:val="9"/>
    <w:qFormat/>
    <w:rsid w:val="00D207A2"/>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qFormat/>
    <w:rsid w:val="00D207A2"/>
    <w:pPr>
      <w:keepNext/>
      <w:spacing w:after="0" w:line="240" w:lineRule="auto"/>
      <w:outlineLvl w:val="2"/>
    </w:pPr>
    <w:rPr>
      <w:rFonts w:ascii="Arial" w:eastAsia="Times New Roman" w:hAnsi="Arial" w:cs="Arial"/>
      <w:b/>
      <w:bCs/>
      <w:sz w:val="20"/>
      <w:szCs w:val="20"/>
    </w:rPr>
  </w:style>
  <w:style w:type="paragraph" w:styleId="4">
    <w:name w:val="heading 4"/>
    <w:basedOn w:val="a"/>
    <w:next w:val="a"/>
    <w:link w:val="40"/>
    <w:uiPriority w:val="9"/>
    <w:semiHidden/>
    <w:unhideWhenUsed/>
    <w:qFormat/>
    <w:rsid w:val="00D207A2"/>
    <w:pPr>
      <w:keepNext/>
      <w:keepLines/>
      <w:spacing w:before="200" w:after="0"/>
      <w:outlineLvl w:val="3"/>
    </w:pPr>
    <w:rPr>
      <w:rFonts w:ascii="Cambria" w:eastAsia="Times New Roman" w:hAnsi="Cambria" w:cs="Times New Roman"/>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rsid w:val="00D207A2"/>
    <w:rPr>
      <w:rFonts w:ascii="Times New Roman" w:eastAsia="Times New Roman" w:hAnsi="Times New Roman" w:cs="Times New Roman"/>
      <w:b/>
      <w:bCs/>
      <w:caps/>
      <w:sz w:val="24"/>
      <w:szCs w:val="28"/>
    </w:rPr>
  </w:style>
  <w:style w:type="character" w:customStyle="1" w:styleId="21">
    <w:name w:val="Заголовок 2 Знак"/>
    <w:basedOn w:val="a0"/>
    <w:link w:val="20"/>
    <w:uiPriority w:val="9"/>
    <w:rsid w:val="00D207A2"/>
    <w:rPr>
      <w:rFonts w:ascii="Arial" w:eastAsia="Times New Roman" w:hAnsi="Arial" w:cs="Arial"/>
      <w:b/>
      <w:bCs/>
      <w:i/>
      <w:iCs/>
      <w:sz w:val="28"/>
      <w:szCs w:val="28"/>
    </w:rPr>
  </w:style>
  <w:style w:type="character" w:customStyle="1" w:styleId="30">
    <w:name w:val="Заголовок 3 Знак"/>
    <w:basedOn w:val="a0"/>
    <w:link w:val="3"/>
    <w:uiPriority w:val="9"/>
    <w:rsid w:val="00D207A2"/>
    <w:rPr>
      <w:rFonts w:ascii="Arial" w:eastAsia="Times New Roman" w:hAnsi="Arial" w:cs="Arial"/>
      <w:b/>
      <w:bCs/>
      <w:sz w:val="20"/>
      <w:szCs w:val="20"/>
    </w:rPr>
  </w:style>
  <w:style w:type="character" w:customStyle="1" w:styleId="40">
    <w:name w:val="Заголовок 4 Знак"/>
    <w:basedOn w:val="a0"/>
    <w:link w:val="4"/>
    <w:uiPriority w:val="9"/>
    <w:semiHidden/>
    <w:rsid w:val="00D207A2"/>
    <w:rPr>
      <w:rFonts w:ascii="Cambria" w:eastAsia="Times New Roman" w:hAnsi="Cambria" w:cs="Times New Roman"/>
      <w:b/>
      <w:bCs/>
      <w:i/>
      <w:iCs/>
      <w:color w:val="4F81BD"/>
      <w:lang w:eastAsia="en-US"/>
    </w:rPr>
  </w:style>
  <w:style w:type="paragraph" w:styleId="a3">
    <w:name w:val="Body Text"/>
    <w:basedOn w:val="a"/>
    <w:link w:val="a4"/>
    <w:uiPriority w:val="99"/>
    <w:qFormat/>
    <w:rsid w:val="00D207A2"/>
    <w:pPr>
      <w:spacing w:after="0" w:line="240" w:lineRule="auto"/>
      <w:jc w:val="both"/>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rsid w:val="00D207A2"/>
    <w:rPr>
      <w:rFonts w:ascii="Times New Roman" w:eastAsia="Times New Roman" w:hAnsi="Times New Roman" w:cs="Times New Roman"/>
      <w:sz w:val="20"/>
      <w:szCs w:val="20"/>
    </w:rPr>
  </w:style>
  <w:style w:type="table" w:styleId="a5">
    <w:name w:val="Table Grid"/>
    <w:basedOn w:val="a1"/>
    <w:uiPriority w:val="59"/>
    <w:rsid w:val="00D207A2"/>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D207A2"/>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7">
    <w:name w:val="Абзац"/>
    <w:basedOn w:val="a"/>
    <w:link w:val="a8"/>
    <w:qFormat/>
    <w:rsid w:val="00D207A2"/>
    <w:pPr>
      <w:spacing w:after="0" w:line="360" w:lineRule="auto"/>
      <w:ind w:firstLine="567"/>
      <w:jc w:val="both"/>
    </w:pPr>
    <w:rPr>
      <w:rFonts w:ascii="Times New Roman" w:eastAsia="Times New Roman" w:hAnsi="Times New Roman" w:cs="Times New Roman"/>
      <w:sz w:val="24"/>
      <w:szCs w:val="24"/>
    </w:rPr>
  </w:style>
  <w:style w:type="character" w:customStyle="1" w:styleId="a8">
    <w:name w:val="Абзац Знак"/>
    <w:link w:val="a7"/>
    <w:locked/>
    <w:rsid w:val="00D207A2"/>
    <w:rPr>
      <w:rFonts w:ascii="Times New Roman" w:eastAsia="Times New Roman" w:hAnsi="Times New Roman" w:cs="Times New Roman"/>
      <w:sz w:val="24"/>
      <w:szCs w:val="24"/>
    </w:rPr>
  </w:style>
  <w:style w:type="character" w:customStyle="1" w:styleId="12">
    <w:name w:val="Основной шрифт абзаца1"/>
    <w:rsid w:val="00D207A2"/>
  </w:style>
  <w:style w:type="paragraph" w:styleId="a9">
    <w:name w:val="List Paragraph"/>
    <w:basedOn w:val="a"/>
    <w:link w:val="aa"/>
    <w:uiPriority w:val="34"/>
    <w:qFormat/>
    <w:rsid w:val="00D207A2"/>
    <w:pPr>
      <w:spacing w:after="0" w:line="360" w:lineRule="auto"/>
      <w:ind w:left="720" w:firstLine="680"/>
      <w:contextualSpacing/>
      <w:jc w:val="both"/>
    </w:pPr>
    <w:rPr>
      <w:rFonts w:ascii="Calibri" w:eastAsia="Times New Roman" w:hAnsi="Calibri" w:cs="Times New Roman"/>
      <w:lang w:eastAsia="en-US"/>
    </w:rPr>
  </w:style>
  <w:style w:type="character" w:customStyle="1" w:styleId="aa">
    <w:name w:val="Абзац списка Знак"/>
    <w:link w:val="a9"/>
    <w:uiPriority w:val="34"/>
    <w:locked/>
    <w:rsid w:val="00D207A2"/>
    <w:rPr>
      <w:rFonts w:ascii="Calibri" w:eastAsia="Times New Roman" w:hAnsi="Calibri" w:cs="Times New Roman"/>
      <w:lang w:eastAsia="en-US"/>
    </w:rPr>
  </w:style>
  <w:style w:type="character" w:styleId="ab">
    <w:name w:val="Hyperlink"/>
    <w:basedOn w:val="a0"/>
    <w:uiPriority w:val="99"/>
    <w:unhideWhenUsed/>
    <w:rsid w:val="00D207A2"/>
    <w:rPr>
      <w:color w:val="0000FF"/>
      <w:u w:val="single"/>
    </w:rPr>
  </w:style>
  <w:style w:type="paragraph" w:customStyle="1" w:styleId="ConsPlusNonformat">
    <w:name w:val="ConsPlusNonformat"/>
    <w:rsid w:val="00D207A2"/>
    <w:pPr>
      <w:suppressAutoHyphens/>
      <w:autoSpaceDE w:val="0"/>
      <w:spacing w:after="0" w:line="240" w:lineRule="auto"/>
    </w:pPr>
    <w:rPr>
      <w:rFonts w:ascii="Courier New" w:eastAsia="Times New Roman" w:hAnsi="Courier New" w:cs="Courier New"/>
      <w:sz w:val="20"/>
      <w:szCs w:val="20"/>
      <w:lang w:eastAsia="ar-SA"/>
    </w:rPr>
  </w:style>
  <w:style w:type="paragraph" w:styleId="ac">
    <w:name w:val="header"/>
    <w:aliases w:val="Знак4,Знак8,ВерхКолонтитул"/>
    <w:basedOn w:val="a"/>
    <w:link w:val="ad"/>
    <w:uiPriority w:val="99"/>
    <w:rsid w:val="00D207A2"/>
    <w:pPr>
      <w:spacing w:after="0" w:line="240" w:lineRule="exact"/>
      <w:jc w:val="both"/>
    </w:pPr>
    <w:rPr>
      <w:rFonts w:ascii="Arial" w:eastAsia="Times New Roman" w:hAnsi="Arial" w:cs="Arial"/>
      <w:sz w:val="24"/>
      <w:szCs w:val="24"/>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rsid w:val="00D207A2"/>
    <w:rPr>
      <w:rFonts w:ascii="Arial" w:eastAsia="Times New Roman" w:hAnsi="Arial" w:cs="Arial"/>
      <w:sz w:val="24"/>
      <w:szCs w:val="24"/>
      <w:lang w:val="en-US" w:eastAsia="en-US"/>
    </w:rPr>
  </w:style>
  <w:style w:type="paragraph" w:styleId="ae">
    <w:name w:val="footer"/>
    <w:basedOn w:val="a"/>
    <w:link w:val="af"/>
    <w:uiPriority w:val="99"/>
    <w:unhideWhenUsed/>
    <w:rsid w:val="00D207A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D207A2"/>
    <w:rPr>
      <w:rFonts w:ascii="Times New Roman" w:eastAsia="Times New Roman" w:hAnsi="Times New Roman" w:cs="Times New Roman"/>
      <w:sz w:val="24"/>
      <w:szCs w:val="24"/>
    </w:rPr>
  </w:style>
  <w:style w:type="paragraph" w:styleId="af0">
    <w:name w:val="Balloon Text"/>
    <w:basedOn w:val="a"/>
    <w:link w:val="af1"/>
    <w:uiPriority w:val="99"/>
    <w:unhideWhenUsed/>
    <w:rsid w:val="00D207A2"/>
    <w:pPr>
      <w:spacing w:after="0" w:line="240" w:lineRule="auto"/>
    </w:pPr>
    <w:rPr>
      <w:rFonts w:ascii="Segoe UI" w:eastAsia="Times New Roman" w:hAnsi="Segoe UI" w:cs="Segoe UI"/>
      <w:sz w:val="18"/>
      <w:szCs w:val="18"/>
    </w:rPr>
  </w:style>
  <w:style w:type="character" w:customStyle="1" w:styleId="af1">
    <w:name w:val="Текст выноски Знак"/>
    <w:basedOn w:val="a0"/>
    <w:link w:val="af0"/>
    <w:uiPriority w:val="99"/>
    <w:rsid w:val="00D207A2"/>
    <w:rPr>
      <w:rFonts w:ascii="Segoe UI" w:eastAsia="Times New Roman" w:hAnsi="Segoe UI" w:cs="Segoe UI"/>
      <w:sz w:val="18"/>
      <w:szCs w:val="18"/>
    </w:rPr>
  </w:style>
  <w:style w:type="character" w:customStyle="1" w:styleId="apple-converted-space">
    <w:name w:val="apple-converted-space"/>
    <w:rsid w:val="00D207A2"/>
  </w:style>
  <w:style w:type="paragraph" w:customStyle="1" w:styleId="Default">
    <w:name w:val="Default"/>
    <w:rsid w:val="00D207A2"/>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WW8Num9z0">
    <w:name w:val="WW8Num9z0"/>
    <w:rsid w:val="00D207A2"/>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D207A2"/>
    <w:pPr>
      <w:spacing w:before="100" w:beforeAutospacing="1" w:after="100" w:afterAutospacing="1" w:line="240" w:lineRule="auto"/>
    </w:pPr>
    <w:rPr>
      <w:rFonts w:ascii="Arial" w:eastAsia="Times New Roman" w:hAnsi="Arial" w:cs="Arial"/>
      <w:sz w:val="24"/>
      <w:szCs w:val="24"/>
    </w:rPr>
  </w:style>
  <w:style w:type="paragraph" w:customStyle="1" w:styleId="S0">
    <w:name w:val="S_Обычный"/>
    <w:basedOn w:val="a"/>
    <w:link w:val="S1"/>
    <w:rsid w:val="00D207A2"/>
    <w:pPr>
      <w:spacing w:after="0" w:line="360" w:lineRule="auto"/>
      <w:ind w:firstLine="709"/>
      <w:jc w:val="both"/>
    </w:pPr>
    <w:rPr>
      <w:rFonts w:ascii="Arial" w:eastAsia="Times New Roman" w:hAnsi="Arial" w:cs="Arial"/>
      <w:sz w:val="24"/>
      <w:szCs w:val="24"/>
    </w:rPr>
  </w:style>
  <w:style w:type="character" w:customStyle="1" w:styleId="S1">
    <w:name w:val="S_Обычный Знак"/>
    <w:link w:val="S0"/>
    <w:locked/>
    <w:rsid w:val="00D207A2"/>
    <w:rPr>
      <w:rFonts w:ascii="Arial" w:eastAsia="Times New Roman" w:hAnsi="Arial" w:cs="Arial"/>
      <w:sz w:val="24"/>
      <w:szCs w:val="24"/>
    </w:rPr>
  </w:style>
  <w:style w:type="paragraph" w:styleId="af3">
    <w:name w:val="List"/>
    <w:basedOn w:val="a"/>
    <w:uiPriority w:val="99"/>
    <w:rsid w:val="00D207A2"/>
    <w:pPr>
      <w:spacing w:after="0" w:line="240" w:lineRule="auto"/>
      <w:ind w:left="283" w:hanging="283"/>
    </w:pPr>
    <w:rPr>
      <w:rFonts w:ascii="Times New Roman" w:eastAsia="Times New Roman" w:hAnsi="Times New Roman" w:cs="Times New Roman"/>
      <w:sz w:val="24"/>
      <w:szCs w:val="24"/>
    </w:rPr>
  </w:style>
  <w:style w:type="paragraph" w:styleId="31">
    <w:name w:val="toc 3"/>
    <w:basedOn w:val="a"/>
    <w:uiPriority w:val="39"/>
    <w:qFormat/>
    <w:rsid w:val="00D207A2"/>
    <w:pPr>
      <w:widowControl w:val="0"/>
      <w:spacing w:before="141" w:after="0" w:line="240" w:lineRule="auto"/>
      <w:ind w:left="1297" w:hanging="718"/>
    </w:pPr>
    <w:rPr>
      <w:rFonts w:ascii="Times New Roman" w:eastAsia="Times New Roman" w:hAnsi="Times New Roman" w:cs="Times New Roman"/>
      <w:sz w:val="24"/>
      <w:szCs w:val="24"/>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D207A2"/>
    <w:pPr>
      <w:keepNext/>
      <w:keepLines/>
      <w:widowControl w:val="0"/>
      <w:spacing w:before="120" w:after="0"/>
      <w:jc w:val="right"/>
    </w:pPr>
    <w:rPr>
      <w:rFonts w:ascii="Times New Roman" w:eastAsia="Times New Roman" w:hAnsi="Times New Roman" w:cs="Times New Roman"/>
      <w:b/>
      <w:bCs/>
      <w:color w:val="000000" w:themeColor="text1"/>
      <w:sz w:val="28"/>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uiPriority w:val="35"/>
    <w:locked/>
    <w:rsid w:val="00D207A2"/>
    <w:rPr>
      <w:rFonts w:ascii="Times New Roman" w:eastAsia="Times New Roman" w:hAnsi="Times New Roman" w:cs="Times New Roman"/>
      <w:b/>
      <w:bCs/>
      <w:color w:val="000000" w:themeColor="text1"/>
      <w:sz w:val="28"/>
      <w:szCs w:val="28"/>
    </w:rPr>
  </w:style>
  <w:style w:type="paragraph" w:customStyle="1" w:styleId="S">
    <w:name w:val="S_Нумерованный"/>
    <w:basedOn w:val="a"/>
    <w:autoRedefine/>
    <w:rsid w:val="00D207A2"/>
    <w:pPr>
      <w:numPr>
        <w:numId w:val="4"/>
      </w:numPr>
      <w:tabs>
        <w:tab w:val="left" w:pos="992"/>
      </w:tabs>
      <w:spacing w:after="0" w:line="360" w:lineRule="auto"/>
      <w:ind w:left="0" w:firstLine="709"/>
      <w:jc w:val="both"/>
    </w:pPr>
    <w:rPr>
      <w:rFonts w:ascii="Times New Roman" w:eastAsia="Times New Roman" w:hAnsi="Times New Roman" w:cs="Times New Roman"/>
      <w:sz w:val="24"/>
      <w:szCs w:val="24"/>
    </w:rPr>
  </w:style>
  <w:style w:type="paragraph" w:customStyle="1" w:styleId="ConsNonformat">
    <w:name w:val="ConsNonformat"/>
    <w:link w:val="ConsNonformat0"/>
    <w:rsid w:val="00D207A2"/>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ConsNonformat0">
    <w:name w:val="ConsNonformat Знак"/>
    <w:link w:val="ConsNonformat"/>
    <w:locked/>
    <w:rsid w:val="00D207A2"/>
    <w:rPr>
      <w:rFonts w:ascii="Courier New" w:eastAsia="Times New Roman" w:hAnsi="Courier New" w:cs="Courier New"/>
      <w:sz w:val="20"/>
      <w:szCs w:val="20"/>
    </w:rPr>
  </w:style>
  <w:style w:type="paragraph" w:customStyle="1" w:styleId="ConsPlusCell">
    <w:name w:val="ConsPlusCell"/>
    <w:rsid w:val="00D207A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D207A2"/>
    <w:pPr>
      <w:widowControl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D207A2"/>
    <w:pPr>
      <w:widowControl w:val="0"/>
      <w:spacing w:before="104" w:after="0" w:line="240" w:lineRule="auto"/>
      <w:ind w:left="120"/>
    </w:pPr>
    <w:rPr>
      <w:rFonts w:ascii="Times New Roman" w:eastAsia="Times New Roman" w:hAnsi="Times New Roman" w:cs="Times New Roman"/>
      <w:sz w:val="24"/>
      <w:szCs w:val="24"/>
      <w:lang w:val="en-US" w:eastAsia="en-US"/>
    </w:rPr>
  </w:style>
  <w:style w:type="paragraph" w:styleId="23">
    <w:name w:val="toc 2"/>
    <w:basedOn w:val="a"/>
    <w:uiPriority w:val="39"/>
    <w:qFormat/>
    <w:rsid w:val="00D207A2"/>
    <w:pPr>
      <w:widowControl w:val="0"/>
      <w:spacing w:before="141" w:after="0" w:line="240" w:lineRule="auto"/>
      <w:ind w:left="360" w:hanging="579"/>
    </w:pPr>
    <w:rPr>
      <w:rFonts w:ascii="Times New Roman" w:eastAsia="Times New Roman" w:hAnsi="Times New Roman" w:cs="Times New Roman"/>
      <w:sz w:val="24"/>
      <w:szCs w:val="24"/>
      <w:lang w:val="en-US" w:eastAsia="en-US"/>
    </w:rPr>
  </w:style>
  <w:style w:type="paragraph" w:styleId="41">
    <w:name w:val="toc 4"/>
    <w:basedOn w:val="a"/>
    <w:uiPriority w:val="1"/>
    <w:qFormat/>
    <w:rsid w:val="00D207A2"/>
    <w:pPr>
      <w:widowControl w:val="0"/>
      <w:spacing w:before="137" w:after="0" w:line="240" w:lineRule="auto"/>
      <w:ind w:left="1000" w:hanging="862"/>
    </w:pPr>
    <w:rPr>
      <w:rFonts w:ascii="Times New Roman" w:eastAsia="Times New Roman" w:hAnsi="Times New Roman" w:cs="Times New Roman"/>
      <w:sz w:val="24"/>
      <w:szCs w:val="24"/>
      <w:lang w:val="en-US" w:eastAsia="en-US"/>
    </w:rPr>
  </w:style>
  <w:style w:type="paragraph" w:customStyle="1" w:styleId="TableParagraph">
    <w:name w:val="Table Paragraph"/>
    <w:basedOn w:val="a"/>
    <w:uiPriority w:val="1"/>
    <w:qFormat/>
    <w:rsid w:val="00D207A2"/>
    <w:pPr>
      <w:widowControl w:val="0"/>
      <w:spacing w:after="0" w:line="240" w:lineRule="auto"/>
    </w:pPr>
    <w:rPr>
      <w:rFonts w:ascii="Calibri" w:eastAsia="Times New Roman" w:hAnsi="Calibri" w:cs="Times New Roman"/>
      <w:lang w:val="en-US" w:eastAsia="en-US"/>
    </w:rPr>
  </w:style>
  <w:style w:type="paragraph" w:customStyle="1" w:styleId="u">
    <w:name w:val="u"/>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Strong"/>
    <w:basedOn w:val="a0"/>
    <w:uiPriority w:val="22"/>
    <w:qFormat/>
    <w:rsid w:val="00D207A2"/>
    <w:rPr>
      <w:b/>
    </w:rPr>
  </w:style>
  <w:style w:type="paragraph" w:customStyle="1" w:styleId="formattext">
    <w:name w:val="formattext"/>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4">
    <w:name w:val="Сетка таблицы1"/>
    <w:basedOn w:val="a1"/>
    <w:next w:val="a5"/>
    <w:rsid w:val="00D207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D207A2"/>
    <w:pPr>
      <w:spacing w:after="160" w:line="240" w:lineRule="exact"/>
    </w:pPr>
    <w:rPr>
      <w:rFonts w:ascii="Verdana" w:eastAsia="Times New Roman" w:hAnsi="Verdana" w:cs="Verdana"/>
      <w:sz w:val="24"/>
      <w:szCs w:val="24"/>
      <w:lang w:val="en-US" w:eastAsia="en-US"/>
    </w:rPr>
  </w:style>
  <w:style w:type="paragraph" w:customStyle="1" w:styleId="af6">
    <w:name w:val="Знак"/>
    <w:basedOn w:val="a"/>
    <w:rsid w:val="00D207A2"/>
    <w:pPr>
      <w:spacing w:after="0" w:line="240" w:lineRule="exact"/>
      <w:jc w:val="both"/>
    </w:pPr>
    <w:rPr>
      <w:rFonts w:ascii="Arial" w:eastAsia="Times New Roman" w:hAnsi="Arial" w:cs="Arial"/>
      <w:sz w:val="24"/>
      <w:szCs w:val="24"/>
      <w:lang w:val="en-US" w:eastAsia="en-US"/>
    </w:rPr>
  </w:style>
  <w:style w:type="paragraph" w:customStyle="1" w:styleId="ConsNormal">
    <w:name w:val="ConsNormal"/>
    <w:rsid w:val="00D207A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D207A2"/>
    <w:pPr>
      <w:spacing w:after="0" w:line="240" w:lineRule="auto"/>
    </w:pPr>
    <w:rPr>
      <w:rFonts w:ascii="Arial" w:eastAsia="Times New Roman"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rsid w:val="00D207A2"/>
    <w:rPr>
      <w:rFonts w:ascii="Arial" w:eastAsia="Times New Roman" w:hAnsi="Arial" w:cs="Arial"/>
      <w:sz w:val="20"/>
      <w:szCs w:val="20"/>
    </w:rPr>
  </w:style>
  <w:style w:type="character" w:styleId="af9">
    <w:name w:val="footnote reference"/>
    <w:aliases w:val="Знак сноски-FN"/>
    <w:basedOn w:val="a0"/>
    <w:rsid w:val="00D207A2"/>
    <w:rPr>
      <w:vertAlign w:val="superscript"/>
    </w:rPr>
  </w:style>
  <w:style w:type="character" w:styleId="afa">
    <w:name w:val="page number"/>
    <w:basedOn w:val="a0"/>
    <w:uiPriority w:val="99"/>
    <w:rsid w:val="00D207A2"/>
  </w:style>
  <w:style w:type="character" w:customStyle="1" w:styleId="grame">
    <w:name w:val="grame"/>
    <w:rsid w:val="00D207A2"/>
  </w:style>
  <w:style w:type="paragraph" w:customStyle="1" w:styleId="Heading">
    <w:name w:val="Heading"/>
    <w:rsid w:val="00D207A2"/>
    <w:pPr>
      <w:widowControl w:val="0"/>
      <w:autoSpaceDE w:val="0"/>
      <w:autoSpaceDN w:val="0"/>
      <w:adjustRightInd w:val="0"/>
      <w:spacing w:after="0" w:line="240" w:lineRule="auto"/>
    </w:pPr>
    <w:rPr>
      <w:rFonts w:ascii="Arial" w:eastAsia="Times New Roman" w:hAnsi="Arial" w:cs="Arial"/>
      <w:b/>
      <w:bCs/>
    </w:rPr>
  </w:style>
  <w:style w:type="paragraph" w:styleId="afb">
    <w:name w:val="Plain Text"/>
    <w:basedOn w:val="a"/>
    <w:link w:val="afc"/>
    <w:uiPriority w:val="99"/>
    <w:rsid w:val="00D207A2"/>
    <w:pPr>
      <w:spacing w:after="0" w:line="240" w:lineRule="auto"/>
    </w:pPr>
    <w:rPr>
      <w:rFonts w:ascii="Courier New" w:eastAsia="Times New Roman" w:hAnsi="Courier New" w:cs="Courier New"/>
      <w:sz w:val="20"/>
      <w:szCs w:val="20"/>
    </w:rPr>
  </w:style>
  <w:style w:type="character" w:customStyle="1" w:styleId="afc">
    <w:name w:val="Текст Знак"/>
    <w:basedOn w:val="a0"/>
    <w:link w:val="afb"/>
    <w:uiPriority w:val="99"/>
    <w:rsid w:val="00D207A2"/>
    <w:rPr>
      <w:rFonts w:ascii="Courier New" w:eastAsia="Times New Roman" w:hAnsi="Courier New" w:cs="Courier New"/>
      <w:sz w:val="20"/>
      <w:szCs w:val="20"/>
    </w:rPr>
  </w:style>
  <w:style w:type="character" w:customStyle="1" w:styleId="spelle">
    <w:name w:val="spelle"/>
    <w:rsid w:val="00D207A2"/>
  </w:style>
  <w:style w:type="paragraph" w:styleId="HTML">
    <w:name w:val="HTML Preformatted"/>
    <w:basedOn w:val="a"/>
    <w:link w:val="HTML0"/>
    <w:uiPriority w:val="99"/>
    <w:rsid w:val="00D20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0"/>
    <w:link w:val="HTML"/>
    <w:uiPriority w:val="99"/>
    <w:rsid w:val="00D207A2"/>
    <w:rPr>
      <w:rFonts w:ascii="Courier New" w:eastAsia="Times New Roman" w:hAnsi="Courier New" w:cs="Courier New"/>
      <w:color w:val="000000"/>
      <w:sz w:val="20"/>
      <w:szCs w:val="20"/>
    </w:rPr>
  </w:style>
  <w:style w:type="paragraph" w:customStyle="1" w:styleId="ConsPlusNormal">
    <w:name w:val="ConsPlusNormal"/>
    <w:link w:val="ConsPlusNormal0"/>
    <w:rsid w:val="00D207A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f">
    <w:name w:val="f"/>
    <w:rsid w:val="00D207A2"/>
  </w:style>
  <w:style w:type="paragraph" w:styleId="afd">
    <w:name w:val="Body Text Indent"/>
    <w:basedOn w:val="a"/>
    <w:link w:val="afe"/>
    <w:uiPriority w:val="99"/>
    <w:rsid w:val="00D207A2"/>
    <w:pPr>
      <w:spacing w:after="120" w:line="240" w:lineRule="auto"/>
      <w:ind w:left="283"/>
    </w:pPr>
    <w:rPr>
      <w:rFonts w:ascii="Arial" w:eastAsia="Times New Roman" w:hAnsi="Arial" w:cs="Arial"/>
      <w:sz w:val="24"/>
      <w:szCs w:val="24"/>
    </w:rPr>
  </w:style>
  <w:style w:type="character" w:customStyle="1" w:styleId="afe">
    <w:name w:val="Основной текст с отступом Знак"/>
    <w:basedOn w:val="a0"/>
    <w:link w:val="afd"/>
    <w:uiPriority w:val="99"/>
    <w:rsid w:val="00D207A2"/>
    <w:rPr>
      <w:rFonts w:ascii="Arial" w:eastAsia="Times New Roman" w:hAnsi="Arial" w:cs="Arial"/>
      <w:sz w:val="24"/>
      <w:szCs w:val="24"/>
    </w:rPr>
  </w:style>
  <w:style w:type="paragraph" w:customStyle="1" w:styleId="FR2">
    <w:name w:val="FR2"/>
    <w:rsid w:val="00D207A2"/>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rPr>
  </w:style>
  <w:style w:type="paragraph" w:customStyle="1" w:styleId="text">
    <w:name w:val="text"/>
    <w:basedOn w:val="a"/>
    <w:next w:val="a"/>
    <w:rsid w:val="00D207A2"/>
    <w:pPr>
      <w:autoSpaceDE w:val="0"/>
      <w:autoSpaceDN w:val="0"/>
      <w:adjustRightInd w:val="0"/>
      <w:spacing w:before="28" w:after="28" w:line="240" w:lineRule="auto"/>
    </w:pPr>
    <w:rPr>
      <w:rFonts w:ascii="Arial" w:eastAsia="Times New Roman" w:hAnsi="Arial" w:cs="Arial"/>
      <w:sz w:val="24"/>
      <w:szCs w:val="24"/>
    </w:rPr>
  </w:style>
  <w:style w:type="paragraph" w:styleId="24">
    <w:name w:val="List 2"/>
    <w:basedOn w:val="a"/>
    <w:uiPriority w:val="99"/>
    <w:rsid w:val="00D207A2"/>
    <w:pPr>
      <w:spacing w:after="0" w:line="240" w:lineRule="auto"/>
      <w:ind w:left="566" w:hanging="283"/>
    </w:pPr>
    <w:rPr>
      <w:rFonts w:ascii="Arial" w:eastAsia="Times New Roman" w:hAnsi="Arial" w:cs="Arial"/>
      <w:sz w:val="20"/>
      <w:szCs w:val="20"/>
    </w:rPr>
  </w:style>
  <w:style w:type="paragraph" w:styleId="32">
    <w:name w:val="List 3"/>
    <w:basedOn w:val="a"/>
    <w:uiPriority w:val="99"/>
    <w:rsid w:val="00D207A2"/>
    <w:pPr>
      <w:spacing w:after="0" w:line="240" w:lineRule="auto"/>
      <w:ind w:left="849" w:hanging="283"/>
    </w:pPr>
    <w:rPr>
      <w:rFonts w:ascii="Arial" w:eastAsia="Times New Roman" w:hAnsi="Arial" w:cs="Arial"/>
      <w:sz w:val="20"/>
      <w:szCs w:val="20"/>
    </w:rPr>
  </w:style>
  <w:style w:type="paragraph" w:customStyle="1" w:styleId="16">
    <w:name w:val="Знак1"/>
    <w:basedOn w:val="a"/>
    <w:rsid w:val="00D207A2"/>
    <w:pPr>
      <w:spacing w:after="0" w:line="240" w:lineRule="exact"/>
      <w:jc w:val="both"/>
    </w:pPr>
    <w:rPr>
      <w:rFonts w:ascii="Arial" w:eastAsia="Times New Roman" w:hAnsi="Arial" w:cs="Arial"/>
      <w:sz w:val="24"/>
      <w:szCs w:val="24"/>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D207A2"/>
    <w:pPr>
      <w:spacing w:after="120" w:line="480" w:lineRule="auto"/>
      <w:ind w:left="283"/>
    </w:pPr>
    <w:rPr>
      <w:rFonts w:ascii="Arial" w:eastAsia="Times New Roman" w:hAnsi="Arial" w:cs="Arial"/>
      <w:sz w:val="24"/>
      <w:szCs w:val="24"/>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rsid w:val="00D207A2"/>
    <w:rPr>
      <w:rFonts w:ascii="Arial" w:eastAsia="Times New Roman" w:hAnsi="Arial" w:cs="Arial"/>
      <w:sz w:val="24"/>
      <w:szCs w:val="24"/>
    </w:rPr>
  </w:style>
  <w:style w:type="paragraph" w:styleId="27">
    <w:name w:val="Body Text 2"/>
    <w:basedOn w:val="a"/>
    <w:link w:val="28"/>
    <w:uiPriority w:val="99"/>
    <w:rsid w:val="00D207A2"/>
    <w:pPr>
      <w:spacing w:after="120" w:line="480" w:lineRule="auto"/>
    </w:pPr>
    <w:rPr>
      <w:rFonts w:ascii="Arial" w:eastAsia="Times New Roman" w:hAnsi="Arial" w:cs="Arial"/>
      <w:sz w:val="24"/>
      <w:szCs w:val="24"/>
    </w:rPr>
  </w:style>
  <w:style w:type="character" w:customStyle="1" w:styleId="28">
    <w:name w:val="Основной текст 2 Знак"/>
    <w:basedOn w:val="a0"/>
    <w:link w:val="27"/>
    <w:uiPriority w:val="99"/>
    <w:rsid w:val="00D207A2"/>
    <w:rPr>
      <w:rFonts w:ascii="Arial" w:eastAsia="Times New Roman" w:hAnsi="Arial" w:cs="Arial"/>
      <w:sz w:val="24"/>
      <w:szCs w:val="24"/>
    </w:rPr>
  </w:style>
  <w:style w:type="character" w:customStyle="1" w:styleId="S10">
    <w:name w:val="S_Маркированный Знак1"/>
    <w:link w:val="S2"/>
    <w:locked/>
    <w:rsid w:val="00D207A2"/>
    <w:rPr>
      <w:sz w:val="24"/>
    </w:rPr>
  </w:style>
  <w:style w:type="paragraph" w:customStyle="1" w:styleId="S2">
    <w:name w:val="S_Маркированный"/>
    <w:basedOn w:val="aff"/>
    <w:link w:val="S10"/>
    <w:autoRedefine/>
    <w:rsid w:val="00D207A2"/>
    <w:pPr>
      <w:tabs>
        <w:tab w:val="left" w:pos="992"/>
      </w:tabs>
      <w:spacing w:line="360" w:lineRule="auto"/>
      <w:ind w:left="0" w:firstLine="709"/>
      <w:jc w:val="both"/>
    </w:pPr>
    <w:rPr>
      <w:rFonts w:asciiTheme="minorHAnsi" w:eastAsiaTheme="minorEastAsia" w:hAnsiTheme="minorHAnsi" w:cstheme="minorBidi"/>
      <w:szCs w:val="22"/>
    </w:rPr>
  </w:style>
  <w:style w:type="paragraph" w:styleId="aff">
    <w:name w:val="List Bullet"/>
    <w:basedOn w:val="a"/>
    <w:uiPriority w:val="99"/>
    <w:rsid w:val="00D207A2"/>
    <w:pPr>
      <w:spacing w:after="0" w:line="240" w:lineRule="auto"/>
      <w:ind w:left="1069" w:hanging="360"/>
    </w:pPr>
    <w:rPr>
      <w:rFonts w:ascii="Arial" w:eastAsia="Times New Roman" w:hAnsi="Arial" w:cs="Arial"/>
      <w:sz w:val="24"/>
      <w:szCs w:val="24"/>
    </w:rPr>
  </w:style>
  <w:style w:type="paragraph" w:customStyle="1" w:styleId="S3">
    <w:name w:val="S_Таблица"/>
    <w:basedOn w:val="a"/>
    <w:link w:val="S4"/>
    <w:autoRedefine/>
    <w:rsid w:val="00D207A2"/>
    <w:pPr>
      <w:widowControl w:val="0"/>
      <w:tabs>
        <w:tab w:val="num" w:pos="1440"/>
      </w:tabs>
      <w:spacing w:after="0" w:line="240" w:lineRule="auto"/>
      <w:jc w:val="right"/>
    </w:pPr>
    <w:rPr>
      <w:rFonts w:ascii="Arial" w:eastAsia="Times New Roman" w:hAnsi="Arial" w:cs="Arial"/>
      <w:color w:val="008000"/>
      <w:sz w:val="24"/>
      <w:szCs w:val="24"/>
      <w:lang w:eastAsia="en-US"/>
    </w:rPr>
  </w:style>
  <w:style w:type="character" w:customStyle="1" w:styleId="S4">
    <w:name w:val="S_Таблица Знак"/>
    <w:link w:val="S3"/>
    <w:locked/>
    <w:rsid w:val="00D207A2"/>
    <w:rPr>
      <w:rFonts w:ascii="Arial" w:eastAsia="Times New Roman" w:hAnsi="Arial" w:cs="Arial"/>
      <w:color w:val="008000"/>
      <w:sz w:val="24"/>
      <w:szCs w:val="24"/>
      <w:lang w:eastAsia="en-US"/>
    </w:rPr>
  </w:style>
  <w:style w:type="character" w:customStyle="1" w:styleId="S5">
    <w:name w:val="S_Обычный в таблице Знак"/>
    <w:link w:val="S6"/>
    <w:locked/>
    <w:rsid w:val="00D207A2"/>
    <w:rPr>
      <w:sz w:val="24"/>
    </w:rPr>
  </w:style>
  <w:style w:type="paragraph" w:customStyle="1" w:styleId="S6">
    <w:name w:val="S_Обычный в таблице"/>
    <w:basedOn w:val="a"/>
    <w:link w:val="S5"/>
    <w:rsid w:val="00D207A2"/>
    <w:pPr>
      <w:spacing w:after="0" w:line="240" w:lineRule="auto"/>
      <w:jc w:val="center"/>
    </w:pPr>
    <w:rPr>
      <w:sz w:val="24"/>
    </w:rPr>
  </w:style>
  <w:style w:type="paragraph" w:customStyle="1" w:styleId="aff0">
    <w:name w:val="Примечание"/>
    <w:basedOn w:val="a"/>
    <w:qFormat/>
    <w:rsid w:val="00D207A2"/>
    <w:pPr>
      <w:spacing w:after="0" w:line="240" w:lineRule="auto"/>
      <w:ind w:firstLine="567"/>
      <w:jc w:val="both"/>
    </w:pPr>
    <w:rPr>
      <w:rFonts w:ascii="Arial" w:eastAsia="Times New Roman" w:hAnsi="Arial" w:cs="Arial"/>
      <w:sz w:val="20"/>
      <w:szCs w:val="20"/>
      <w:lang w:eastAsia="en-US"/>
    </w:rPr>
  </w:style>
  <w:style w:type="paragraph" w:customStyle="1" w:styleId="ConsCell">
    <w:name w:val="ConsCell"/>
    <w:rsid w:val="00D207A2"/>
    <w:pPr>
      <w:widowControl w:val="0"/>
      <w:autoSpaceDE w:val="0"/>
      <w:autoSpaceDN w:val="0"/>
      <w:adjustRightInd w:val="0"/>
      <w:spacing w:after="0" w:line="240" w:lineRule="auto"/>
      <w:ind w:right="19772"/>
    </w:pPr>
    <w:rPr>
      <w:rFonts w:ascii="Arial" w:eastAsia="Times New Roman" w:hAnsi="Arial" w:cs="Arial"/>
      <w:sz w:val="20"/>
      <w:szCs w:val="20"/>
    </w:rPr>
  </w:style>
  <w:style w:type="paragraph" w:styleId="aff1">
    <w:name w:val="annotation text"/>
    <w:basedOn w:val="a"/>
    <w:link w:val="aff2"/>
    <w:uiPriority w:val="99"/>
    <w:rsid w:val="00D207A2"/>
    <w:pPr>
      <w:spacing w:after="0" w:line="240" w:lineRule="auto"/>
    </w:pPr>
    <w:rPr>
      <w:rFonts w:ascii="Arial" w:eastAsia="Times New Roman" w:hAnsi="Arial" w:cs="Arial"/>
      <w:sz w:val="20"/>
      <w:szCs w:val="20"/>
    </w:rPr>
  </w:style>
  <w:style w:type="character" w:customStyle="1" w:styleId="aff2">
    <w:name w:val="Текст примечания Знак"/>
    <w:basedOn w:val="a0"/>
    <w:link w:val="aff1"/>
    <w:uiPriority w:val="99"/>
    <w:rsid w:val="00D207A2"/>
    <w:rPr>
      <w:rFonts w:ascii="Arial" w:eastAsia="Times New Roman" w:hAnsi="Arial" w:cs="Arial"/>
      <w:sz w:val="20"/>
      <w:szCs w:val="20"/>
    </w:rPr>
  </w:style>
  <w:style w:type="paragraph" w:customStyle="1" w:styleId="aff3">
    <w:name w:val="приложения рнгп"/>
    <w:basedOn w:val="20"/>
    <w:autoRedefine/>
    <w:qFormat/>
    <w:rsid w:val="00D207A2"/>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D207A2"/>
    <w:pPr>
      <w:spacing w:after="120" w:line="240" w:lineRule="auto"/>
      <w:ind w:left="283"/>
    </w:pPr>
    <w:rPr>
      <w:rFonts w:ascii="Arial" w:eastAsia="Times New Roman" w:hAnsi="Arial" w:cs="Arial"/>
      <w:sz w:val="16"/>
      <w:szCs w:val="16"/>
    </w:rPr>
  </w:style>
  <w:style w:type="character" w:customStyle="1" w:styleId="34">
    <w:name w:val="Основной текст с отступом 3 Знак"/>
    <w:basedOn w:val="a0"/>
    <w:link w:val="33"/>
    <w:uiPriority w:val="99"/>
    <w:rsid w:val="00D207A2"/>
    <w:rPr>
      <w:rFonts w:ascii="Arial" w:eastAsia="Times New Roman" w:hAnsi="Arial" w:cs="Arial"/>
      <w:sz w:val="16"/>
      <w:szCs w:val="16"/>
    </w:rPr>
  </w:style>
  <w:style w:type="paragraph" w:styleId="29">
    <w:name w:val="List Continue 2"/>
    <w:basedOn w:val="a"/>
    <w:uiPriority w:val="99"/>
    <w:rsid w:val="00D207A2"/>
    <w:pPr>
      <w:spacing w:after="120" w:line="240" w:lineRule="auto"/>
      <w:ind w:left="566"/>
    </w:pPr>
    <w:rPr>
      <w:rFonts w:ascii="Arial" w:eastAsia="Times New Roman" w:hAnsi="Arial" w:cs="Arial"/>
      <w:sz w:val="24"/>
      <w:szCs w:val="24"/>
    </w:rPr>
  </w:style>
  <w:style w:type="paragraph" w:styleId="35">
    <w:name w:val="List Continue 3"/>
    <w:basedOn w:val="a"/>
    <w:uiPriority w:val="99"/>
    <w:rsid w:val="00D207A2"/>
    <w:pPr>
      <w:spacing w:after="120" w:line="240" w:lineRule="auto"/>
      <w:ind w:left="849"/>
    </w:pPr>
    <w:rPr>
      <w:rFonts w:ascii="Arial" w:eastAsia="Times New Roman" w:hAnsi="Arial" w:cs="Arial"/>
      <w:sz w:val="24"/>
      <w:szCs w:val="24"/>
    </w:rPr>
  </w:style>
  <w:style w:type="paragraph" w:customStyle="1" w:styleId="17">
    <w:name w:val="Стиль1"/>
    <w:basedOn w:val="a"/>
    <w:rsid w:val="00D207A2"/>
    <w:pPr>
      <w:spacing w:after="0" w:line="240" w:lineRule="auto"/>
      <w:jc w:val="center"/>
    </w:pPr>
    <w:rPr>
      <w:rFonts w:ascii="Arial" w:eastAsia="Times New Roman" w:hAnsi="Arial" w:cs="Arial"/>
      <w:sz w:val="20"/>
      <w:szCs w:val="20"/>
    </w:rPr>
  </w:style>
  <w:style w:type="paragraph" w:customStyle="1" w:styleId="textn">
    <w:name w:val="textn"/>
    <w:basedOn w:val="a"/>
    <w:rsid w:val="00D207A2"/>
    <w:pPr>
      <w:spacing w:before="100" w:beforeAutospacing="1" w:after="100" w:afterAutospacing="1" w:line="240" w:lineRule="auto"/>
    </w:pPr>
    <w:rPr>
      <w:rFonts w:ascii="Arial" w:eastAsia="Times New Roman" w:hAnsi="Arial" w:cs="Arial"/>
      <w:sz w:val="24"/>
      <w:szCs w:val="24"/>
    </w:rPr>
  </w:style>
  <w:style w:type="paragraph" w:customStyle="1" w:styleId="2a">
    <w:name w:val="Знак2"/>
    <w:basedOn w:val="a"/>
    <w:rsid w:val="00D207A2"/>
    <w:pPr>
      <w:spacing w:after="0" w:line="240" w:lineRule="exact"/>
      <w:jc w:val="both"/>
    </w:pPr>
    <w:rPr>
      <w:rFonts w:ascii="Arial" w:eastAsia="Times New Roman" w:hAnsi="Arial" w:cs="Arial"/>
      <w:sz w:val="24"/>
      <w:szCs w:val="24"/>
      <w:lang w:val="en-US" w:eastAsia="en-US"/>
    </w:rPr>
  </w:style>
  <w:style w:type="character" w:customStyle="1" w:styleId="FontStyle11">
    <w:name w:val="Font Style11"/>
    <w:rsid w:val="00D207A2"/>
    <w:rPr>
      <w:rFonts w:ascii="Times New Roman" w:hAnsi="Times New Roman"/>
      <w:sz w:val="26"/>
    </w:rPr>
  </w:style>
  <w:style w:type="paragraph" w:customStyle="1" w:styleId="36">
    <w:name w:val="Знак3"/>
    <w:basedOn w:val="a"/>
    <w:rsid w:val="00D207A2"/>
    <w:pPr>
      <w:spacing w:after="0" w:line="240" w:lineRule="exact"/>
      <w:jc w:val="both"/>
    </w:pPr>
    <w:rPr>
      <w:rFonts w:ascii="Arial" w:eastAsia="Times New Roman" w:hAnsi="Arial" w:cs="Arial"/>
      <w:sz w:val="24"/>
      <w:szCs w:val="24"/>
      <w:lang w:val="en-US" w:eastAsia="en-US"/>
    </w:rPr>
  </w:style>
  <w:style w:type="paragraph" w:customStyle="1" w:styleId="5">
    <w:name w:val="Знак5"/>
    <w:basedOn w:val="a"/>
    <w:rsid w:val="00D207A2"/>
    <w:pPr>
      <w:spacing w:after="0" w:line="240" w:lineRule="exact"/>
      <w:jc w:val="both"/>
    </w:pPr>
    <w:rPr>
      <w:rFonts w:ascii="Arial" w:eastAsia="Times New Roman" w:hAnsi="Arial" w:cs="Arial"/>
      <w:sz w:val="24"/>
      <w:szCs w:val="24"/>
      <w:lang w:val="en-US" w:eastAsia="en-US"/>
    </w:rPr>
  </w:style>
  <w:style w:type="paragraph" w:customStyle="1" w:styleId="6">
    <w:name w:val="Знак6"/>
    <w:basedOn w:val="a"/>
    <w:rsid w:val="00D207A2"/>
    <w:pPr>
      <w:spacing w:after="0" w:line="240" w:lineRule="exact"/>
      <w:jc w:val="both"/>
    </w:pPr>
    <w:rPr>
      <w:rFonts w:ascii="Arial" w:eastAsia="Times New Roman" w:hAnsi="Arial" w:cs="Arial"/>
      <w:sz w:val="24"/>
      <w:szCs w:val="24"/>
      <w:lang w:val="en-US" w:eastAsia="en-US"/>
    </w:rPr>
  </w:style>
  <w:style w:type="paragraph" w:customStyle="1" w:styleId="7">
    <w:name w:val="Знак7"/>
    <w:basedOn w:val="a"/>
    <w:rsid w:val="00D207A2"/>
    <w:pPr>
      <w:spacing w:after="0" w:line="240" w:lineRule="exact"/>
      <w:jc w:val="both"/>
    </w:pPr>
    <w:rPr>
      <w:rFonts w:ascii="Arial" w:eastAsia="Times New Roman" w:hAnsi="Arial" w:cs="Arial"/>
      <w:sz w:val="24"/>
      <w:szCs w:val="24"/>
      <w:lang w:val="en-US" w:eastAsia="en-US"/>
    </w:rPr>
  </w:style>
  <w:style w:type="paragraph" w:customStyle="1" w:styleId="9">
    <w:name w:val="Знак9"/>
    <w:basedOn w:val="a"/>
    <w:rsid w:val="00D207A2"/>
    <w:pPr>
      <w:spacing w:after="0" w:line="240" w:lineRule="exact"/>
      <w:jc w:val="both"/>
    </w:pPr>
    <w:rPr>
      <w:rFonts w:ascii="Arial" w:eastAsia="Times New Roman" w:hAnsi="Arial" w:cs="Arial"/>
      <w:sz w:val="24"/>
      <w:szCs w:val="24"/>
      <w:lang w:val="en-US" w:eastAsia="en-US"/>
    </w:rPr>
  </w:style>
  <w:style w:type="character" w:customStyle="1" w:styleId="apple-style-span">
    <w:name w:val="apple-style-span"/>
    <w:rsid w:val="00D207A2"/>
  </w:style>
  <w:style w:type="paragraph" w:customStyle="1" w:styleId="100">
    <w:name w:val="Знак10"/>
    <w:basedOn w:val="a"/>
    <w:rsid w:val="00D207A2"/>
    <w:pPr>
      <w:spacing w:after="0" w:line="240" w:lineRule="exact"/>
      <w:jc w:val="both"/>
    </w:pPr>
    <w:rPr>
      <w:rFonts w:ascii="Arial" w:eastAsia="Times New Roman" w:hAnsi="Arial" w:cs="Arial"/>
      <w:sz w:val="24"/>
      <w:szCs w:val="24"/>
      <w:lang w:val="en-US" w:eastAsia="en-US"/>
    </w:rPr>
  </w:style>
  <w:style w:type="paragraph" w:customStyle="1" w:styleId="FORMATTEXT0">
    <w:name w:val=".FORMATTEXT"/>
    <w:rsid w:val="00D207A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8">
    <w:name w:val="Знак1 Знак Знак Знак"/>
    <w:basedOn w:val="a"/>
    <w:rsid w:val="00D207A2"/>
    <w:pPr>
      <w:spacing w:after="0" w:line="240" w:lineRule="auto"/>
    </w:pPr>
    <w:rPr>
      <w:rFonts w:ascii="Verdana" w:eastAsia="Times New Roman"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D207A2"/>
    <w:pPr>
      <w:spacing w:after="0" w:line="240" w:lineRule="auto"/>
    </w:pPr>
    <w:rPr>
      <w:rFonts w:ascii="Verdana" w:eastAsia="Times New Roman" w:hAnsi="Verdana" w:cs="Verdana"/>
      <w:sz w:val="20"/>
      <w:szCs w:val="20"/>
      <w:lang w:val="en-US" w:eastAsia="en-US"/>
    </w:rPr>
  </w:style>
  <w:style w:type="character" w:customStyle="1" w:styleId="text11">
    <w:name w:val="text11"/>
    <w:rsid w:val="00D207A2"/>
    <w:rPr>
      <w:b/>
      <w:color w:val="333333"/>
      <w:sz w:val="20"/>
      <w:u w:val="single"/>
    </w:rPr>
  </w:style>
  <w:style w:type="paragraph" w:customStyle="1" w:styleId="19">
    <w:name w:val="Обычный1"/>
    <w:rsid w:val="00D207A2"/>
    <w:pPr>
      <w:widowControl w:val="0"/>
      <w:spacing w:after="0" w:line="260" w:lineRule="auto"/>
      <w:ind w:firstLine="220"/>
      <w:jc w:val="both"/>
    </w:pPr>
    <w:rPr>
      <w:rFonts w:ascii="Arial" w:eastAsia="Times New Roman" w:hAnsi="Arial" w:cs="Times New Roman"/>
      <w:b/>
      <w:sz w:val="18"/>
      <w:szCs w:val="20"/>
    </w:rPr>
  </w:style>
  <w:style w:type="character" w:customStyle="1" w:styleId="highlighthighlightactive">
    <w:name w:val="highlight highlight_active"/>
    <w:rsid w:val="00D207A2"/>
  </w:style>
  <w:style w:type="paragraph" w:customStyle="1" w:styleId="txt">
    <w:name w:val="txt"/>
    <w:basedOn w:val="a"/>
    <w:rsid w:val="00D207A2"/>
    <w:pPr>
      <w:spacing w:before="100" w:beforeAutospacing="1" w:after="100" w:afterAutospacing="1" w:line="240" w:lineRule="auto"/>
    </w:pPr>
    <w:rPr>
      <w:rFonts w:ascii="Verdana" w:eastAsia="Times New Roman" w:hAnsi="Verdana" w:cs="Verdana"/>
      <w:color w:val="000000"/>
      <w:sz w:val="17"/>
      <w:szCs w:val="17"/>
    </w:rPr>
  </w:style>
  <w:style w:type="paragraph" w:customStyle="1" w:styleId="textb">
    <w:name w:val="textb"/>
    <w:basedOn w:val="a"/>
    <w:rsid w:val="00D207A2"/>
    <w:pPr>
      <w:spacing w:after="0" w:line="240" w:lineRule="auto"/>
    </w:pPr>
    <w:rPr>
      <w:rFonts w:ascii="Arial" w:eastAsia="Times New Roman" w:hAnsi="Arial" w:cs="Arial"/>
      <w:b/>
      <w:bCs/>
    </w:rPr>
  </w:style>
  <w:style w:type="paragraph" w:customStyle="1" w:styleId="western">
    <w:name w:val="western"/>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
    <w:name w:val="Normal Знак"/>
    <w:locked/>
    <w:rsid w:val="00D207A2"/>
    <w:rPr>
      <w:sz w:val="24"/>
      <w:lang w:val="ru-RU" w:eastAsia="ru-RU"/>
    </w:rPr>
  </w:style>
  <w:style w:type="paragraph" w:customStyle="1" w:styleId="ConsTitle">
    <w:name w:val="ConsTitle"/>
    <w:rsid w:val="00D207A2"/>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FR1">
    <w:name w:val="FR1"/>
    <w:rsid w:val="00D207A2"/>
    <w:pPr>
      <w:widowControl w:val="0"/>
      <w:autoSpaceDE w:val="0"/>
      <w:autoSpaceDN w:val="0"/>
      <w:adjustRightInd w:val="0"/>
      <w:spacing w:after="0" w:line="240" w:lineRule="auto"/>
    </w:pPr>
    <w:rPr>
      <w:rFonts w:ascii="Times New Roman" w:eastAsia="Times New Roman" w:hAnsi="Times New Roman" w:cs="Times New Roman"/>
      <w:sz w:val="16"/>
      <w:szCs w:val="16"/>
    </w:rPr>
  </w:style>
  <w:style w:type="paragraph" w:customStyle="1" w:styleId="50">
    <w:name w:val="çàãîëîâîê 5"/>
    <w:basedOn w:val="a"/>
    <w:next w:val="a"/>
    <w:rsid w:val="00D207A2"/>
    <w:pPr>
      <w:keepNext/>
      <w:spacing w:after="0" w:line="240" w:lineRule="auto"/>
      <w:jc w:val="center"/>
    </w:pPr>
    <w:rPr>
      <w:rFonts w:ascii="Times New Roman" w:eastAsia="Times New Roman" w:hAnsi="Times New Roman" w:cs="Times New Roman"/>
      <w:sz w:val="24"/>
      <w:szCs w:val="24"/>
    </w:rPr>
  </w:style>
  <w:style w:type="paragraph" w:customStyle="1" w:styleId="Normal10-022">
    <w:name w:val="Стиль Normal + 10 пт полужирный По центру Слева:  -02 см Справ...2"/>
    <w:basedOn w:val="a"/>
    <w:link w:val="Normal10-0220"/>
    <w:rsid w:val="00D207A2"/>
    <w:pPr>
      <w:snapToGrid w:val="0"/>
      <w:spacing w:after="0" w:line="240" w:lineRule="auto"/>
      <w:ind w:left="-113" w:right="-113"/>
      <w:jc w:val="center"/>
    </w:pPr>
    <w:rPr>
      <w:rFonts w:ascii="Times New Roman" w:eastAsia="Times New Roman" w:hAnsi="Times New Roman" w:cs="Times New Roman"/>
      <w:b/>
      <w:bCs/>
      <w:sz w:val="24"/>
      <w:szCs w:val="24"/>
    </w:rPr>
  </w:style>
  <w:style w:type="character" w:customStyle="1" w:styleId="Normal10-0220">
    <w:name w:val="Стиль Normal + 10 пт полужирный По центру Слева:  -02 см Справ...2 Знак"/>
    <w:link w:val="Normal10-022"/>
    <w:locked/>
    <w:rsid w:val="00D207A2"/>
    <w:rPr>
      <w:rFonts w:ascii="Times New Roman" w:eastAsia="Times New Roman" w:hAnsi="Times New Roman" w:cs="Times New Roman"/>
      <w:b/>
      <w:bCs/>
      <w:sz w:val="24"/>
      <w:szCs w:val="24"/>
    </w:rPr>
  </w:style>
  <w:style w:type="paragraph" w:customStyle="1" w:styleId="ConsPlusTitle">
    <w:name w:val="ConsPlusTitle"/>
    <w:rsid w:val="00D207A2"/>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FontStyle88">
    <w:name w:val="Font Style88"/>
    <w:rsid w:val="00D207A2"/>
    <w:rPr>
      <w:rFonts w:ascii="Times New Roman" w:hAnsi="Times New Roman"/>
      <w:sz w:val="22"/>
    </w:rPr>
  </w:style>
  <w:style w:type="paragraph" w:customStyle="1" w:styleId="aff5">
    <w:name w:val="Знак Знак Знак Знак"/>
    <w:basedOn w:val="a"/>
    <w:rsid w:val="00D207A2"/>
    <w:pPr>
      <w:spacing w:after="0" w:line="240" w:lineRule="auto"/>
    </w:pPr>
    <w:rPr>
      <w:rFonts w:ascii="Verdana" w:eastAsia="Times New Roman" w:hAnsi="Verdana" w:cs="Verdana"/>
      <w:sz w:val="20"/>
      <w:szCs w:val="20"/>
      <w:lang w:val="en-US" w:eastAsia="en-US"/>
    </w:rPr>
  </w:style>
  <w:style w:type="character" w:styleId="aff6">
    <w:name w:val="FollowedHyperlink"/>
    <w:basedOn w:val="a0"/>
    <w:uiPriority w:val="99"/>
    <w:rsid w:val="00D207A2"/>
    <w:rPr>
      <w:color w:val="800080"/>
      <w:u w:val="single"/>
    </w:rPr>
  </w:style>
  <w:style w:type="paragraph" w:customStyle="1" w:styleId="formattexttopleveltext">
    <w:name w:val="formattext topleveltext"/>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
    <w:name w:val="context"/>
    <w:rsid w:val="00D207A2"/>
  </w:style>
  <w:style w:type="character" w:customStyle="1" w:styleId="contextcurrent">
    <w:name w:val="context_current"/>
    <w:rsid w:val="00D207A2"/>
  </w:style>
  <w:style w:type="paragraph" w:customStyle="1" w:styleId="11Char">
    <w:name w:val="Знак1 Знак Знак Знак Знак Знак Знак Знак Знак1 Char"/>
    <w:basedOn w:val="a"/>
    <w:rsid w:val="00D207A2"/>
    <w:pPr>
      <w:spacing w:after="160" w:line="240" w:lineRule="exact"/>
    </w:pPr>
    <w:rPr>
      <w:rFonts w:ascii="Verdana" w:eastAsia="Times New Roman" w:hAnsi="Verdana" w:cs="Times New Roman"/>
      <w:sz w:val="20"/>
      <w:szCs w:val="20"/>
      <w:lang w:val="en-US" w:eastAsia="en-US"/>
    </w:rPr>
  </w:style>
  <w:style w:type="paragraph" w:styleId="2">
    <w:name w:val="List Bullet 2"/>
    <w:basedOn w:val="a"/>
    <w:uiPriority w:val="99"/>
    <w:rsid w:val="00D207A2"/>
    <w:pPr>
      <w:numPr>
        <w:numId w:val="1"/>
      </w:numPr>
      <w:tabs>
        <w:tab w:val="clear" w:pos="360"/>
        <w:tab w:val="num" w:pos="643"/>
      </w:tabs>
      <w:spacing w:after="0" w:line="240" w:lineRule="auto"/>
      <w:ind w:left="643"/>
    </w:pPr>
    <w:rPr>
      <w:rFonts w:ascii="Times New Roman" w:eastAsia="Times New Roman" w:hAnsi="Times New Roman" w:cs="Times New Roman"/>
      <w:sz w:val="24"/>
      <w:szCs w:val="24"/>
    </w:rPr>
  </w:style>
  <w:style w:type="character" w:customStyle="1" w:styleId="WW8Num4z1">
    <w:name w:val="WW8Num4z1"/>
    <w:rsid w:val="00D207A2"/>
    <w:rPr>
      <w:rFonts w:ascii="Courier New" w:hAnsi="Courier New"/>
    </w:rPr>
  </w:style>
  <w:style w:type="paragraph" w:customStyle="1" w:styleId="headertext">
    <w:name w:val="headertext"/>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7">
    <w:name w:val="Цветовое выделение"/>
    <w:rsid w:val="00D207A2"/>
    <w:rPr>
      <w:b/>
      <w:color w:val="000080"/>
      <w:sz w:val="20"/>
    </w:rPr>
  </w:style>
  <w:style w:type="paragraph" w:styleId="aff8">
    <w:name w:val="Subtitle"/>
    <w:basedOn w:val="a"/>
    <w:link w:val="aff9"/>
    <w:uiPriority w:val="11"/>
    <w:qFormat/>
    <w:rsid w:val="00D207A2"/>
    <w:pPr>
      <w:spacing w:after="0" w:line="252" w:lineRule="auto"/>
      <w:ind w:left="-108" w:right="-108"/>
      <w:jc w:val="center"/>
    </w:pPr>
    <w:rPr>
      <w:rFonts w:ascii="Times New Roman" w:eastAsia="Times New Roman" w:hAnsi="Times New Roman" w:cs="Times New Roman"/>
      <w:b/>
      <w:sz w:val="19"/>
      <w:szCs w:val="20"/>
    </w:rPr>
  </w:style>
  <w:style w:type="character" w:customStyle="1" w:styleId="aff9">
    <w:name w:val="Подзаголовок Знак"/>
    <w:basedOn w:val="a0"/>
    <w:link w:val="aff8"/>
    <w:uiPriority w:val="11"/>
    <w:rsid w:val="00D207A2"/>
    <w:rPr>
      <w:rFonts w:ascii="Times New Roman" w:eastAsia="Times New Roman" w:hAnsi="Times New Roman" w:cs="Times New Roman"/>
      <w:b/>
      <w:sz w:val="19"/>
      <w:szCs w:val="20"/>
    </w:rPr>
  </w:style>
  <w:style w:type="paragraph" w:customStyle="1" w:styleId="2b">
    <w:name w:val="Верхний колонтитул2"/>
    <w:basedOn w:val="a"/>
    <w:rsid w:val="00D207A2"/>
    <w:pPr>
      <w:widowControl w:val="0"/>
      <w:tabs>
        <w:tab w:val="center" w:pos="4153"/>
        <w:tab w:val="right" w:pos="8306"/>
      </w:tabs>
      <w:spacing w:after="0" w:line="240" w:lineRule="auto"/>
    </w:pPr>
    <w:rPr>
      <w:rFonts w:ascii="Times New Roman" w:eastAsia="Times New Roman" w:hAnsi="Times New Roman" w:cs="Times New Roman"/>
      <w:sz w:val="24"/>
      <w:szCs w:val="20"/>
    </w:rPr>
  </w:style>
  <w:style w:type="paragraph" w:customStyle="1" w:styleId="affa">
    <w:name w:val="ВыпускныеДанные"/>
    <w:basedOn w:val="a"/>
    <w:next w:val="a"/>
    <w:rsid w:val="00D207A2"/>
    <w:pPr>
      <w:spacing w:after="0" w:line="240" w:lineRule="auto"/>
    </w:pPr>
    <w:rPr>
      <w:rFonts w:ascii="Times New Roman" w:eastAsia="Times New Roman" w:hAnsi="Times New Roman" w:cs="Times New Roman"/>
      <w:sz w:val="18"/>
      <w:szCs w:val="20"/>
    </w:rPr>
  </w:style>
  <w:style w:type="paragraph" w:customStyle="1" w:styleId="affb">
    <w:name w:val="ШапкаТаблицы"/>
    <w:basedOn w:val="a"/>
    <w:next w:val="a"/>
    <w:rsid w:val="00D207A2"/>
    <w:pPr>
      <w:spacing w:after="0" w:line="240" w:lineRule="auto"/>
      <w:ind w:left="-113" w:right="-113"/>
      <w:jc w:val="center"/>
    </w:pPr>
    <w:rPr>
      <w:rFonts w:ascii="Times New Roman" w:eastAsia="Times New Roman" w:hAnsi="Times New Roman" w:cs="Times New Roman"/>
      <w:i/>
      <w:sz w:val="18"/>
      <w:szCs w:val="20"/>
    </w:rPr>
  </w:style>
  <w:style w:type="paragraph" w:customStyle="1" w:styleId="310">
    <w:name w:val="заголовок 31"/>
    <w:basedOn w:val="a"/>
    <w:next w:val="a"/>
    <w:rsid w:val="00D207A2"/>
    <w:pPr>
      <w:keepNext/>
      <w:spacing w:after="0" w:line="216" w:lineRule="auto"/>
      <w:jc w:val="center"/>
    </w:pPr>
    <w:rPr>
      <w:rFonts w:ascii="Times New Roman" w:eastAsia="Times New Roman" w:hAnsi="Times New Roman" w:cs="Times New Roman"/>
      <w:b/>
      <w:sz w:val="24"/>
      <w:szCs w:val="20"/>
    </w:rPr>
  </w:style>
  <w:style w:type="paragraph" w:customStyle="1" w:styleId="1a">
    <w:name w:val="Название1"/>
    <w:basedOn w:val="a"/>
    <w:link w:val="affc"/>
    <w:uiPriority w:val="10"/>
    <w:qFormat/>
    <w:rsid w:val="00D207A2"/>
    <w:pPr>
      <w:spacing w:after="0" w:line="240" w:lineRule="auto"/>
      <w:jc w:val="center"/>
    </w:pPr>
    <w:rPr>
      <w:rFonts w:ascii="Times New Roman" w:eastAsia="Times New Roman" w:hAnsi="Times New Roman" w:cs="Times New Roman"/>
      <w:b/>
      <w:sz w:val="48"/>
      <w:szCs w:val="20"/>
    </w:rPr>
  </w:style>
  <w:style w:type="character" w:customStyle="1" w:styleId="affc">
    <w:name w:val="Название Знак"/>
    <w:link w:val="1a"/>
    <w:uiPriority w:val="10"/>
    <w:locked/>
    <w:rsid w:val="00D207A2"/>
    <w:rPr>
      <w:rFonts w:ascii="Times New Roman" w:eastAsia="Times New Roman" w:hAnsi="Times New Roman" w:cs="Times New Roman"/>
      <w:b/>
      <w:sz w:val="48"/>
      <w:szCs w:val="20"/>
    </w:rPr>
  </w:style>
  <w:style w:type="paragraph" w:customStyle="1" w:styleId="1">
    <w:name w:val="Список 1)"/>
    <w:basedOn w:val="a"/>
    <w:rsid w:val="00D207A2"/>
    <w:pPr>
      <w:numPr>
        <w:numId w:val="5"/>
      </w:numPr>
      <w:spacing w:after="60" w:line="240" w:lineRule="auto"/>
      <w:jc w:val="both"/>
    </w:pPr>
    <w:rPr>
      <w:rFonts w:ascii="Times New Roman" w:eastAsia="Times New Roman" w:hAnsi="Times New Roman" w:cs="Times New Roman"/>
      <w:sz w:val="24"/>
      <w:szCs w:val="24"/>
    </w:rPr>
  </w:style>
  <w:style w:type="paragraph" w:customStyle="1" w:styleId="affd">
    <w:name w:val="Название таблицы"/>
    <w:basedOn w:val="af4"/>
    <w:rsid w:val="00D207A2"/>
    <w:pPr>
      <w:jc w:val="left"/>
    </w:pPr>
    <w:rPr>
      <w:i/>
      <w:sz w:val="22"/>
      <w:szCs w:val="22"/>
    </w:rPr>
  </w:style>
  <w:style w:type="paragraph" w:customStyle="1" w:styleId="affe">
    <w:name w:val="Табличный_заголовки"/>
    <w:basedOn w:val="a"/>
    <w:rsid w:val="00D207A2"/>
    <w:pPr>
      <w:keepNext/>
      <w:keepLines/>
      <w:spacing w:after="0" w:line="240" w:lineRule="auto"/>
      <w:jc w:val="center"/>
    </w:pPr>
    <w:rPr>
      <w:rFonts w:ascii="Times New Roman" w:eastAsia="Times New Roman" w:hAnsi="Times New Roman" w:cs="Times New Roman"/>
      <w:b/>
      <w:sz w:val="20"/>
      <w:szCs w:val="20"/>
    </w:rPr>
  </w:style>
  <w:style w:type="paragraph" w:customStyle="1" w:styleId="afff">
    <w:name w:val="Табличный_центр"/>
    <w:basedOn w:val="a"/>
    <w:rsid w:val="00D207A2"/>
    <w:pPr>
      <w:spacing w:after="0" w:line="240" w:lineRule="auto"/>
      <w:jc w:val="center"/>
    </w:pPr>
    <w:rPr>
      <w:rFonts w:ascii="Times New Roman" w:eastAsia="Times New Roman" w:hAnsi="Times New Roman" w:cs="Times New Roman"/>
    </w:rPr>
  </w:style>
  <w:style w:type="paragraph" w:customStyle="1" w:styleId="afff0">
    <w:name w:val="Табличный_слева"/>
    <w:basedOn w:val="a"/>
    <w:rsid w:val="00D207A2"/>
    <w:pPr>
      <w:spacing w:after="0" w:line="240" w:lineRule="auto"/>
    </w:pPr>
    <w:rPr>
      <w:rFonts w:ascii="Times New Roman" w:eastAsia="Times New Roman" w:hAnsi="Times New Roman" w:cs="Times New Roman"/>
    </w:rPr>
  </w:style>
  <w:style w:type="character" w:styleId="afff1">
    <w:name w:val="Emphasis"/>
    <w:basedOn w:val="a0"/>
    <w:uiPriority w:val="20"/>
    <w:qFormat/>
    <w:rsid w:val="00D207A2"/>
    <w:rPr>
      <w:b/>
      <w:i/>
      <w:color w:val="5A5A5A"/>
    </w:rPr>
  </w:style>
  <w:style w:type="paragraph" w:styleId="afff2">
    <w:name w:val="List Continue"/>
    <w:basedOn w:val="a"/>
    <w:uiPriority w:val="99"/>
    <w:semiHidden/>
    <w:unhideWhenUsed/>
    <w:rsid w:val="00D207A2"/>
    <w:pPr>
      <w:spacing w:after="120" w:line="240" w:lineRule="auto"/>
      <w:ind w:left="283"/>
      <w:contextualSpacing/>
    </w:pPr>
    <w:rPr>
      <w:rFonts w:ascii="Times New Roman" w:eastAsia="Times New Roman" w:hAnsi="Times New Roman" w:cs="Times New Roman"/>
      <w:sz w:val="24"/>
      <w:szCs w:val="24"/>
    </w:rPr>
  </w:style>
  <w:style w:type="paragraph" w:customStyle="1" w:styleId="collapse-refs-p">
    <w:name w:val="collapse-refs-p"/>
    <w:basedOn w:val="a"/>
    <w:rsid w:val="00D207A2"/>
    <w:pPr>
      <w:spacing w:before="240" w:after="240" w:line="240" w:lineRule="auto"/>
      <w:ind w:left="480" w:right="480"/>
    </w:pPr>
    <w:rPr>
      <w:rFonts w:ascii="Times New Roman" w:eastAsia="Times New Roman" w:hAnsi="Times New Roman" w:cs="Times New Roman"/>
      <w:sz w:val="19"/>
      <w:szCs w:val="19"/>
    </w:rPr>
  </w:style>
  <w:style w:type="paragraph" w:customStyle="1" w:styleId="postedit-container">
    <w:name w:val="postedit-container"/>
    <w:basedOn w:val="a"/>
    <w:rsid w:val="00D207A2"/>
    <w:pPr>
      <w:spacing w:after="0" w:line="240" w:lineRule="auto"/>
    </w:pPr>
    <w:rPr>
      <w:rFonts w:ascii="Times New Roman" w:eastAsia="Times New Roman" w:hAnsi="Times New Roman" w:cs="Times New Roman"/>
      <w:sz w:val="20"/>
      <w:szCs w:val="20"/>
    </w:rPr>
  </w:style>
  <w:style w:type="paragraph" w:customStyle="1" w:styleId="postedit">
    <w:name w:val="postedit"/>
    <w:basedOn w:val="a"/>
    <w:rsid w:val="00D207A2"/>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rFonts w:ascii="Times New Roman" w:eastAsia="Times New Roman" w:hAnsi="Times New Roman" w:cs="Times New Roman"/>
      <w:color w:val="626465"/>
      <w:sz w:val="24"/>
      <w:szCs w:val="24"/>
    </w:rPr>
  </w:style>
  <w:style w:type="paragraph" w:customStyle="1" w:styleId="postedit-icon">
    <w:name w:val="postedit-icon"/>
    <w:basedOn w:val="a"/>
    <w:rsid w:val="00D207A2"/>
    <w:pPr>
      <w:spacing w:before="100" w:beforeAutospacing="1" w:after="100" w:afterAutospacing="1" w:line="375" w:lineRule="atLeast"/>
    </w:pPr>
    <w:rPr>
      <w:rFonts w:ascii="Times New Roman" w:eastAsia="Times New Roman" w:hAnsi="Times New Roman" w:cs="Times New Roman"/>
      <w:sz w:val="24"/>
      <w:szCs w:val="24"/>
    </w:rPr>
  </w:style>
  <w:style w:type="paragraph" w:customStyle="1" w:styleId="postedit-icon-checkmark">
    <w:name w:val="postedit-icon-checkmark"/>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a"/>
    <w:rsid w:val="00D207A2"/>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uls-menu">
    <w:name w:val="uls-menu"/>
    <w:basedOn w:val="a"/>
    <w:rsid w:val="00D207A2"/>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uls-search-wrapper-wrapper">
    <w:name w:val="uls-search-wrapper-wrapper"/>
    <w:basedOn w:val="a"/>
    <w:rsid w:val="00D207A2"/>
    <w:pPr>
      <w:spacing w:before="75" w:after="75" w:line="240" w:lineRule="auto"/>
    </w:pPr>
    <w:rPr>
      <w:rFonts w:ascii="Times New Roman" w:eastAsia="Times New Roman" w:hAnsi="Times New Roman" w:cs="Times New Roman"/>
      <w:sz w:val="24"/>
      <w:szCs w:val="24"/>
    </w:rPr>
  </w:style>
  <w:style w:type="paragraph" w:customStyle="1" w:styleId="uls-icon-back">
    <w:name w:val="uls-icon-back"/>
    <w:basedOn w:val="a"/>
    <w:rsid w:val="00D207A2"/>
    <w:pPr>
      <w:pBdr>
        <w:right w:val="single" w:sz="6" w:space="0" w:color="C9C9C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mbedplayer">
    <w:name w:val="mwembedplayer"/>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a"/>
    <w:rsid w:val="00D207A2"/>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a"/>
    <w:rsid w:val="00D207A2"/>
    <w:pPr>
      <w:spacing w:before="30" w:after="100" w:afterAutospacing="1" w:line="240" w:lineRule="auto"/>
      <w:ind w:left="45"/>
    </w:pPr>
    <w:rPr>
      <w:rFonts w:ascii="Times New Roman" w:eastAsia="Times New Roman" w:hAnsi="Times New Roman" w:cs="Times New Roman"/>
      <w:sz w:val="24"/>
      <w:szCs w:val="24"/>
    </w:rPr>
  </w:style>
  <w:style w:type="paragraph" w:customStyle="1" w:styleId="mw-fullscreen-overlay">
    <w:name w:val="mw-fullscreen-overlay"/>
    <w:basedOn w:val="a"/>
    <w:rsid w:val="00D207A2"/>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a"/>
    <w:rsid w:val="00D207A2"/>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a"/>
    <w:rsid w:val="00D207A2"/>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a"/>
    <w:rsid w:val="00D207A2"/>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a"/>
    <w:rsid w:val="00D207A2"/>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a"/>
    <w:rsid w:val="00D207A2"/>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sz w:val="21"/>
      <w:szCs w:val="21"/>
    </w:rPr>
  </w:style>
  <w:style w:type="paragraph" w:customStyle="1" w:styleId="alert-message">
    <w:name w:val="alert-message"/>
    <w:basedOn w:val="a"/>
    <w:rsid w:val="00D207A2"/>
    <w:pPr>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alert-buttons-container">
    <w:name w:val="alert-buttons-container"/>
    <w:basedOn w:val="a"/>
    <w:rsid w:val="00D207A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a"/>
    <w:rsid w:val="00D207A2"/>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w-tmh-playtext">
    <w:name w:val="mw-tmh-playtext"/>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a"/>
    <w:rsid w:val="00D207A2"/>
    <w:pPr>
      <w:spacing w:after="0" w:line="240" w:lineRule="auto"/>
    </w:pPr>
    <w:rPr>
      <w:rFonts w:ascii="Times New Roman" w:eastAsia="Times New Roman" w:hAnsi="Times New Roman" w:cs="Times New Roman"/>
      <w:sz w:val="24"/>
      <w:szCs w:val="24"/>
    </w:rPr>
  </w:style>
  <w:style w:type="paragraph" w:customStyle="1" w:styleId="suggestions-special">
    <w:name w:val="suggestions-special"/>
    <w:basedOn w:val="a"/>
    <w:rsid w:val="00D207A2"/>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a"/>
    <w:rsid w:val="00D207A2"/>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a"/>
    <w:rsid w:val="00D207A2"/>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a"/>
    <w:rsid w:val="00D207A2"/>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highlight">
    <w:name w:val="highlight"/>
    <w:basedOn w:val="a"/>
    <w:rsid w:val="00D207A2"/>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referencetooltip">
    <w:name w:val="referencetooltip"/>
    <w:basedOn w:val="a"/>
    <w:rsid w:val="00D207A2"/>
    <w:pPr>
      <w:spacing w:after="0" w:line="240" w:lineRule="auto"/>
    </w:pPr>
    <w:rPr>
      <w:rFonts w:ascii="Times New Roman" w:eastAsia="Times New Roman" w:hAnsi="Times New Roman" w:cs="Times New Roman"/>
      <w:sz w:val="18"/>
      <w:szCs w:val="18"/>
    </w:rPr>
  </w:style>
  <w:style w:type="paragraph" w:customStyle="1" w:styleId="rtflipped">
    <w:name w:val="rtflipped"/>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a"/>
    <w:rsid w:val="00D207A2"/>
    <w:pPr>
      <w:spacing w:after="0" w:line="240" w:lineRule="auto"/>
      <w:ind w:left="120"/>
    </w:pPr>
    <w:rPr>
      <w:rFonts w:ascii="Times New Roman" w:eastAsia="Times New Roman" w:hAnsi="Times New Roman" w:cs="Times New Roman"/>
      <w:sz w:val="24"/>
      <w:szCs w:val="24"/>
    </w:rPr>
  </w:style>
  <w:style w:type="paragraph" w:customStyle="1" w:styleId="mw-ui-button">
    <w:name w:val="mw-ui-button"/>
    <w:basedOn w:val="a"/>
    <w:rsid w:val="00D207A2"/>
    <w:pPr>
      <w:pBdr>
        <w:top w:val="single" w:sz="6" w:space="6" w:color="CCCCCC"/>
        <w:left w:val="single" w:sz="6" w:space="12" w:color="CCCCCC"/>
        <w:bottom w:val="single" w:sz="6" w:space="6" w:color="CCCCCC"/>
        <w:right w:val="single" w:sz="6" w:space="12" w:color="CCCCCC"/>
      </w:pBdr>
      <w:shd w:val="clear" w:color="auto" w:fill="FFFFFF"/>
      <w:spacing w:after="0" w:line="240" w:lineRule="auto"/>
      <w:jc w:val="center"/>
      <w:textAlignment w:val="center"/>
    </w:pPr>
    <w:rPr>
      <w:rFonts w:ascii="inherit" w:eastAsia="Times New Roman" w:hAnsi="inherit" w:cs="Times New Roman"/>
      <w:b/>
      <w:bCs/>
      <w:color w:val="555555"/>
      <w:sz w:val="24"/>
      <w:szCs w:val="24"/>
    </w:rPr>
  </w:style>
  <w:style w:type="paragraph" w:customStyle="1" w:styleId="mw-ui-icon">
    <w:name w:val="mw-ui-icon"/>
    <w:basedOn w:val="a"/>
    <w:rsid w:val="00D207A2"/>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cn-closebutton">
    <w:name w:val="cn-closebutton"/>
    <w:basedOn w:val="a"/>
    <w:rsid w:val="00D207A2"/>
    <w:pPr>
      <w:spacing w:before="100" w:beforeAutospacing="1" w:after="100" w:afterAutospacing="1" w:line="240" w:lineRule="auto"/>
      <w:ind w:firstLine="285"/>
    </w:pPr>
    <w:rPr>
      <w:rFonts w:ascii="Times New Roman" w:eastAsia="Times New Roman" w:hAnsi="Times New Roman" w:cs="Times New Roman"/>
      <w:sz w:val="24"/>
      <w:szCs w:val="24"/>
    </w:rPr>
  </w:style>
  <w:style w:type="paragraph" w:customStyle="1" w:styleId="ve-init-mw-desktoparticletarget-loading-overlay">
    <w:name w:val="ve-init-mw-desktoparticletarget-loading-overlay"/>
    <w:basedOn w:val="a"/>
    <w:rsid w:val="00D207A2"/>
    <w:pPr>
      <w:spacing w:after="100" w:afterAutospacing="1" w:line="240" w:lineRule="auto"/>
    </w:pPr>
    <w:rPr>
      <w:rFonts w:ascii="Times New Roman" w:eastAsia="Times New Roman" w:hAnsi="Times New Roman" w:cs="Times New Roman"/>
      <w:sz w:val="24"/>
      <w:szCs w:val="24"/>
    </w:rPr>
  </w:style>
  <w:style w:type="paragraph" w:customStyle="1" w:styleId="ve-init-mw-desktoparticletarget-progress">
    <w:name w:val="ve-init-mw-desktoparticletarget-progress"/>
    <w:basedOn w:val="a"/>
    <w:rsid w:val="00D207A2"/>
    <w:pPr>
      <w:pBdr>
        <w:top w:val="single" w:sz="6" w:space="0" w:color="347BFF"/>
        <w:left w:val="single" w:sz="6" w:space="0" w:color="347BFF"/>
        <w:bottom w:val="single" w:sz="6" w:space="0" w:color="347BFF"/>
        <w:right w:val="single" w:sz="6" w:space="0" w:color="347BFF"/>
      </w:pBdr>
      <w:shd w:val="clear" w:color="auto" w:fill="FFFFFF"/>
      <w:spacing w:after="0" w:line="240" w:lineRule="auto"/>
      <w:ind w:left="3060" w:right="3060"/>
    </w:pPr>
    <w:rPr>
      <w:rFonts w:ascii="Times New Roman" w:eastAsia="Times New Roman" w:hAnsi="Times New Roman" w:cs="Times New Roman"/>
      <w:sz w:val="24"/>
      <w:szCs w:val="24"/>
    </w:rPr>
  </w:style>
  <w:style w:type="paragraph" w:customStyle="1" w:styleId="ve-init-mw-desktoparticletarget-progress-bar">
    <w:name w:val="ve-init-mw-desktoparticletarget-progress-bar"/>
    <w:basedOn w:val="a"/>
    <w:rsid w:val="00D207A2"/>
    <w:pPr>
      <w:shd w:val="clear" w:color="auto" w:fill="347B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a"/>
    <w:rsid w:val="00D207A2"/>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mw-mmv-overlay">
    <w:name w:val="mw-mmv-overlay"/>
    <w:basedOn w:val="a"/>
    <w:rsid w:val="00D207A2"/>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mmv-filepage-buttons">
    <w:name w:val="mw-mmv-filepage-buttons"/>
    <w:basedOn w:val="a"/>
    <w:rsid w:val="00D207A2"/>
    <w:pPr>
      <w:spacing w:before="75" w:after="100" w:afterAutospacing="1" w:line="240" w:lineRule="auto"/>
    </w:pPr>
    <w:rPr>
      <w:rFonts w:ascii="Times New Roman" w:eastAsia="Times New Roman" w:hAnsi="Times New Roman" w:cs="Times New Roman"/>
      <w:sz w:val="24"/>
      <w:szCs w:val="24"/>
    </w:rPr>
  </w:style>
  <w:style w:type="paragraph" w:customStyle="1" w:styleId="allpagesredirect">
    <w:name w:val="allpagesredirect"/>
    <w:basedOn w:val="a"/>
    <w:rsid w:val="00D207A2"/>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w-tag-markers">
    <w:name w:val="mw-tag-markers"/>
    <w:basedOn w:val="a"/>
    <w:rsid w:val="00D207A2"/>
    <w:pPr>
      <w:spacing w:before="100" w:beforeAutospacing="1" w:after="100" w:afterAutospacing="1" w:line="240" w:lineRule="auto"/>
    </w:pPr>
    <w:rPr>
      <w:rFonts w:ascii="Arial" w:eastAsia="Times New Roman" w:hAnsi="Arial" w:cs="Arial"/>
      <w:i/>
      <w:iCs/>
    </w:rPr>
  </w:style>
  <w:style w:type="paragraph" w:customStyle="1" w:styleId="warningbox">
    <w:name w:val="warningbox"/>
    <w:basedOn w:val="a"/>
    <w:rsid w:val="00D207A2"/>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informationbox">
    <w:name w:val="informationbox"/>
    <w:basedOn w:val="a"/>
    <w:rsid w:val="00D207A2"/>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infobox">
    <w:name w:val="infobox"/>
    <w:basedOn w:val="a"/>
    <w:rsid w:val="00D207A2"/>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rFonts w:ascii="Times New Roman" w:eastAsia="Times New Roman" w:hAnsi="Times New Roman" w:cs="Times New Roman"/>
      <w:sz w:val="21"/>
      <w:szCs w:val="21"/>
    </w:rPr>
  </w:style>
  <w:style w:type="paragraph" w:customStyle="1" w:styleId="notice">
    <w:name w:val="notice"/>
    <w:basedOn w:val="a"/>
    <w:rsid w:val="00D207A2"/>
    <w:pPr>
      <w:spacing w:before="240" w:after="240" w:line="240" w:lineRule="auto"/>
      <w:ind w:left="120" w:right="120"/>
      <w:jc w:val="both"/>
    </w:pPr>
    <w:rPr>
      <w:rFonts w:ascii="Times New Roman" w:eastAsia="Times New Roman" w:hAnsi="Times New Roman" w:cs="Times New Roman"/>
      <w:sz w:val="24"/>
      <w:szCs w:val="24"/>
    </w:rPr>
  </w:style>
  <w:style w:type="paragraph" w:customStyle="1" w:styleId="messagebox">
    <w:name w:val="messagebox"/>
    <w:basedOn w:val="a"/>
    <w:rsid w:val="00D207A2"/>
    <w:pPr>
      <w:pBdr>
        <w:top w:val="single" w:sz="6" w:space="5" w:color="AAAAAA"/>
        <w:left w:val="single" w:sz="6" w:space="5" w:color="AAAAAA"/>
        <w:bottom w:val="single" w:sz="6" w:space="5" w:color="AAAAAA"/>
        <w:right w:val="single" w:sz="6" w:space="5" w:color="AAAAAA"/>
      </w:pBdr>
      <w:shd w:val="clear" w:color="auto" w:fill="F9F9F9"/>
      <w:spacing w:after="240" w:line="240" w:lineRule="auto"/>
      <w:textAlignment w:val="center"/>
    </w:pPr>
    <w:rPr>
      <w:rFonts w:ascii="Times New Roman" w:eastAsia="Times New Roman" w:hAnsi="Times New Roman" w:cs="Times New Roman"/>
    </w:rPr>
  </w:style>
  <w:style w:type="paragraph" w:customStyle="1" w:styleId="references-small">
    <w:name w:val="references-small"/>
    <w:basedOn w:val="a"/>
    <w:rsid w:val="00D207A2"/>
    <w:pPr>
      <w:spacing w:after="0" w:line="240" w:lineRule="auto"/>
    </w:pPr>
    <w:rPr>
      <w:rFonts w:ascii="Times New Roman" w:eastAsia="Times New Roman" w:hAnsi="Times New Roman" w:cs="Times New Roman"/>
    </w:rPr>
  </w:style>
  <w:style w:type="paragraph" w:customStyle="1" w:styleId="references-scroll">
    <w:name w:val="references-scroll"/>
    <w:basedOn w:val="a"/>
    <w:rsid w:val="00D207A2"/>
    <w:pPr>
      <w:spacing w:after="0" w:line="240" w:lineRule="auto"/>
    </w:pPr>
    <w:rPr>
      <w:rFonts w:ascii="Times New Roman" w:eastAsia="Times New Roman" w:hAnsi="Times New Roman" w:cs="Times New Roman"/>
      <w:sz w:val="24"/>
      <w:szCs w:val="24"/>
    </w:rPr>
  </w:style>
  <w:style w:type="paragraph" w:customStyle="1" w:styleId="printonly">
    <w:name w:val="printonly"/>
    <w:basedOn w:val="a"/>
    <w:rsid w:val="00D207A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ablink">
    <w:name w:val="dablink"/>
    <w:basedOn w:val="a"/>
    <w:rsid w:val="00D207A2"/>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rellink">
    <w:name w:val="rellink"/>
    <w:basedOn w:val="a"/>
    <w:rsid w:val="00D207A2"/>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coordinates">
    <w:name w:val="coordinates"/>
    <w:basedOn w:val="a"/>
    <w:rsid w:val="00D207A2"/>
    <w:pPr>
      <w:spacing w:after="0" w:line="240" w:lineRule="auto"/>
    </w:pPr>
    <w:rPr>
      <w:rFonts w:ascii="Times New Roman" w:eastAsia="Times New Roman" w:hAnsi="Times New Roman" w:cs="Times New Roman"/>
      <w:sz w:val="24"/>
      <w:szCs w:val="24"/>
    </w:rPr>
  </w:style>
  <w:style w:type="paragraph" w:customStyle="1" w:styleId="geo-google">
    <w:name w:val="geo-google"/>
    <w:basedOn w:val="a"/>
    <w:rsid w:val="00D207A2"/>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osm">
    <w:name w:val="geo-osm"/>
    <w:basedOn w:val="a"/>
    <w:rsid w:val="00D207A2"/>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yandex">
    <w:name w:val="geo-yandex"/>
    <w:basedOn w:val="a"/>
    <w:rsid w:val="00D207A2"/>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multi-punct">
    <w:name w:val="geo-multi-punct"/>
    <w:basedOn w:val="a"/>
    <w:rsid w:val="00D207A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lat">
    <w:name w:val="geo-lat"/>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lon">
    <w:name w:val="geo-lon"/>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mplatelink">
    <w:name w:val="wp-templatelink"/>
    <w:basedOn w:val="a"/>
    <w:rsid w:val="00D207A2"/>
    <w:pPr>
      <w:spacing w:before="100" w:beforeAutospacing="1" w:after="100" w:afterAutospacing="1" w:line="240" w:lineRule="auto"/>
    </w:pPr>
    <w:rPr>
      <w:rFonts w:ascii="Times New Roman" w:eastAsia="Times New Roman" w:hAnsi="Times New Roman" w:cs="Times New Roman"/>
      <w:color w:val="9098A0"/>
      <w:sz w:val="24"/>
      <w:szCs w:val="24"/>
    </w:rPr>
  </w:style>
  <w:style w:type="paragraph" w:customStyle="1" w:styleId="mw-fr-reviewlink">
    <w:name w:val="mw-fr-reviewlink"/>
    <w:basedOn w:val="a"/>
    <w:rsid w:val="00D207A2"/>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r-hist-basic-user">
    <w:name w:val="fr-hist-basic-user"/>
    <w:basedOn w:val="a"/>
    <w:rsid w:val="00D207A2"/>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r-hist-basic-auto">
    <w:name w:val="fr-hist-basic-auto"/>
    <w:basedOn w:val="a"/>
    <w:rsid w:val="00D207A2"/>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laggedrevs-pending">
    <w:name w:val="flaggedrevs-pending"/>
    <w:basedOn w:val="a"/>
    <w:rsid w:val="00D207A2"/>
    <w:pPr>
      <w:shd w:val="clear" w:color="auto" w:fill="FF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
    <w:name w:val="navbox"/>
    <w:basedOn w:val="a"/>
    <w:rsid w:val="00D207A2"/>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a"/>
    <w:rsid w:val="00D207A2"/>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a"/>
    <w:rsid w:val="00D207A2"/>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a"/>
    <w:rsid w:val="00D207A2"/>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a"/>
    <w:rsid w:val="00D207A2"/>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a"/>
    <w:rsid w:val="00D207A2"/>
    <w:pPr>
      <w:shd w:val="clear" w:color="auto" w:fill="F4F4F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a"/>
    <w:rsid w:val="00D207A2"/>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a"/>
    <w:rsid w:val="00D207A2"/>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nowrap">
    <w:name w:val="nowrap"/>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atchlist-msg">
    <w:name w:val="watchlist-msg"/>
    <w:basedOn w:val="a"/>
    <w:rsid w:val="00D207A2"/>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rFonts w:ascii="Times New Roman" w:eastAsia="Times New Roman" w:hAnsi="Times New Roman" w:cs="Times New Roman"/>
      <w:sz w:val="16"/>
      <w:szCs w:val="16"/>
    </w:rPr>
  </w:style>
  <w:style w:type="paragraph" w:customStyle="1" w:styleId="math-template">
    <w:name w:val="math-template"/>
    <w:basedOn w:val="a"/>
    <w:rsid w:val="00D207A2"/>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ipa">
    <w:name w:val="ipa"/>
    <w:basedOn w:val="a"/>
    <w:rsid w:val="00D207A2"/>
    <w:pPr>
      <w:spacing w:before="100" w:beforeAutospacing="1" w:after="100" w:afterAutospacing="1" w:line="240" w:lineRule="auto"/>
    </w:pPr>
    <w:rPr>
      <w:rFonts w:ascii="Arial Unicode MS" w:eastAsia="Times New Roman" w:hAnsi="Arial Unicode MS" w:cs="Arial Unicode MS"/>
      <w:sz w:val="24"/>
      <w:szCs w:val="24"/>
    </w:rPr>
  </w:style>
  <w:style w:type="paragraph" w:customStyle="1" w:styleId="unicode">
    <w:name w:val="unicode"/>
    <w:basedOn w:val="a"/>
    <w:rsid w:val="00D207A2"/>
    <w:pPr>
      <w:spacing w:before="100" w:beforeAutospacing="1" w:after="100" w:afterAutospacing="1" w:line="240" w:lineRule="auto"/>
    </w:pPr>
    <w:rPr>
      <w:rFonts w:ascii="Arial Unicode MS" w:eastAsia="Times New Roman" w:hAnsi="Arial Unicode MS" w:cs="Arial Unicode MS"/>
      <w:sz w:val="24"/>
      <w:szCs w:val="24"/>
    </w:rPr>
  </w:style>
  <w:style w:type="paragraph" w:customStyle="1" w:styleId="special-label">
    <w:name w:val="special-label"/>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ndicators">
    <w:name w:val="mw-indicators"/>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ui-surface">
    <w:name w:val="ve-ui-surface"/>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init-mw-desktoparticletarget-editablecontent">
    <w:name w:val="ve-init-mw-desktoparticletarget-editablecontent"/>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mmv-view-expanded">
    <w:name w:val="mw-mmv-view-expanded"/>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mmv-view-config">
    <w:name w:val="mw-mmv-view-config"/>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mpty-li">
    <w:name w:val="mw-empty-li"/>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left">
    <w:name w:val="floatleft"/>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age">
    <w:name w:val="image"/>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box-text-small">
    <w:name w:val="ambox-text-small"/>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trigger">
    <w:name w:val="uls-trigger"/>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a"/>
    <w:rsid w:val="00D207A2"/>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ite-accessibility-label">
    <w:name w:val="cite-accessibility-label"/>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parent">
    <w:name w:val="transparent"/>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linksneverexpand">
    <w:name w:val="plainlinksneverexpand"/>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list">
    <w:name w:val="reflist"/>
    <w:basedOn w:val="a"/>
    <w:rsid w:val="00D207A2"/>
    <w:pPr>
      <w:spacing w:after="0" w:line="240" w:lineRule="auto"/>
    </w:pPr>
    <w:rPr>
      <w:rFonts w:ascii="Times New Roman" w:eastAsia="Times New Roman" w:hAnsi="Times New Roman" w:cs="Times New Roman"/>
      <w:sz w:val="24"/>
      <w:szCs w:val="24"/>
    </w:rPr>
  </w:style>
  <w:style w:type="paragraph" w:customStyle="1" w:styleId="reflist1">
    <w:name w:val="reflist1"/>
    <w:basedOn w:val="a"/>
    <w:rsid w:val="00D207A2"/>
    <w:pPr>
      <w:spacing w:after="0" w:line="240" w:lineRule="auto"/>
    </w:pPr>
    <w:rPr>
      <w:rFonts w:ascii="Times New Roman" w:eastAsia="Times New Roman" w:hAnsi="Times New Roman" w:cs="Times New Roman"/>
      <w:sz w:val="24"/>
      <w:szCs w:val="24"/>
    </w:rPr>
  </w:style>
  <w:style w:type="paragraph" w:customStyle="1" w:styleId="reflist2">
    <w:name w:val="reflist2"/>
    <w:basedOn w:val="a"/>
    <w:rsid w:val="00D207A2"/>
    <w:pPr>
      <w:spacing w:after="0" w:line="240" w:lineRule="auto"/>
    </w:pPr>
    <w:rPr>
      <w:rFonts w:ascii="Times New Roman" w:eastAsia="Times New Roman" w:hAnsi="Times New Roman" w:cs="Times New Roman"/>
      <w:sz w:val="24"/>
      <w:szCs w:val="24"/>
    </w:rPr>
  </w:style>
  <w:style w:type="paragraph" w:customStyle="1" w:styleId="reflist3">
    <w:name w:val="reflist3"/>
    <w:basedOn w:val="a"/>
    <w:rsid w:val="00D207A2"/>
    <w:pPr>
      <w:spacing w:after="0" w:line="240" w:lineRule="auto"/>
    </w:pPr>
    <w:rPr>
      <w:rFonts w:ascii="Times New Roman" w:eastAsia="Times New Roman" w:hAnsi="Times New Roman" w:cs="Times New Roman"/>
      <w:sz w:val="24"/>
      <w:szCs w:val="24"/>
    </w:rPr>
  </w:style>
  <w:style w:type="paragraph" w:customStyle="1" w:styleId="reflist4">
    <w:name w:val="reflist4"/>
    <w:basedOn w:val="a"/>
    <w:rsid w:val="00D207A2"/>
    <w:pPr>
      <w:spacing w:after="0" w:line="240" w:lineRule="auto"/>
    </w:pPr>
    <w:rPr>
      <w:rFonts w:ascii="Times New Roman" w:eastAsia="Times New Roman" w:hAnsi="Times New Roman" w:cs="Times New Roman"/>
      <w:sz w:val="24"/>
      <w:szCs w:val="24"/>
    </w:rPr>
  </w:style>
  <w:style w:type="paragraph" w:customStyle="1" w:styleId="mw-dismissable-notice-body">
    <w:name w:val="mw-dismissable-notice-body"/>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erence">
    <w:name w:val="reference"/>
    <w:rsid w:val="00D207A2"/>
    <w:rPr>
      <w:sz w:val="19"/>
    </w:rPr>
  </w:style>
  <w:style w:type="character" w:customStyle="1" w:styleId="subcaption">
    <w:name w:val="subcaption"/>
    <w:rsid w:val="00D207A2"/>
  </w:style>
  <w:style w:type="paragraph" w:customStyle="1" w:styleId="play-btn-large1">
    <w:name w:val="play-btn-large1"/>
    <w:basedOn w:val="a"/>
    <w:rsid w:val="00D207A2"/>
    <w:pPr>
      <w:spacing w:after="100" w:afterAutospacing="1" w:line="240" w:lineRule="auto"/>
      <w:ind w:left="-525"/>
    </w:pPr>
    <w:rPr>
      <w:rFonts w:ascii="Times New Roman" w:eastAsia="Times New Roman" w:hAnsi="Times New Roman" w:cs="Times New Roman"/>
      <w:sz w:val="24"/>
      <w:szCs w:val="24"/>
    </w:rPr>
  </w:style>
  <w:style w:type="paragraph" w:customStyle="1" w:styleId="special-label1">
    <w:name w:val="special-label1"/>
    <w:basedOn w:val="a"/>
    <w:rsid w:val="00D207A2"/>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a"/>
    <w:rsid w:val="00D207A2"/>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a"/>
    <w:rsid w:val="00D207A2"/>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a"/>
    <w:rsid w:val="00D207A2"/>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a"/>
    <w:rsid w:val="00D207A2"/>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ls-settings-trigger1">
    <w:name w:val="uls-settings-trigger1"/>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a"/>
    <w:rsid w:val="00D207A2"/>
    <w:pPr>
      <w:spacing w:before="45" w:after="100" w:afterAutospacing="1" w:line="240" w:lineRule="auto"/>
    </w:pPr>
    <w:rPr>
      <w:rFonts w:ascii="Times New Roman" w:eastAsia="Times New Roman" w:hAnsi="Times New Roman" w:cs="Times New Roman"/>
      <w:sz w:val="24"/>
      <w:szCs w:val="24"/>
    </w:rPr>
  </w:style>
  <w:style w:type="paragraph" w:customStyle="1" w:styleId="mw-indicators1">
    <w:name w:val="mw-indicators1"/>
    <w:basedOn w:val="a"/>
    <w:rsid w:val="00D207A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e-ui-surface1">
    <w:name w:val="ve-ui-surface1"/>
    <w:basedOn w:val="a"/>
    <w:rsid w:val="00D207A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e-init-mw-desktoparticletarget-editablecontent1">
    <w:name w:val="ve-init-mw-desktoparticletarget-editablecontent1"/>
    <w:basedOn w:val="a"/>
    <w:rsid w:val="00D207A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e-ui-surface2">
    <w:name w:val="ve-ui-surface2"/>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3">
    <w:name w:val="special-query3"/>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trigger1">
    <w:name w:val="uls-trigger1"/>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trigger2">
    <w:name w:val="uls-trigger2"/>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mmv-view-expanded1">
    <w:name w:val="mw-mmv-view-expanded1"/>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mmv-view-config1">
    <w:name w:val="mw-mmv-view-config1"/>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mpty-li1">
    <w:name w:val="mw-empty-li1"/>
    <w:basedOn w:val="a"/>
    <w:rsid w:val="00D207A2"/>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subcaption1">
    <w:name w:val="subcaption1"/>
    <w:rsid w:val="00D207A2"/>
    <w:rPr>
      <w:sz w:val="19"/>
    </w:rPr>
  </w:style>
  <w:style w:type="paragraph" w:customStyle="1" w:styleId="imbox1">
    <w:name w:val="imbox1"/>
    <w:basedOn w:val="a"/>
    <w:rsid w:val="00D207A2"/>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a"/>
    <w:rsid w:val="00D207A2"/>
    <w:pPr>
      <w:spacing w:before="60" w:after="60" w:line="240" w:lineRule="auto"/>
      <w:ind w:left="60" w:right="60"/>
    </w:pPr>
    <w:rPr>
      <w:rFonts w:ascii="Times New Roman" w:eastAsia="Times New Roman" w:hAnsi="Times New Roman" w:cs="Times New Roman"/>
      <w:sz w:val="24"/>
      <w:szCs w:val="24"/>
    </w:rPr>
  </w:style>
  <w:style w:type="paragraph" w:customStyle="1" w:styleId="tmbox1">
    <w:name w:val="tmbox1"/>
    <w:basedOn w:val="a"/>
    <w:rsid w:val="00D207A2"/>
    <w:pPr>
      <w:spacing w:before="30" w:after="30" w:line="240" w:lineRule="auto"/>
    </w:pPr>
    <w:rPr>
      <w:rFonts w:ascii="Times New Roman" w:eastAsia="Times New Roman" w:hAnsi="Times New Roman" w:cs="Times New Roman"/>
      <w:sz w:val="24"/>
      <w:szCs w:val="24"/>
    </w:rPr>
  </w:style>
  <w:style w:type="paragraph" w:customStyle="1" w:styleId="ambox-text-small1">
    <w:name w:val="ambox-text-small1"/>
    <w:basedOn w:val="a"/>
    <w:rsid w:val="00D207A2"/>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toclevel-21">
    <w:name w:val="toclevel-21"/>
    <w:basedOn w:val="a"/>
    <w:rsid w:val="00D207A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a"/>
    <w:rsid w:val="00D207A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a"/>
    <w:rsid w:val="00D207A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a"/>
    <w:rsid w:val="00D207A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a"/>
    <w:rsid w:val="00D207A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a"/>
    <w:rsid w:val="00D207A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a"/>
    <w:rsid w:val="00D207A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loatleft1">
    <w:name w:val="floatleft1"/>
    <w:basedOn w:val="a"/>
    <w:rsid w:val="00D207A2"/>
    <w:pPr>
      <w:spacing w:before="30" w:after="30" w:line="240" w:lineRule="auto"/>
      <w:ind w:left="30" w:right="30"/>
      <w:textAlignment w:val="center"/>
    </w:pPr>
    <w:rPr>
      <w:rFonts w:ascii="Times New Roman" w:eastAsia="Times New Roman" w:hAnsi="Times New Roman" w:cs="Times New Roman"/>
      <w:sz w:val="24"/>
      <w:szCs w:val="24"/>
    </w:rPr>
  </w:style>
  <w:style w:type="paragraph" w:customStyle="1" w:styleId="image1">
    <w:name w:val="image1"/>
    <w:basedOn w:val="a"/>
    <w:rsid w:val="00D207A2"/>
    <w:pPr>
      <w:spacing w:after="0" w:line="240" w:lineRule="auto"/>
    </w:pPr>
    <w:rPr>
      <w:rFonts w:ascii="Times New Roman" w:eastAsia="Times New Roman" w:hAnsi="Times New Roman" w:cs="Times New Roman"/>
      <w:sz w:val="24"/>
      <w:szCs w:val="24"/>
    </w:rPr>
  </w:style>
  <w:style w:type="paragraph" w:customStyle="1" w:styleId="geo-dec1">
    <w:name w:val="geo-dec1"/>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1">
    <w:name w:val="geo-dms1"/>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2">
    <w:name w:val="geo-dms2"/>
    <w:basedOn w:val="a"/>
    <w:rsid w:val="00D207A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dec2">
    <w:name w:val="geo-dec2"/>
    <w:basedOn w:val="a"/>
    <w:rsid w:val="00D207A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dismissable-notice-body1">
    <w:name w:val="mw-dismissable-notice-body1"/>
    <w:basedOn w:val="a"/>
    <w:rsid w:val="00D207A2"/>
    <w:pPr>
      <w:spacing w:before="100" w:beforeAutospacing="1" w:after="100" w:afterAutospacing="1" w:line="240" w:lineRule="auto"/>
      <w:ind w:right="1200"/>
    </w:pPr>
    <w:rPr>
      <w:rFonts w:ascii="Times New Roman" w:eastAsia="Times New Roman" w:hAnsi="Times New Roman" w:cs="Times New Roman"/>
      <w:sz w:val="24"/>
      <w:szCs w:val="24"/>
    </w:rPr>
  </w:style>
  <w:style w:type="paragraph" w:customStyle="1" w:styleId="navbox-title1">
    <w:name w:val="navbox-title1"/>
    <w:basedOn w:val="a"/>
    <w:rsid w:val="00D207A2"/>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a"/>
    <w:rsid w:val="00D207A2"/>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a"/>
    <w:rsid w:val="00D207A2"/>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1">
    <w:name w:val="navbox1"/>
    <w:basedOn w:val="a"/>
    <w:rsid w:val="00D207A2"/>
    <w:pPr>
      <w:pBdr>
        <w:top w:val="single" w:sz="6" w:space="1" w:color="AAAAAA"/>
        <w:left w:val="single" w:sz="6" w:space="1" w:color="AAAAAA"/>
        <w:bottom w:val="single" w:sz="6" w:space="1" w:color="AAAAAA"/>
        <w:right w:val="single" w:sz="6" w:space="1" w:color="AAAAAA"/>
      </w:pBdr>
      <w:shd w:val="clear" w:color="auto" w:fill="FDFDFD"/>
      <w:spacing w:after="100" w:afterAutospacing="1" w:line="240" w:lineRule="auto"/>
      <w:jc w:val="center"/>
    </w:pPr>
    <w:rPr>
      <w:rFonts w:ascii="Times New Roman" w:eastAsia="Times New Roman" w:hAnsi="Times New Roman" w:cs="Times New Roman"/>
      <w:sz w:val="21"/>
      <w:szCs w:val="21"/>
    </w:rPr>
  </w:style>
  <w:style w:type="paragraph" w:customStyle="1" w:styleId="navbar1">
    <w:name w:val="navbar1"/>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a"/>
    <w:rsid w:val="00D207A2"/>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a"/>
    <w:rsid w:val="00D207A2"/>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selflink1">
    <w:name w:val="selflink1"/>
    <w:basedOn w:val="a"/>
    <w:rsid w:val="00D2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1">
    <w:name w:val="mbox-image1"/>
    <w:basedOn w:val="a"/>
    <w:rsid w:val="00D207A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ollapse-refs-p1">
    <w:name w:val="collapse-refs-p1"/>
    <w:basedOn w:val="a"/>
    <w:rsid w:val="00D207A2"/>
    <w:pPr>
      <w:spacing w:before="240" w:after="240" w:line="240" w:lineRule="auto"/>
      <w:ind w:left="480" w:right="480"/>
    </w:pPr>
    <w:rPr>
      <w:rFonts w:ascii="Times New Roman" w:eastAsia="Times New Roman" w:hAnsi="Times New Roman" w:cs="Times New Roman"/>
      <w:vanish/>
      <w:sz w:val="19"/>
      <w:szCs w:val="19"/>
    </w:rPr>
  </w:style>
  <w:style w:type="paragraph" w:customStyle="1" w:styleId="collapse-refs-p2">
    <w:name w:val="collapse-refs-p2"/>
    <w:basedOn w:val="a"/>
    <w:rsid w:val="00D207A2"/>
    <w:pPr>
      <w:spacing w:before="240" w:after="240" w:line="240" w:lineRule="auto"/>
      <w:ind w:left="480" w:right="480"/>
    </w:pPr>
    <w:rPr>
      <w:rFonts w:ascii="Times New Roman" w:eastAsia="Times New Roman" w:hAnsi="Times New Roman" w:cs="Times New Roman"/>
      <w:vanish/>
      <w:sz w:val="19"/>
      <w:szCs w:val="19"/>
    </w:rPr>
  </w:style>
  <w:style w:type="paragraph" w:customStyle="1" w:styleId="collapse-refs-p3">
    <w:name w:val="collapse-refs-p3"/>
    <w:basedOn w:val="a"/>
    <w:rsid w:val="00D207A2"/>
    <w:pPr>
      <w:spacing w:before="240" w:after="240" w:line="240" w:lineRule="auto"/>
      <w:ind w:left="480" w:right="480"/>
    </w:pPr>
    <w:rPr>
      <w:rFonts w:ascii="Times New Roman" w:eastAsia="Times New Roman" w:hAnsi="Times New Roman" w:cs="Times New Roman"/>
      <w:vanish/>
      <w:sz w:val="19"/>
      <w:szCs w:val="19"/>
    </w:rPr>
  </w:style>
  <w:style w:type="paragraph" w:customStyle="1" w:styleId="collapse-refs-p4">
    <w:name w:val="collapse-refs-p4"/>
    <w:basedOn w:val="a"/>
    <w:rsid w:val="00D207A2"/>
    <w:pPr>
      <w:spacing w:before="240" w:after="240" w:line="240" w:lineRule="auto"/>
      <w:ind w:left="480" w:right="480"/>
    </w:pPr>
    <w:rPr>
      <w:rFonts w:ascii="Times New Roman" w:eastAsia="Times New Roman" w:hAnsi="Times New Roman" w:cs="Times New Roman"/>
      <w:vanish/>
      <w:sz w:val="19"/>
      <w:szCs w:val="19"/>
    </w:rPr>
  </w:style>
  <w:style w:type="paragraph" w:customStyle="1" w:styleId="collapse-refs-p5">
    <w:name w:val="collapse-refs-p5"/>
    <w:basedOn w:val="a"/>
    <w:rsid w:val="00D207A2"/>
    <w:pPr>
      <w:spacing w:before="240" w:after="240" w:line="240" w:lineRule="auto"/>
      <w:ind w:left="480" w:right="480"/>
    </w:pPr>
    <w:rPr>
      <w:rFonts w:ascii="Times New Roman" w:eastAsia="Times New Roman" w:hAnsi="Times New Roman" w:cs="Times New Roman"/>
      <w:vanish/>
      <w:sz w:val="19"/>
      <w:szCs w:val="19"/>
    </w:rPr>
  </w:style>
  <w:style w:type="character" w:customStyle="1" w:styleId="collapsebutton2">
    <w:name w:val="collapsebutton2"/>
    <w:rsid w:val="00D207A2"/>
  </w:style>
  <w:style w:type="paragraph" w:customStyle="1" w:styleId="1b">
    <w:name w:val="заголовок 1"/>
    <w:basedOn w:val="a"/>
    <w:next w:val="a"/>
    <w:rsid w:val="00D207A2"/>
    <w:pPr>
      <w:keepNext/>
      <w:tabs>
        <w:tab w:val="left" w:pos="10065"/>
      </w:tabs>
      <w:autoSpaceDE w:val="0"/>
      <w:autoSpaceDN w:val="0"/>
      <w:spacing w:after="0" w:line="240" w:lineRule="auto"/>
      <w:ind w:firstLine="720"/>
      <w:outlineLvl w:val="0"/>
    </w:pPr>
    <w:rPr>
      <w:rFonts w:ascii="Times New Roman" w:eastAsia="Times New Roman" w:hAnsi="Times New Roman" w:cs="Times New Roman"/>
      <w:sz w:val="28"/>
      <w:szCs w:val="28"/>
    </w:rPr>
  </w:style>
  <w:style w:type="paragraph" w:customStyle="1" w:styleId="afff3">
    <w:name w:val="Табличный"/>
    <w:basedOn w:val="a"/>
    <w:rsid w:val="00D207A2"/>
    <w:pPr>
      <w:keepNext/>
      <w:widowControl w:val="0"/>
      <w:spacing w:before="60" w:after="60" w:line="240" w:lineRule="auto"/>
      <w:jc w:val="center"/>
    </w:pPr>
    <w:rPr>
      <w:rFonts w:ascii="Times New Roman" w:eastAsia="Times New Roman" w:hAnsi="Times New Roman" w:cs="Times New Roman"/>
      <w:b/>
      <w:szCs w:val="20"/>
    </w:rPr>
  </w:style>
  <w:style w:type="paragraph" w:customStyle="1" w:styleId="101">
    <w:name w:val="Табличный_слева_10"/>
    <w:basedOn w:val="a"/>
    <w:qFormat/>
    <w:rsid w:val="00D207A2"/>
    <w:pPr>
      <w:spacing w:after="0" w:line="240" w:lineRule="auto"/>
    </w:pPr>
    <w:rPr>
      <w:rFonts w:ascii="Times New Roman" w:eastAsia="Times New Roman" w:hAnsi="Times New Roman" w:cs="Times New Roman"/>
      <w:sz w:val="20"/>
      <w:szCs w:val="24"/>
    </w:rPr>
  </w:style>
  <w:style w:type="character" w:customStyle="1" w:styleId="ConsPlusNormal0">
    <w:name w:val="ConsPlusNormal Знак"/>
    <w:link w:val="ConsPlusNormal"/>
    <w:locked/>
    <w:rsid w:val="00D207A2"/>
    <w:rPr>
      <w:rFonts w:ascii="Arial" w:eastAsia="Times New Roman" w:hAnsi="Arial" w:cs="Arial"/>
      <w:sz w:val="20"/>
      <w:szCs w:val="20"/>
    </w:rPr>
  </w:style>
  <w:style w:type="table" w:customStyle="1" w:styleId="2c">
    <w:name w:val="Сетка таблицы2"/>
    <w:basedOn w:val="a1"/>
    <w:next w:val="a5"/>
    <w:uiPriority w:val="39"/>
    <w:rsid w:val="00D207A2"/>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D207A2"/>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D207A2"/>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D207A2"/>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D207A2"/>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D207A2"/>
    <w:pPr>
      <w:spacing w:before="100" w:beforeAutospacing="1" w:after="100" w:afterAutospacing="1" w:line="240" w:lineRule="auto"/>
    </w:pPr>
    <w:rPr>
      <w:rFonts w:ascii="Tahoma" w:eastAsia="Times New Roman" w:hAnsi="Tahoma" w:cs="Tahoma"/>
      <w:sz w:val="20"/>
      <w:szCs w:val="20"/>
      <w:lang w:val="en-US" w:eastAsia="en-US"/>
    </w:rPr>
  </w:style>
  <w:style w:type="table" w:customStyle="1" w:styleId="70">
    <w:name w:val="Сетка таблицы7"/>
    <w:basedOn w:val="a1"/>
    <w:next w:val="a5"/>
    <w:uiPriority w:val="39"/>
    <w:rsid w:val="00D207A2"/>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D207A2"/>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D207A2"/>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207A2"/>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D207A2"/>
    <w:pPr>
      <w:numPr>
        <w:numId w:val="0"/>
      </w:numPr>
      <w:jc w:val="left"/>
    </w:pPr>
    <w:rPr>
      <w:bCs w:val="0"/>
    </w:rPr>
  </w:style>
  <w:style w:type="paragraph" w:customStyle="1" w:styleId="120">
    <w:name w:val="Стиль12"/>
    <w:basedOn w:val="20"/>
    <w:qFormat/>
    <w:rsid w:val="00D207A2"/>
    <w:rPr>
      <w:rFonts w:ascii="Times New Roman" w:eastAsia="TimesNewRomanPSMT" w:hAnsi="Times New Roman" w:cs="Times New Roman"/>
      <w:i w:val="0"/>
      <w:iCs w:val="0"/>
      <w:sz w:val="24"/>
      <w:szCs w:val="24"/>
    </w:rPr>
  </w:style>
  <w:style w:type="paragraph" w:customStyle="1" w:styleId="2d">
    <w:name w:val="Стиль2"/>
    <w:basedOn w:val="20"/>
    <w:qFormat/>
    <w:rsid w:val="00D207A2"/>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D207A2"/>
    <w:pPr>
      <w:jc w:val="both"/>
    </w:pPr>
    <w:rPr>
      <w:rFonts w:ascii="Times New Roman" w:hAnsi="Times New Roman" w:cs="Times New Roman"/>
      <w:bCs w:val="0"/>
      <w:sz w:val="24"/>
      <w:szCs w:val="24"/>
    </w:rPr>
  </w:style>
  <w:style w:type="paragraph" w:customStyle="1" w:styleId="43">
    <w:name w:val="Стиль4"/>
    <w:basedOn w:val="3"/>
    <w:qFormat/>
    <w:rsid w:val="00D207A2"/>
    <w:pPr>
      <w:jc w:val="both"/>
    </w:pPr>
    <w:rPr>
      <w:rFonts w:ascii="Times New Roman" w:hAnsi="Times New Roman" w:cs="Times New Roman"/>
      <w:bCs w:val="0"/>
      <w:sz w:val="24"/>
      <w:szCs w:val="24"/>
    </w:rPr>
  </w:style>
  <w:style w:type="paragraph" w:customStyle="1" w:styleId="52">
    <w:name w:val="Стиль5"/>
    <w:basedOn w:val="3"/>
    <w:qFormat/>
    <w:rsid w:val="00D207A2"/>
    <w:pPr>
      <w:jc w:val="both"/>
    </w:pPr>
    <w:rPr>
      <w:rFonts w:ascii="Times New Roman" w:hAnsi="Times New Roman" w:cs="Times New Roman"/>
      <w:bCs w:val="0"/>
      <w:sz w:val="24"/>
      <w:szCs w:val="24"/>
    </w:rPr>
  </w:style>
  <w:style w:type="paragraph" w:customStyle="1" w:styleId="61">
    <w:name w:val="Стиль6"/>
    <w:basedOn w:val="3"/>
    <w:qFormat/>
    <w:rsid w:val="00D207A2"/>
    <w:pPr>
      <w:jc w:val="both"/>
    </w:pPr>
    <w:rPr>
      <w:rFonts w:ascii="Times New Roman" w:hAnsi="Times New Roman" w:cs="Times New Roman"/>
      <w:bCs w:val="0"/>
      <w:sz w:val="24"/>
      <w:szCs w:val="24"/>
    </w:rPr>
  </w:style>
  <w:style w:type="paragraph" w:customStyle="1" w:styleId="71">
    <w:name w:val="Стиль7"/>
    <w:basedOn w:val="3"/>
    <w:qFormat/>
    <w:rsid w:val="00D207A2"/>
    <w:pPr>
      <w:jc w:val="both"/>
    </w:pPr>
    <w:rPr>
      <w:rFonts w:ascii="Times New Roman" w:hAnsi="Times New Roman" w:cs="Times New Roman"/>
      <w:bCs w:val="0"/>
      <w:sz w:val="24"/>
      <w:szCs w:val="24"/>
    </w:rPr>
  </w:style>
  <w:style w:type="paragraph" w:customStyle="1" w:styleId="80">
    <w:name w:val="Стиль8"/>
    <w:basedOn w:val="3"/>
    <w:qFormat/>
    <w:rsid w:val="00D207A2"/>
    <w:pPr>
      <w:jc w:val="both"/>
    </w:pPr>
    <w:rPr>
      <w:rFonts w:ascii="Times New Roman" w:hAnsi="Times New Roman" w:cs="Times New Roman"/>
      <w:bCs w:val="0"/>
      <w:sz w:val="24"/>
      <w:szCs w:val="24"/>
    </w:rPr>
  </w:style>
  <w:style w:type="paragraph" w:customStyle="1" w:styleId="91">
    <w:name w:val="Стиль9"/>
    <w:basedOn w:val="3"/>
    <w:qFormat/>
    <w:rsid w:val="00D207A2"/>
    <w:pPr>
      <w:jc w:val="both"/>
    </w:pPr>
    <w:rPr>
      <w:rFonts w:ascii="Times New Roman" w:hAnsi="Times New Roman" w:cs="Times New Roman"/>
      <w:bCs w:val="0"/>
      <w:sz w:val="24"/>
      <w:szCs w:val="24"/>
    </w:rPr>
  </w:style>
  <w:style w:type="paragraph" w:customStyle="1" w:styleId="102">
    <w:name w:val="Стиль10"/>
    <w:basedOn w:val="3"/>
    <w:qFormat/>
    <w:rsid w:val="00D207A2"/>
    <w:pPr>
      <w:jc w:val="both"/>
    </w:pPr>
    <w:rPr>
      <w:rFonts w:ascii="Times New Roman" w:hAnsi="Times New Roman" w:cs="Times New Roman"/>
      <w:bCs w:val="0"/>
      <w:sz w:val="24"/>
      <w:szCs w:val="24"/>
    </w:rPr>
  </w:style>
  <w:style w:type="paragraph" w:customStyle="1" w:styleId="130">
    <w:name w:val="Стиль13"/>
    <w:basedOn w:val="3"/>
    <w:qFormat/>
    <w:rsid w:val="00D207A2"/>
    <w:pPr>
      <w:jc w:val="both"/>
    </w:pPr>
    <w:rPr>
      <w:rFonts w:ascii="Times New Roman" w:hAnsi="Times New Roman" w:cs="Times New Roman"/>
      <w:bCs w:val="0"/>
      <w:sz w:val="24"/>
      <w:szCs w:val="24"/>
    </w:rPr>
  </w:style>
  <w:style w:type="paragraph" w:customStyle="1" w:styleId="140">
    <w:name w:val="Стиль14"/>
    <w:basedOn w:val="3"/>
    <w:qFormat/>
    <w:rsid w:val="00D207A2"/>
    <w:pPr>
      <w:jc w:val="both"/>
    </w:pPr>
    <w:rPr>
      <w:rFonts w:ascii="Times New Roman" w:hAnsi="Times New Roman" w:cs="Times New Roman"/>
      <w:bCs w:val="0"/>
      <w:sz w:val="24"/>
      <w:szCs w:val="24"/>
    </w:rPr>
  </w:style>
  <w:style w:type="paragraph" w:customStyle="1" w:styleId="150">
    <w:name w:val="Стиль15"/>
    <w:basedOn w:val="3"/>
    <w:qFormat/>
    <w:rsid w:val="00D207A2"/>
    <w:pPr>
      <w:jc w:val="both"/>
    </w:pPr>
    <w:rPr>
      <w:rFonts w:ascii="Times New Roman" w:hAnsi="Times New Roman" w:cs="Times New Roman"/>
      <w:bCs w:val="0"/>
      <w:sz w:val="24"/>
      <w:szCs w:val="24"/>
    </w:rPr>
  </w:style>
  <w:style w:type="paragraph" w:customStyle="1" w:styleId="160">
    <w:name w:val="Стиль16"/>
    <w:basedOn w:val="3"/>
    <w:qFormat/>
    <w:rsid w:val="00D207A2"/>
    <w:pPr>
      <w:jc w:val="both"/>
    </w:pPr>
    <w:rPr>
      <w:rFonts w:ascii="Times New Roman" w:hAnsi="Times New Roman" w:cs="Times New Roman"/>
      <w:bCs w:val="0"/>
      <w:sz w:val="24"/>
      <w:szCs w:val="24"/>
    </w:rPr>
  </w:style>
  <w:style w:type="paragraph" w:customStyle="1" w:styleId="170">
    <w:name w:val="Стиль17"/>
    <w:basedOn w:val="3"/>
    <w:qFormat/>
    <w:rsid w:val="00D207A2"/>
    <w:pPr>
      <w:jc w:val="both"/>
    </w:pPr>
    <w:rPr>
      <w:rFonts w:ascii="Times New Roman" w:hAnsi="Times New Roman" w:cs="Times New Roman"/>
      <w:bCs w:val="0"/>
      <w:sz w:val="24"/>
      <w:szCs w:val="24"/>
    </w:rPr>
  </w:style>
  <w:style w:type="paragraph" w:customStyle="1" w:styleId="180">
    <w:name w:val="Стиль18"/>
    <w:basedOn w:val="3"/>
    <w:qFormat/>
    <w:rsid w:val="00D207A2"/>
    <w:pPr>
      <w:jc w:val="both"/>
    </w:pPr>
    <w:rPr>
      <w:rFonts w:ascii="Times New Roman" w:hAnsi="Times New Roman" w:cs="Times New Roman"/>
      <w:bCs w:val="0"/>
      <w:sz w:val="24"/>
      <w:szCs w:val="24"/>
    </w:rPr>
  </w:style>
  <w:style w:type="paragraph" w:customStyle="1" w:styleId="190">
    <w:name w:val="Стиль19"/>
    <w:basedOn w:val="3"/>
    <w:qFormat/>
    <w:rsid w:val="00D207A2"/>
    <w:pPr>
      <w:jc w:val="both"/>
    </w:pPr>
    <w:rPr>
      <w:rFonts w:ascii="Times New Roman" w:hAnsi="Times New Roman" w:cs="Times New Roman"/>
      <w:bCs w:val="0"/>
      <w:sz w:val="24"/>
      <w:szCs w:val="24"/>
    </w:rPr>
  </w:style>
  <w:style w:type="paragraph" w:customStyle="1" w:styleId="200">
    <w:name w:val="Стиль20"/>
    <w:basedOn w:val="3"/>
    <w:qFormat/>
    <w:rsid w:val="00D207A2"/>
    <w:pPr>
      <w:jc w:val="both"/>
    </w:pPr>
    <w:rPr>
      <w:rFonts w:ascii="Times New Roman" w:hAnsi="Times New Roman" w:cs="Times New Roman"/>
      <w:bCs w:val="0"/>
      <w:sz w:val="24"/>
      <w:szCs w:val="24"/>
    </w:rPr>
  </w:style>
  <w:style w:type="paragraph" w:customStyle="1" w:styleId="210">
    <w:name w:val="Стиль21"/>
    <w:basedOn w:val="3"/>
    <w:qFormat/>
    <w:rsid w:val="00D207A2"/>
    <w:pPr>
      <w:jc w:val="both"/>
    </w:pPr>
    <w:rPr>
      <w:rFonts w:ascii="Times New Roman" w:hAnsi="Times New Roman" w:cs="Times New Roman"/>
      <w:bCs w:val="0"/>
      <w:sz w:val="24"/>
      <w:szCs w:val="24"/>
    </w:rPr>
  </w:style>
  <w:style w:type="paragraph" w:customStyle="1" w:styleId="220">
    <w:name w:val="Стиль22"/>
    <w:basedOn w:val="20"/>
    <w:qFormat/>
    <w:rsid w:val="00D207A2"/>
    <w:rPr>
      <w:rFonts w:ascii="Times New Roman" w:hAnsi="Times New Roman" w:cs="Times New Roman"/>
      <w:bCs w:val="0"/>
      <w:i w:val="0"/>
      <w:iCs w:val="0"/>
      <w:sz w:val="24"/>
      <w:szCs w:val="24"/>
    </w:rPr>
  </w:style>
  <w:style w:type="paragraph" w:customStyle="1" w:styleId="230">
    <w:name w:val="Стиль23"/>
    <w:basedOn w:val="20"/>
    <w:qFormat/>
    <w:rsid w:val="00D207A2"/>
    <w:rPr>
      <w:rFonts w:ascii="Times New Roman" w:hAnsi="Times New Roman" w:cs="Times New Roman"/>
      <w:bCs w:val="0"/>
      <w:i w:val="0"/>
      <w:iCs w:val="0"/>
      <w:sz w:val="24"/>
      <w:szCs w:val="24"/>
    </w:rPr>
  </w:style>
  <w:style w:type="paragraph" w:customStyle="1" w:styleId="240">
    <w:name w:val="Стиль24"/>
    <w:basedOn w:val="20"/>
    <w:qFormat/>
    <w:rsid w:val="00D207A2"/>
    <w:rPr>
      <w:rFonts w:ascii="Times New Roman" w:hAnsi="Times New Roman" w:cs="Times New Roman"/>
      <w:bCs w:val="0"/>
      <w:i w:val="0"/>
      <w:iCs w:val="0"/>
      <w:sz w:val="24"/>
      <w:szCs w:val="24"/>
    </w:rPr>
  </w:style>
  <w:style w:type="paragraph" w:customStyle="1" w:styleId="250">
    <w:name w:val="Стиль25"/>
    <w:basedOn w:val="20"/>
    <w:qFormat/>
    <w:rsid w:val="00D207A2"/>
    <w:pPr>
      <w:jc w:val="both"/>
    </w:pPr>
    <w:rPr>
      <w:rFonts w:ascii="Times New Roman" w:hAnsi="Times New Roman" w:cs="Times New Roman"/>
      <w:bCs w:val="0"/>
      <w:i w:val="0"/>
      <w:iCs w:val="0"/>
      <w:sz w:val="24"/>
      <w:szCs w:val="24"/>
    </w:rPr>
  </w:style>
  <w:style w:type="paragraph" w:customStyle="1" w:styleId="260">
    <w:name w:val="Стиль26"/>
    <w:basedOn w:val="20"/>
    <w:qFormat/>
    <w:rsid w:val="00D207A2"/>
    <w:rPr>
      <w:rFonts w:ascii="Times New Roman" w:hAnsi="Times New Roman" w:cs="Times New Roman"/>
      <w:bCs w:val="0"/>
      <w:i w:val="0"/>
      <w:iCs w:val="0"/>
      <w:sz w:val="24"/>
      <w:szCs w:val="24"/>
    </w:rPr>
  </w:style>
  <w:style w:type="paragraph" w:customStyle="1" w:styleId="270">
    <w:name w:val="Стиль27"/>
    <w:basedOn w:val="3"/>
    <w:qFormat/>
    <w:rsid w:val="00D207A2"/>
    <w:pPr>
      <w:jc w:val="right"/>
    </w:pPr>
    <w:rPr>
      <w:rFonts w:ascii="Times New Roman" w:hAnsi="Times New Roman" w:cs="Times New Roman"/>
      <w:bCs w:val="0"/>
      <w:sz w:val="24"/>
      <w:szCs w:val="24"/>
    </w:rPr>
  </w:style>
  <w:style w:type="paragraph" w:customStyle="1" w:styleId="280">
    <w:name w:val="Стиль28"/>
    <w:basedOn w:val="3"/>
    <w:qFormat/>
    <w:rsid w:val="00D207A2"/>
    <w:pPr>
      <w:jc w:val="right"/>
    </w:pPr>
    <w:rPr>
      <w:rFonts w:ascii="Times New Roman" w:hAnsi="Times New Roman" w:cs="Times New Roman"/>
      <w:bCs w:val="0"/>
      <w:sz w:val="24"/>
      <w:szCs w:val="24"/>
    </w:rPr>
  </w:style>
  <w:style w:type="paragraph" w:customStyle="1" w:styleId="290">
    <w:name w:val="Стиль29"/>
    <w:basedOn w:val="3"/>
    <w:qFormat/>
    <w:rsid w:val="00D207A2"/>
    <w:pPr>
      <w:jc w:val="right"/>
    </w:pPr>
    <w:rPr>
      <w:rFonts w:ascii="Times New Roman" w:hAnsi="Times New Roman" w:cs="Times New Roman"/>
      <w:bCs w:val="0"/>
      <w:sz w:val="24"/>
      <w:szCs w:val="24"/>
    </w:rPr>
  </w:style>
  <w:style w:type="paragraph" w:customStyle="1" w:styleId="300">
    <w:name w:val="Стиль30"/>
    <w:basedOn w:val="3"/>
    <w:qFormat/>
    <w:rsid w:val="00D207A2"/>
    <w:pPr>
      <w:jc w:val="right"/>
    </w:pPr>
    <w:rPr>
      <w:rFonts w:ascii="Times New Roman" w:hAnsi="Times New Roman" w:cs="Times New Roman"/>
      <w:bCs w:val="0"/>
      <w:sz w:val="24"/>
      <w:szCs w:val="24"/>
    </w:rPr>
  </w:style>
  <w:style w:type="paragraph" w:customStyle="1" w:styleId="311">
    <w:name w:val="Стиль31"/>
    <w:basedOn w:val="3"/>
    <w:qFormat/>
    <w:rsid w:val="00D207A2"/>
    <w:pPr>
      <w:jc w:val="right"/>
    </w:pPr>
    <w:rPr>
      <w:rFonts w:ascii="Times New Roman" w:hAnsi="Times New Roman" w:cs="Times New Roman"/>
      <w:bCs w:val="0"/>
      <w:sz w:val="24"/>
      <w:szCs w:val="24"/>
    </w:rPr>
  </w:style>
  <w:style w:type="paragraph" w:customStyle="1" w:styleId="320">
    <w:name w:val="Стиль32"/>
    <w:basedOn w:val="3"/>
    <w:qFormat/>
    <w:rsid w:val="00D207A2"/>
    <w:pPr>
      <w:jc w:val="right"/>
    </w:pPr>
    <w:rPr>
      <w:rFonts w:ascii="Times New Roman" w:hAnsi="Times New Roman" w:cs="Times New Roman"/>
      <w:bCs w:val="0"/>
      <w:sz w:val="24"/>
      <w:szCs w:val="24"/>
    </w:rPr>
  </w:style>
  <w:style w:type="paragraph" w:customStyle="1" w:styleId="330">
    <w:name w:val="Стиль33"/>
    <w:basedOn w:val="3"/>
    <w:qFormat/>
    <w:rsid w:val="00D207A2"/>
    <w:pPr>
      <w:jc w:val="right"/>
    </w:pPr>
    <w:rPr>
      <w:rFonts w:ascii="Times New Roman" w:hAnsi="Times New Roman" w:cs="Times New Roman"/>
      <w:bCs w:val="0"/>
      <w:sz w:val="24"/>
      <w:szCs w:val="24"/>
    </w:rPr>
  </w:style>
  <w:style w:type="paragraph" w:customStyle="1" w:styleId="340">
    <w:name w:val="Стиль34"/>
    <w:basedOn w:val="3"/>
    <w:qFormat/>
    <w:rsid w:val="00D207A2"/>
    <w:pPr>
      <w:jc w:val="right"/>
    </w:pPr>
    <w:rPr>
      <w:rFonts w:ascii="Times New Roman" w:hAnsi="Times New Roman" w:cs="Times New Roman"/>
      <w:bCs w:val="0"/>
      <w:sz w:val="24"/>
      <w:szCs w:val="24"/>
    </w:rPr>
  </w:style>
  <w:style w:type="paragraph" w:customStyle="1" w:styleId="350">
    <w:name w:val="Стиль35"/>
    <w:basedOn w:val="10"/>
    <w:qFormat/>
    <w:rsid w:val="00D207A2"/>
    <w:pPr>
      <w:numPr>
        <w:numId w:val="0"/>
      </w:numPr>
      <w:jc w:val="left"/>
    </w:pPr>
    <w:rPr>
      <w:bCs w:val="0"/>
    </w:rPr>
  </w:style>
  <w:style w:type="paragraph" w:customStyle="1" w:styleId="360">
    <w:name w:val="Стиль36"/>
    <w:basedOn w:val="10"/>
    <w:qFormat/>
    <w:rsid w:val="00D207A2"/>
    <w:pPr>
      <w:numPr>
        <w:numId w:val="0"/>
      </w:numPr>
      <w:jc w:val="left"/>
    </w:pPr>
    <w:rPr>
      <w:bCs w:val="0"/>
    </w:rPr>
  </w:style>
  <w:style w:type="character" w:styleId="afff6">
    <w:name w:val="line number"/>
    <w:basedOn w:val="a0"/>
    <w:uiPriority w:val="99"/>
    <w:semiHidden/>
    <w:unhideWhenUsed/>
    <w:rsid w:val="00D207A2"/>
  </w:style>
  <w:style w:type="character" w:styleId="afff7">
    <w:name w:val="Placeholder Text"/>
    <w:basedOn w:val="a0"/>
    <w:uiPriority w:val="99"/>
    <w:semiHidden/>
    <w:rsid w:val="00D207A2"/>
    <w:rPr>
      <w:color w:val="808080"/>
    </w:rPr>
  </w:style>
  <w:style w:type="table" w:customStyle="1" w:styleId="TableNormal1">
    <w:name w:val="Table Normal1"/>
    <w:uiPriority w:val="2"/>
    <w:semiHidden/>
    <w:unhideWhenUsed/>
    <w:qFormat/>
    <w:rsid w:val="00D207A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D207A2"/>
    <w:pPr>
      <w:spacing w:after="0" w:line="240" w:lineRule="auto"/>
    </w:pPr>
    <w:rPr>
      <w:rFonts w:ascii="Calibri" w:eastAsiaTheme="minorHAnsi" w:hAnsi="Calibri" w:cs="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D207A2"/>
    <w:pPr>
      <w:widowControl w:val="0"/>
      <w:spacing w:line="228" w:lineRule="exact"/>
      <w:ind w:firstLine="158"/>
    </w:pPr>
    <w:rPr>
      <w:rFonts w:ascii="Calibri" w:eastAsia="Times New Roman" w:hAnsi="Calibri" w:cs="Times New Roman"/>
    </w:rPr>
  </w:style>
  <w:style w:type="paragraph" w:customStyle="1" w:styleId="1c">
    <w:name w:val="Название объекта1"/>
    <w:basedOn w:val="a"/>
    <w:next w:val="a"/>
    <w:rsid w:val="00D207A2"/>
    <w:pPr>
      <w:suppressAutoHyphens/>
      <w:spacing w:line="240" w:lineRule="auto"/>
      <w:jc w:val="right"/>
    </w:pPr>
    <w:rPr>
      <w:rFonts w:ascii="Calibri" w:eastAsia="Times New Roman" w:hAnsi="Calibri" w:cs="Times New Roman"/>
      <w:b/>
      <w:bCs/>
      <w:lang w:eastAsia="ar-SA"/>
    </w:rPr>
  </w:style>
  <w:style w:type="paragraph" w:customStyle="1" w:styleId="2e">
    <w:name w:val="Основной текст2"/>
    <w:rsid w:val="00D207A2"/>
    <w:pPr>
      <w:suppressAutoHyphens/>
      <w:spacing w:after="0" w:line="240" w:lineRule="auto"/>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D207A2"/>
    <w:pPr>
      <w:numPr>
        <w:numId w:val="15"/>
      </w:numPr>
    </w:pPr>
  </w:style>
  <w:style w:type="paragraph" w:customStyle="1" w:styleId="afff8">
    <w:name w:val="Текст документа"/>
    <w:basedOn w:val="a"/>
    <w:qFormat/>
    <w:rsid w:val="00D207A2"/>
    <w:pPr>
      <w:tabs>
        <w:tab w:val="left" w:pos="851"/>
      </w:tabs>
      <w:spacing w:after="0" w:line="240" w:lineRule="auto"/>
      <w:ind w:firstLine="567"/>
      <w:jc w:val="both"/>
    </w:pPr>
    <w:rPr>
      <w:rFonts w:ascii="Calibri" w:eastAsia="Calibri" w:hAnsi="Calibri" w:cs="Times New Roman"/>
      <w:sz w:val="24"/>
      <w:lang w:eastAsia="en-US"/>
    </w:rPr>
  </w:style>
  <w:style w:type="character" w:customStyle="1" w:styleId="FontStyle18">
    <w:name w:val="Font Style18"/>
    <w:rsid w:val="00D207A2"/>
    <w:rPr>
      <w:rFonts w:ascii="Times New Roman" w:hAnsi="Times New Roman" w:cs="Times New Roman"/>
      <w:sz w:val="20"/>
      <w:szCs w:val="20"/>
    </w:rPr>
  </w:style>
  <w:style w:type="character" w:customStyle="1" w:styleId="afff9">
    <w:name w:val="Символ сноски"/>
    <w:rsid w:val="00D207A2"/>
    <w:rPr>
      <w:vertAlign w:val="superscript"/>
    </w:rPr>
  </w:style>
  <w:style w:type="numbering" w:styleId="111111">
    <w:name w:val="Outline List 2"/>
    <w:basedOn w:val="a2"/>
    <w:uiPriority w:val="99"/>
    <w:semiHidden/>
    <w:unhideWhenUsed/>
    <w:rsid w:val="00D207A2"/>
  </w:style>
  <w:style w:type="paragraph" w:customStyle="1" w:styleId="TimesNewRoman18">
    <w:name w:val="Times New Roman 18 пт"/>
    <w:basedOn w:val="a"/>
    <w:link w:val="TimesNewRoman180"/>
    <w:uiPriority w:val="99"/>
    <w:rsid w:val="00D207A2"/>
    <w:pPr>
      <w:spacing w:after="0" w:line="240" w:lineRule="auto"/>
      <w:jc w:val="center"/>
    </w:pPr>
    <w:rPr>
      <w:rFonts w:ascii="Times New Roman" w:eastAsia="Times New Roman" w:hAnsi="Times New Roman" w:cs="Times New Roman"/>
      <w:b/>
      <w:bCs/>
      <w:sz w:val="36"/>
      <w:szCs w:val="24"/>
    </w:rPr>
  </w:style>
  <w:style w:type="character" w:customStyle="1" w:styleId="TimesNewRoman180">
    <w:name w:val="Times New Roman 18 пт Знак Знак"/>
    <w:link w:val="TimesNewRoman18"/>
    <w:uiPriority w:val="99"/>
    <w:rsid w:val="00D207A2"/>
    <w:rPr>
      <w:rFonts w:ascii="Times New Roman" w:eastAsia="Times New Roman" w:hAnsi="Times New Roman" w:cs="Times New Roman"/>
      <w:b/>
      <w:bCs/>
      <w:sz w:val="36"/>
      <w:szCs w:val="24"/>
    </w:rPr>
  </w:style>
  <w:style w:type="paragraph" w:customStyle="1" w:styleId="afffa">
    <w:name w:val="Заголовок ПЗ"/>
    <w:link w:val="afffb"/>
    <w:uiPriority w:val="99"/>
    <w:rsid w:val="00D207A2"/>
    <w:pPr>
      <w:spacing w:after="0" w:line="240" w:lineRule="auto"/>
      <w:jc w:val="center"/>
    </w:pPr>
    <w:rPr>
      <w:rFonts w:ascii="ISOCPEUR" w:eastAsia="Times New Roman" w:hAnsi="ISOCPEUR" w:cs="Times New Roman"/>
      <w:b/>
      <w:i/>
      <w:sz w:val="28"/>
      <w:szCs w:val="24"/>
    </w:rPr>
  </w:style>
  <w:style w:type="character" w:customStyle="1" w:styleId="afffb">
    <w:name w:val="Заголовок ПЗ Знак"/>
    <w:link w:val="afffa"/>
    <w:uiPriority w:val="99"/>
    <w:rsid w:val="00D207A2"/>
    <w:rPr>
      <w:rFonts w:ascii="ISOCPEUR" w:eastAsia="Times New Roman" w:hAnsi="ISOCPEUR" w:cs="Times New Roman"/>
      <w:b/>
      <w:i/>
      <w:sz w:val="28"/>
      <w:szCs w:val="24"/>
    </w:rPr>
  </w:style>
</w:styles>
</file>

<file path=word/webSettings.xml><?xml version="1.0" encoding="utf-8"?>
<w:webSettings xmlns:r="http://schemas.openxmlformats.org/officeDocument/2006/relationships" xmlns:w="http://schemas.openxmlformats.org/wordprocessingml/2006/main">
  <w:divs>
    <w:div w:id="156475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51040/2ce3b4c2e314b31833138ad26a48ec33f57545a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CD2B7-1E82-46E4-95DE-CDDEF2799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8104</Words>
  <Characters>46198</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8</cp:revision>
  <cp:lastPrinted>2021-11-22T06:13:00Z</cp:lastPrinted>
  <dcterms:created xsi:type="dcterms:W3CDTF">2021-11-11T07:06:00Z</dcterms:created>
  <dcterms:modified xsi:type="dcterms:W3CDTF">2021-11-22T12:57:00Z</dcterms:modified>
</cp:coreProperties>
</file>